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629A" w14:textId="77777777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단순 삼각형 샘플 (DX12)</w:t>
      </w:r>
    </w:p>
    <w:p w14:paraId="74129B7D" w14:textId="77777777" w:rsidR="00531DE9" w:rsidRDefault="00531DE9" w:rsidP="00531DE9">
      <w:pPr>
        <w:rPr>
          <w:i/>
          <w:rFonts w:hint="eastAsia"/>
        </w:rPr>
      </w:pPr>
      <w:r>
        <w:rPr>
          <w:i/>
          <w:rFonts w:hint="eastAsia"/>
        </w:rPr>
        <w:t xml:space="preserve">이 샘플은 2016년 8월 Xbox One XDK 이상과 호환됩니다</w:t>
      </w:r>
    </w:p>
    <w:p w14:paraId="08E3F9D5" w14:textId="77777777" w:rsidR="00281D12" w:rsidRDefault="00281D12" w:rsidP="00AE567F">
      <w:pPr>
        <w:pStyle w:val="Heading1"/>
        <w:spacing w:before="0"/>
      </w:pPr>
    </w:p>
    <w:p w14:paraId="2CF417C1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2B400382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이 샘플은 화면에 삼각형을 렌더링하는 정적 Direct3D 정점 버퍼를 만드는 방법을 보여줍니다.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8B098A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60A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0886C1E4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샘플에는 종료 이외의 컨트롤이 없습니다.</w:t>
      </w:r>
      <w:r>
        <w:rPr>
          <w:rFonts w:hint="eastAsia"/>
        </w:rPr>
        <w:t xml:space="preserve"> </w:t>
      </w:r>
    </w:p>
    <w:p w14:paraId="34C8F0AA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1BC58360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이 샘플의 주된 목적은 사용자에게 ATG 샘플 템플릿 구조를 익히고 Direct3D 12 API를 사용하는 간단한 데모를 제공하는 것입니다.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컴파일된 꼭지점 및 픽셀 쉐이더 블랍이 로드되고 다양한 Direct3D 렌더링 리소스가 생성됩니다.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셰이더는 Visual Studio에 의해 컴파일됩니다.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렌더링: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삼각형이 렌더링되어 화면에 표시됩니다.</w:t>
      </w:r>
    </w:p>
    <w:p w14:paraId="1518D53B" w14:textId="77777777" w:rsidR="00521259" w:rsidRDefault="00521259" w:rsidP="003D3EF7"/>
    <w:p w14:paraId="74B8EE27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장치 생성 및 프레젠테이션 처리에 대한 자세한 내용은 다음을 참조하세요.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.</w:t>
      </w:r>
    </w:p>
    <w:p w14:paraId="7595576F" w14:textId="77777777" w:rsidR="00521259" w:rsidRDefault="00521259" w:rsidP="003D3EF7"/>
    <w:p w14:paraId="7D483488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루프 타이머의 사용에 대한 자세한 내용은 다음을 참조하십시오.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.</w:t>
      </w:r>
    </w:p>
    <w:p w14:paraId="5614454F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14:paraId="62B3C3EF" w14:textId="79FC5CC5" w:rsidR="00F828A2" w:rsidRDefault="00F828A2" w:rsidP="00F828A2">
      <w:pPr>
        <w:rPr>
          <w:rFonts w:hint="eastAsia"/>
        </w:rPr>
      </w:pPr>
      <w:r>
        <w:rPr>
          <w:rFonts w:hint="eastAsia"/>
        </w:rPr>
        <w:t xml:space="preserve">초기 출시는 2014 년 12 월입니다.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2016 년 3 월에 출시된 새로운 ATG 샘플 템플릿을 사용하여 다시 작성.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4 월, Xbox One X에서 실행될 때 4k 스왑 체인을 지원하도록 업데이트되었습니다.</w:t>
      </w:r>
    </w:p>
    <w:p w14:paraId="257098AB" w14:textId="77777777" w:rsidR="008F527F" w:rsidRDefault="008F527F" w:rsidP="008F527F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6B9DA0B9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D0F9" w14:textId="77777777" w:rsidR="00E04DE3" w:rsidRDefault="00E04DE3" w:rsidP="0074610F">
      <w:r>
        <w:separator/>
      </w:r>
    </w:p>
  </w:endnote>
  <w:endnote w:type="continuationSeparator" w:id="0">
    <w:p w14:paraId="24E194AA" w14:textId="77777777" w:rsidR="00E04DE3" w:rsidRDefault="00E04DE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42E8C" w14:textId="77777777" w:rsidR="001A6015" w:rsidRDefault="001A6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7777777" w:rsidR="00843058" w:rsidRPr="00097CCA" w:rsidRDefault="00281D12" w:rsidP="000631B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A60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6761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7777777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A60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631B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C4F14" w14:textId="77777777" w:rsidR="00E04DE3" w:rsidRDefault="00E04DE3" w:rsidP="0074610F">
      <w:r>
        <w:separator/>
      </w:r>
    </w:p>
  </w:footnote>
  <w:footnote w:type="continuationSeparator" w:id="0">
    <w:p w14:paraId="37C76488" w14:textId="77777777" w:rsidR="00E04DE3" w:rsidRDefault="00E04DE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E048" w14:textId="77777777" w:rsidR="001A6015" w:rsidRDefault="001A6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320C" w14:textId="77777777" w:rsidR="001A6015" w:rsidRDefault="001A6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50ED8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C1631"/>
    <w:rsid w:val="00AE567F"/>
    <w:rsid w:val="00B15AAA"/>
    <w:rsid w:val="00B62C6B"/>
    <w:rsid w:val="00B650DE"/>
    <w:rsid w:val="00BC1F23"/>
    <w:rsid w:val="00BD6CFC"/>
    <w:rsid w:val="00C55FB2"/>
    <w:rsid w:val="00CF3729"/>
    <w:rsid w:val="00DC7DFC"/>
    <w:rsid w:val="00DD0606"/>
    <w:rsid w:val="00E04DE3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2018-03-13T23:54:08.6814859Z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