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Courriel · Demande d’offre série 2</w:t>
      </w:r>
    </w:p>
    <w:p>
      <w:r>
        <w:rPr>
          <w:b w:val="0"/>
          <w:i/>
          <w:color w:val="6B7280"/>
          <w:sz w:val="20"/>
        </w:rPr>
        <w:t>Courriel reçu par Karim Haddad, chargé de projet, le 20 octobre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Champ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De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Isabelle Roy, Ligue de foot de Belmont (isabelle.roy@liguebelmont.exemple)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À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Karim Haddad, Abibas Sport (karim.haddad@abibas.exemple)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20 octobre 2026, 9 h 12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Objet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Saison 2027 · Demande d’offre pour le LP-500 rév. 2 (série 2)</w:t>
            </w:r>
          </w:p>
        </w:tc>
      </w:tr>
    </w:tbl>
    <w:p/>
    <w:p>
      <w:r>
        <w:rPr>
          <w:b w:val="0"/>
          <w:i w:val="0"/>
        </w:rPr>
        <w:t>Bonjour Karim,</w:t>
      </w:r>
    </w:p>
    <w:p>
      <w:r>
        <w:rPr>
          <w:b w:val="0"/>
          <w:i w:val="0"/>
        </w:rPr>
        <w:t>Merci pour le suivi de la première campagne d’essais sur le LP-500.</w:t>
      </w:r>
    </w:p>
    <w:p>
      <w:r>
        <w:rPr>
          <w:b w:val="0"/>
          <w:i w:val="0"/>
        </w:rPr>
        <w:t>Pour la série 2 de la saison 2027, vous nous proposez le ballon LP-500 rév. 2, avec un nouveau revêtement. Nous souhaitons le faire qualifier avant de passer commande.</w:t>
      </w:r>
    </w:p>
    <w:p>
      <w:r>
        <w:rPr>
          <w:b w:val="0"/>
          <w:i w:val="0"/>
        </w:rPr>
        <w:t>Pouvez-vous nous transmettre une offre pour les essais suivants, selon SPEC-LFB-BAL-01 rév. C :</w:t>
      </w:r>
    </w:p>
    <w:p>
      <w:pPr>
        <w:pStyle w:val="ListBullet"/>
      </w:pPr>
      <w:r>
        <w:rPr>
          <w:b w:val="0"/>
          <w:i w:val="0"/>
        </w:rPr>
        <w:t>rebond (EX-01) ;</w:t>
      </w:r>
    </w:p>
    <w:p>
      <w:pPr>
        <w:pStyle w:val="ListBullet"/>
      </w:pPr>
      <w:r>
        <w:rPr>
          <w:b w:val="0"/>
          <w:i w:val="0"/>
        </w:rPr>
        <w:t>absorption d’eau (EX-03) ;</w:t>
      </w:r>
    </w:p>
    <w:p>
      <w:pPr>
        <w:pStyle w:val="ListBullet"/>
      </w:pPr>
      <w:r>
        <w:rPr>
          <w:b w:val="0"/>
          <w:i w:val="0"/>
        </w:rPr>
        <w:t>froid (EX-04).</w:t>
      </w:r>
    </w:p>
    <w:p>
      <w:r>
        <w:rPr>
          <w:b w:val="0"/>
          <w:i w:val="0"/>
        </w:rPr>
        <w:t>Nous vous fournirons 2 spécimens du LP-500 rév. 2. Les tirs répétés et l’usure ne sont pas demandés pour cette série.</w:t>
      </w:r>
    </w:p>
    <w:p>
      <w:r>
        <w:rPr>
          <w:b w:val="0"/>
          <w:i w:val="0"/>
        </w:rPr>
        <w:t>Le dossier est prioritaire pour nous : nous souhaitons recevoir les résultats dans 3 semaines.</w:t>
      </w:r>
    </w:p>
    <w:p>
      <w:r>
        <w:rPr>
          <w:b w:val="0"/>
          <w:i w:val="0"/>
        </w:rPr>
        <w:t>Merci d’indiquer aussi les taxes et la durée de validité de l’offre.</w:t>
      </w:r>
    </w:p>
    <w:p>
      <w:r>
        <w:rPr>
          <w:b w:val="0"/>
          <w:i w:val="0"/>
        </w:rPr>
        <w:t>Bonne journée,</w:t>
      </w:r>
    </w:p>
    <w:p>
      <w:r>
        <w:rPr>
          <w:b w:val="0"/>
          <w:i w:val="0"/>
        </w:rPr>
        <w:t>Isabelle Roy</w:t>
      </w:r>
    </w:p>
    <w:p>
      <w:r>
        <w:rPr>
          <w:b w:val="0"/>
          <w:i w:val="0"/>
        </w:rPr>
        <w:t>Responsable de l’équipement</w:t>
      </w:r>
    </w:p>
    <w:p>
      <w:r>
        <w:rPr>
          <w:b w:val="0"/>
          <w:i w:val="0"/>
        </w:rPr>
        <w:t>Ligue de foot de Belmont · 514 555-0142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Courriel client du 20 octobre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