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Courriel · Ballon 128 dégonflé</w:t>
      </w:r>
    </w:p>
    <w:p>
      <w:r>
        <w:rPr>
          <w:b w:val="0"/>
          <w:i/>
          <w:color w:val="6B7280"/>
          <w:sz w:val="20"/>
        </w:rPr>
        <w:t>Courriel reçu par Karim Haddad, chargé de projet, le 26 octobre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Isabelle Roy, Ligue de foot de Belmont (isabelle.roy@liguebelmont.exemple)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Karim Haddad, Abibas Sport (karim.haddad@abibas.exemple)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26 octobre 2026, 8 h 47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Objet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Saison 2027 · Ballon n° 128 dégonflé pendant le match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Pièce jointe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photo-ballon-128.jpg</w:t>
            </w:r>
          </w:p>
        </w:tc>
      </w:tr>
    </w:tbl>
    <w:p/>
    <w:p>
      <w:r>
        <w:rPr>
          <w:b w:val="0"/>
          <w:i w:val="0"/>
        </w:rPr>
        <w:t>Bonjour Karim,</w:t>
      </w:r>
    </w:p>
    <w:p>
      <w:r>
        <w:rPr>
          <w:b w:val="0"/>
          <w:i w:val="0"/>
        </w:rPr>
        <w:t>Le ballon n° 128 s’est dégonflé pendant le match sous la pluie de samedi, au parc de Belmont. Une couture est ouverte près de la valve (S/N L-0311).</w:t>
      </w:r>
    </w:p>
    <w:p>
      <w:r>
        <w:rPr>
          <w:b w:val="0"/>
          <w:i w:val="0"/>
        </w:rPr>
        <w:t>Deux autres ballons (n° 54 et n° 201) sont mous depuis le même match.</w:t>
      </w:r>
    </w:p>
    <w:p>
      <w:r>
        <w:rPr>
          <w:b w:val="0"/>
          <w:i w:val="0"/>
        </w:rPr>
        <w:t>Photo jointe.</w:t>
      </w:r>
    </w:p>
    <w:p>
      <w:r>
        <w:rPr>
          <w:b w:val="0"/>
          <w:i w:val="0"/>
        </w:rPr>
        <w:t>Les trois ballons sont retirés des matchs. Pouvez-vous nous dire rapidement ce qu’il faut faire ?</w:t>
      </w:r>
    </w:p>
    <w:p>
      <w:r>
        <w:rPr>
          <w:b w:val="0"/>
          <w:i w:val="0"/>
        </w:rPr>
        <w:t>Merci,</w:t>
      </w:r>
    </w:p>
    <w:p>
      <w:r>
        <w:rPr>
          <w:b w:val="0"/>
          <w:i w:val="0"/>
        </w:rPr>
        <w:t>Isabelle Roy</w:t>
      </w:r>
    </w:p>
    <w:p>
      <w:r>
        <w:rPr>
          <w:b w:val="0"/>
          <w:i w:val="0"/>
        </w:rPr>
        <w:t>Responsable de l’équipement</w:t>
      </w:r>
    </w:p>
    <w:p>
      <w:r>
        <w:rPr>
          <w:b w:val="0"/>
          <w:i w:val="0"/>
        </w:rPr>
        <w:t>Ligue de foot de Belmont · 514 555-0142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Courriel client du 26 octobre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