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C-102 Capstone Assignment Specifications</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Capstone assignment for the second and final semester of your first year Coding Program is not just a culmination and display of your abilities as a budding developer. This project will require you to work as a team, use the software development life cycle, manage your time, tap into your creative core, present to a large group of people, and yes… even do some code.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Capstone presentations will take place on Thursday, May 18th in the Start Presentation room. The second year coding students will be the breadth of the guests who will attend, however, others from the district, and our business advisory council will be invited. Prepare yourself for this.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Capstone will be broken into three major components: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small business plan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website to support your business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A presentation outlining your plan, your process and your website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Each of the components will be described in the sections below…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Small Business Plan</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and your group will need to ask yourselfs most of the following questions and complete most of these tasks to formulate a solid plan: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spacing w:line="279.2727272727273" w:lineRule="auto"/>
              <w:contextualSpacing w:val="0"/>
              <w:rPr>
                <w:i w:val="1"/>
                <w:sz w:val="24"/>
                <w:szCs w:val="24"/>
              </w:rPr>
            </w:pPr>
            <w:r w:rsidDel="00000000" w:rsidR="00000000" w:rsidRPr="00000000">
              <w:rPr>
                <w:i w:val="1"/>
                <w:sz w:val="24"/>
                <w:szCs w:val="24"/>
                <w:rtl w:val="0"/>
              </w:rPr>
              <w:t xml:space="preserve">In a separate Google Doc answer the questions as completely as possible. You can use any available resource.  The more information you list under each question, the easier it will be to write your business plan.</w:t>
            </w:r>
          </w:p>
          <w:p w:rsidR="00000000" w:rsidDel="00000000" w:rsidP="00000000" w:rsidRDefault="00000000" w:rsidRPr="00000000">
            <w:pPr>
              <w:pBdr/>
              <w:spacing w:line="278.1818181818182" w:lineRule="auto"/>
              <w:contextualSpacing w:val="0"/>
              <w:rPr/>
            </w:pPr>
            <w:r w:rsidDel="00000000" w:rsidR="00000000" w:rsidRPr="00000000">
              <w:rPr>
                <w:rtl w:val="0"/>
              </w:rPr>
              <w:t xml:space="preserve">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Select Your Business. What is it?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Which kind of business is it? (e.g. manufacturer, marketer)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products or services will you provide?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How will you get the money to start your business?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Give at least 2 examples each of goods and services you would buy for your business.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type of employees (seasonal? Part- and/or full-time?) would you hire? Why? How would you hire them?</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How will you sell your product? (Marketing)</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How will you make or perform your product/service?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types of records do you need to keep? Why?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type of ownership will you have for your business? (e.g. partnership)</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Why did you choose this type? Give at least two advantages and disadvantages associated with this type of ownership.</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How will you manage your business?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Identify/list at least 2 to 3 goals for your business?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are some of the jobs that need to be done in your business, and who will do them?</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How will you hire workers? What will you pay them? Will you have a bonus for them? What will it be?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How will you inspire and motivate your workers to do the best job they can?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are some ways you will promote workplace diversity?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How will you maintain safety on the job and promote employee wellness?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are your business ethics? Give a list of your code of ethics, citing at least three points. What are some goods you would possibly import? If you don’t have any, tell why you don’t. What products can be exported? If you don’t have any, explain why.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are some barriers to trade that could be applied to goods you import or export? If you don’t import or export anything, give examples of each kind of barrier.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Is your business involved in interstate or intrastate commerce? Is it regulated by the state, or the federal government?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For what items in your business would you need to obtain get patents or copyrights?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Your business is not allowed by law to be a monopoly.  Who are some of your possible competitors?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What are some taxes you have to pay for your business?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Draw your logo!</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may seem daunting, but divide up the work and you will not be overburdened. Also, some of these items may not apply to you, so be selective.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small business will begin with a budget of </w:t>
      </w:r>
      <w:r w:rsidDel="00000000" w:rsidR="00000000" w:rsidRPr="00000000">
        <w:rPr>
          <w:b w:val="1"/>
          <w:sz w:val="24"/>
          <w:szCs w:val="24"/>
          <w:rtl w:val="0"/>
        </w:rPr>
        <w:t xml:space="preserve">$50,000</w:t>
      </w:r>
      <w:r w:rsidDel="00000000" w:rsidR="00000000" w:rsidRPr="00000000">
        <w:rPr>
          <w:sz w:val="24"/>
          <w:szCs w:val="24"/>
          <w:rtl w:val="0"/>
        </w:rPr>
        <w:t xml:space="preserve"> dollars. You will use the following template to outline your small business plan: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C102 Capstone Project</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Plan Template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 Sheet - Including your company name and logo</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Company Description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Products and Services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and Benefits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all of your major products or services.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product or service: </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Describe the most important features. What is special about it? </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Describe the benefits. That is, what will the product do for the customer?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Marketing Plan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Research - How?</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Research - Why?</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Economics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Facts about your industry: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total size of your market?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percent share of the market will you have? (This is important only if you think you will be a major factor in the market.) </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demand in target market. </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Trends in target market—growth trends, trends in consumer preferences, and trends in product development. </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barriers to entry do you face in entering this market with your new company? Some typical barriers are: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capital costs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production costs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marketing costs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acceptance and brand recognition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skills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technology and patents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Unions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 costs </w:t>
            </w:r>
          </w:p>
          <w:p w:rsidR="00000000" w:rsidDel="00000000" w:rsidP="00000000" w:rsidRDefault="00000000" w:rsidRPr="00000000">
            <w:pPr>
              <w:numPr>
                <w:ilvl w:val="2"/>
                <w:numId w:val="7"/>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Tariff barriers and quotas </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of course, how will you overcome the barriers?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Identify your targeted customers, their characteristics, and their geographic locations, otherwise known as their demographics.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Page 10 of 31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 level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class and occupation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(specific to your industry)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Promotion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you get the word out to customers?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Advertising: What media, why, and how often? Why this mix and not some other?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products and companies will compete with you? </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Startup Expenses and Capitalization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brief description of you basic start-up costs… include as much detail as possible</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 Plan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12-Month Profit and Loss Projection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Four-Year Profit Projection (Optional)</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Refining the Plan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Investors </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Investors have a different perspective. They are looking for dramatic growth, and they expect to share in the rewards: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Funds needed short‐term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Funds needed in two to five years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company will use the funds, and what this will accomplish for growth.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return on investment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strategy for investors (buyback, sale, or IPO)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ownership that you will give up to investors </w:t>
            </w:r>
            <w:r w:rsidDel="00000000" w:rsidR="00000000" w:rsidRPr="00000000">
              <w:rPr>
                <w:rtl w:val="0"/>
              </w:rPr>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Milestones or conditions that you will accept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reporting to be provided </w:t>
            </w:r>
          </w:p>
          <w:p w:rsidR="00000000" w:rsidDel="00000000" w:rsidP="00000000" w:rsidRDefault="00000000" w:rsidRPr="00000000">
            <w:pPr>
              <w:numPr>
                <w:ilvl w:val="0"/>
                <w:numId w:val="3"/>
              </w:numPr>
              <w:pBd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Involvement of investors on the board or in management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Technology Companies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outlook for the industry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the company have information systems in place to manage rapidly changing prices, costs, and markets?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you be on the cutting edge with your products and services?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status of research and development? And what is required to: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product/service to market?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the company competitive?</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the company: </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 intellectual property? </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technological obsolescence? </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necessary capital? </w:t>
            </w:r>
          </w:p>
          <w:p w:rsidR="00000000" w:rsidDel="00000000" w:rsidP="00000000" w:rsidRDefault="00000000" w:rsidRPr="00000000">
            <w:pPr>
              <w:numPr>
                <w:ilvl w:val="1"/>
                <w:numId w:val="1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 key personnel?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rtl w:val="0"/>
              </w:rPr>
              <w:t xml:space="preserve">High‐tech companies sometimes have to operate for a long time without profits and sometimes even without sales. If this fits your situation, a banker probably will not want to lend to you. Venture capitalists may invest, but your story must be very good. You must do longer‐term financial forecasts to show when profit take‐off is expected to occur. And your assumptions must be well documented and well argued. </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BUDGET</w:t>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drawing>
                <wp:inline distB="114300" distT="114300" distL="114300" distR="114300">
                  <wp:extent cx="5810250" cy="3759200"/>
                  <wp:effectExtent b="0" l="0" r="0" t="0"/>
                  <wp:docPr descr="Screen Shot 2017-05-09 at 2.12.33 PM.png" id="1" name="image2.png"/>
                  <a:graphic>
                    <a:graphicData uri="http://schemas.openxmlformats.org/drawingml/2006/picture">
                      <pic:pic>
                        <pic:nvPicPr>
                          <pic:cNvPr descr="Screen Shot 2017-05-09 at 2.12.33 PM.png" id="0" name="image2.png"/>
                          <pic:cNvPicPr preferRelativeResize="0"/>
                        </pic:nvPicPr>
                        <pic:blipFill>
                          <a:blip r:embed="rId5"/>
                          <a:srcRect b="0" l="0" r="0" t="0"/>
                          <a:stretch>
                            <a:fillRect/>
                          </a:stretch>
                        </pic:blipFill>
                        <pic:spPr>
                          <a:xfrm>
                            <a:off x="0" y="0"/>
                            <a:ext cx="5810250" cy="37592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strip away any items you deem unsuitable for your business…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Here is the link to the above document… please make a copy of it before you edit it.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WARNING</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make a copy of the rubric will result in others being able to edit your work. Make a copy of the rubric and save it in YOUR TEAM DRIVE prior to editing. </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https://docs.google.com/a/west-mec.org/spreadsheets/d/1wcoW13kZ6zcs65L9NuYQPePVkoIz11esUsMwrkUz5yg/edit?usp=sharing</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Your small business plan will be evaluated based on the following rubric: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135.0" w:type="dxa"/>
        <w:jc w:val="left"/>
        <w:tblLayout w:type="fixed"/>
        <w:tblLook w:val="0600"/>
      </w:tblPr>
      <w:tblGrid>
        <w:gridCol w:w="2415"/>
        <w:gridCol w:w="1290"/>
        <w:gridCol w:w="1290"/>
        <w:gridCol w:w="1290"/>
        <w:gridCol w:w="2100"/>
        <w:gridCol w:w="750"/>
        <w:tblGridChange w:id="0">
          <w:tblGrid>
            <w:gridCol w:w="2415"/>
            <w:gridCol w:w="1290"/>
            <w:gridCol w:w="1290"/>
            <w:gridCol w:w="1290"/>
            <w:gridCol w:w="2100"/>
            <w:gridCol w:w="750"/>
          </w:tblGrid>
        </w:tblGridChange>
      </w:tblGrid>
      <w:tr>
        <w:trPr>
          <w:trHeight w:val="360" w:hRule="atLeast"/>
        </w:trPr>
        <w:tc>
          <w:tcPr>
            <w:gridSpan w:val="6"/>
            <w:tcBorders>
              <w:top w:color="000000" w:space="0" w:sz="6" w:val="single"/>
              <w:left w:color="000000" w:space="0" w:sz="6" w:val="single"/>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shd w:fill="ff9900" w:val="clear"/>
                <w:rtl w:val="0"/>
              </w:rPr>
              <w:t xml:space="preserve">[Group Name] Capstone Project</w:t>
            </w:r>
            <w:r w:rsidDel="00000000" w:rsidR="00000000" w:rsidRPr="00000000">
              <w:rPr>
                <w:rtl w:val="0"/>
              </w:rPr>
            </w:r>
          </w:p>
        </w:tc>
      </w:tr>
      <w:tr>
        <w:trPr>
          <w:trHeight w:val="36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CATEGORY</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16-20</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11-15</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6-10</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0-5</w:t>
            </w:r>
            <w:r w:rsidDel="00000000" w:rsidR="00000000" w:rsidRPr="00000000">
              <w:rPr>
                <w:rtl w:val="0"/>
              </w:rPr>
            </w:r>
          </w:p>
        </w:tc>
        <w:tc>
          <w:tcPr>
            <w:tcBorders>
              <w:bottom w:color="000000" w:space="0" w:sz="6" w:val="single"/>
              <w:right w:color="000000" w:space="0" w:sz="6" w:val="single"/>
            </w:tcBorders>
            <w:shd w:fill="ffff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4"/>
                <w:szCs w:val="24"/>
                <w:highlight w:val="yellow"/>
                <w:rtl w:val="0"/>
              </w:rPr>
              <w:t xml:space="preserve">Totals</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plan is in order, there are no missing pages, each page is marked properly with a corresponding reference in the table of contents.</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missing section with 2 or 3 pages out of order.</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or more missing sections and 4 or more sections out of order.</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no table of contents and there is no clear direction of this plan. It is choppy and does not make sense.</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Appeal</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 page is attractive, draws the eye. Colors are coordinated and match well. Accute attention to detail has been paid to ensure top-level interest.</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Colors do not quite match the company idea. The cover page draws the eye, but it is hard to glean a clear focus.</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Colors do not match company idea. Cover page does not draw the eye.</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colors and the company idea is not conveyed.</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Structure</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Complete paragraphs, no grammatical errors, all references are cited properly, there is a logical flow to the plan.</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 errors in sentence structure.</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 grammatical errors.</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or more errors in sentence structure.</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or more grammatical errors.</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than 4 errors in either sentence structure or grammar.</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has clearly been applied to this business plan, it is exceptionally well thought out, statistics and data are applied throughout, charts and infographics are thorough and meaningful.</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research shown.</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Shows thought, but not in-depth.</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research shown.</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is not well thought out.</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clear that no attempt to incorporate research has been made.</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Mar>
              <w:left w:w="40.0" w:type="dxa"/>
              <w:right w:w="40.0" w:type="dxa"/>
            </w:tcMar>
            <w:vAlign w:val="bottom"/>
          </w:tcPr>
          <w:p w:rsidR="00000000" w:rsidDel="00000000" w:rsidP="00000000" w:rsidRDefault="00000000" w:rsidRPr="00000000">
            <w:pPr>
              <w:pBd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Created: May 9th, 2017</w:t>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32"/>
                <w:szCs w:val="32"/>
                <w:rtl w:val="0"/>
              </w:rPr>
              <w:t xml:space="preserve">Points Earned</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pBdr/>
              <w:contextualSpacing w:val="0"/>
              <w:jc w:val="right"/>
              <w:rPr>
                <w:rFonts w:ascii="Calibri" w:cs="Calibri" w:eastAsia="Calibri" w:hAnsi="Calibri"/>
                <w:sz w:val="20"/>
                <w:szCs w:val="20"/>
              </w:rPr>
            </w:pPr>
            <w:r w:rsidDel="00000000" w:rsidR="00000000" w:rsidRPr="00000000">
              <w:rPr>
                <w:rFonts w:ascii="Calibri" w:cs="Calibri" w:eastAsia="Calibri" w:hAnsi="Calibri"/>
                <w:highlight w:val="white"/>
                <w:rtl w:val="0"/>
              </w:rPr>
              <w:t xml:space="preserve">0</w:t>
            </w:r>
            <w:r w:rsidDel="00000000" w:rsidR="00000000" w:rsidRPr="00000000">
              <w:rPr>
                <w:rtl w:val="0"/>
              </w:rPr>
            </w:r>
          </w:p>
        </w:tc>
      </w:tr>
      <w:tr>
        <w:trPr>
          <w:trHeight w:val="136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32"/>
                <w:szCs w:val="32"/>
                <w:rtl w:val="0"/>
              </w:rPr>
              <w:t xml:space="preserve">Points Possible</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jc w:val="right"/>
              <w:rPr>
                <w:rFonts w:ascii="Calibri" w:cs="Calibri" w:eastAsia="Calibri" w:hAnsi="Calibri"/>
                <w:sz w:val="20"/>
                <w:szCs w:val="20"/>
              </w:rPr>
            </w:pPr>
            <w:r w:rsidDel="00000000" w:rsidR="00000000" w:rsidRPr="00000000">
              <w:rPr>
                <w:rFonts w:ascii="Calibri" w:cs="Calibri" w:eastAsia="Calibri" w:hAnsi="Calibri"/>
                <w:sz w:val="32"/>
                <w:szCs w:val="32"/>
                <w:rtl w:val="0"/>
              </w:rPr>
              <w:t xml:space="preserve">80</w:t>
            </w:r>
            <w:r w:rsidDel="00000000" w:rsidR="00000000" w:rsidRPr="00000000">
              <w:rPr>
                <w:rtl w:val="0"/>
              </w:rPr>
            </w:r>
          </w:p>
        </w:tc>
      </w:tr>
      <w:tr>
        <w:trPr>
          <w:trHeight w:val="38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Here is the link to the above document… please make a copy of it before you edit it. </w:t>
      </w:r>
    </w:p>
    <w:p w:rsidR="00000000" w:rsidDel="00000000" w:rsidP="00000000" w:rsidRDefault="00000000" w:rsidRPr="00000000">
      <w:pPr>
        <w:pBdr/>
        <w:contextualSpacing w:val="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WARNING</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make a copy of the rubric will result in others being able to edit your work. Make a copy of the rubric and save it in YOUR TEAM DRIVE prior to editing. </w:t>
            </w:r>
          </w:p>
        </w:tc>
      </w:tr>
    </w:tbl>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rtl w:val="0"/>
          </w:rPr>
          <w:t xml:space="preserve">https://docs.google.com/a/west-mec.org/spreadsheets/d/1pD4Cg7Y7fEBEVTpj7yYsrdjMtkyjEHb3UG8nlpED2Bw/edit?usp=sharing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JOB TITLES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groups, you will need to determine who will be responsible for what elements of the project. ALL of you are responsible for the business plan, and the presentation. However, the development elements will be divided up according to Agile SDLC.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positions: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400"/>
        <w:tblGridChange w:id="0">
          <w:tblGrid>
            <w:gridCol w:w="396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Manager/Version Control Mgr.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AGENDAS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copy of the daily/weekly agenda format. You will use this to map out all stories and development tasks with all of the project components: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right"/>
              <w:rPr>
                <w:b w:val="1"/>
              </w:rPr>
            </w:pPr>
            <w:r w:rsidDel="00000000" w:rsidR="00000000" w:rsidRPr="00000000">
              <w:rPr>
                <w:b w:val="1"/>
                <w:rtl w:val="0"/>
              </w:rPr>
              <w:t xml:space="preserve">Capstone Agenda</w:t>
            </w:r>
          </w:p>
          <w:p w:rsidR="00000000" w:rsidDel="00000000" w:rsidP="00000000" w:rsidRDefault="00000000" w:rsidRPr="00000000">
            <w:pPr>
              <w:pBdr/>
              <w:contextualSpacing w:val="0"/>
              <w:jc w:val="right"/>
              <w:rPr/>
            </w:pPr>
            <w:r w:rsidDel="00000000" w:rsidR="00000000" w:rsidRPr="00000000">
              <w:rPr>
                <w:rtl w:val="0"/>
              </w:rPr>
              <w:t xml:space="preserve">C-102 Coding Capstone Projects</w:t>
            </w:r>
          </w:p>
          <w:p w:rsidR="00000000" w:rsidDel="00000000" w:rsidP="00000000" w:rsidRDefault="00000000" w:rsidRPr="00000000">
            <w:pPr>
              <w:pBdr/>
              <w:contextualSpacing w:val="0"/>
              <w:jc w:val="right"/>
              <w:rPr>
                <w:sz w:val="18"/>
                <w:szCs w:val="18"/>
              </w:rPr>
            </w:pPr>
            <w:r w:rsidDel="00000000" w:rsidR="00000000" w:rsidRPr="00000000">
              <w:rPr>
                <w:sz w:val="18"/>
                <w:szCs w:val="18"/>
                <w:rtl w:val="0"/>
              </w:rPr>
              <w:t xml:space="preserve">DATE: mm.dd.yy</w:t>
            </w:r>
          </w:p>
          <w:p w:rsidR="00000000" w:rsidDel="00000000" w:rsidP="00000000" w:rsidRDefault="00000000" w:rsidRPr="00000000">
            <w:pPr>
              <w:pBdr/>
              <w:contextualSpacing w:val="0"/>
              <w:jc w:val="right"/>
              <w:rPr>
                <w:rFonts w:ascii="Calibri" w:cs="Calibri" w:eastAsia="Calibri" w:hAnsi="Calibri"/>
              </w:rPr>
            </w:pPr>
            <w:r w:rsidDel="00000000" w:rsidR="00000000" w:rsidRPr="00000000">
              <w:rPr>
                <w:sz w:val="18"/>
                <w:szCs w:val="18"/>
                <w:rtl w:val="0"/>
              </w:rPr>
              <w:t xml:space="preserve">START@West-Mec</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TEAM NAME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8"/>
              <w:tblW w:w="10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5000"/>
              <w:gridCol w:w="1460"/>
              <w:gridCol w:w="3700"/>
              <w:tblGridChange w:id="0">
                <w:tblGrid>
                  <w:gridCol w:w="420"/>
                  <w:gridCol w:w="5000"/>
                  <w:gridCol w:w="1460"/>
                  <w:gridCol w:w="37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18"/>
                      <w:szCs w:val="18"/>
                    </w:rPr>
                  </w:pP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AGENDA ITEMS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FACILITATOR</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NOTES</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r>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Here is the link to the above document… please make a copy of it before you edit it. </w:t>
      </w:r>
    </w:p>
    <w:p w:rsidR="00000000" w:rsidDel="00000000" w:rsidP="00000000" w:rsidRDefault="00000000" w:rsidRPr="00000000">
      <w:pPr>
        <w:pBd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WARNING</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make a copy of the rubric will result in others being able to edit your work. Make a copy of the rubric and save it in YOUR TEAM DRIVE prior to editing. </w:t>
            </w:r>
          </w:p>
        </w:tc>
      </w:tr>
    </w:tbl>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https://docs.google.com/a/west-mec.org/document/d/1lokdOzdMo6SWbs_L6L5EAhLUYaVlAvSNciZ6UIxeURs/edit?usp=sharing</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lists may be completed using Google Keep, Reminders, a simple Document, or any other record keeping utility. You MUST share these in some way so that they may be assessed by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DRIVE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team, you will need a place to keep all of your materials…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you will use Google Drive &gt; Team Drive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materials will be placed in this drive… At the end of the project, you MUST turn in the following items: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copy of your slides presentation in Google Slides format</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compressed copy of your coded site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outline of your business plan, following the template provided</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graphics, pictures, charts, graphs, or infographics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spreadsheet of your budget</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Notes for all stand-up meetings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wireframes and mockups in digital format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WEBSITE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website will consist of HTML, CSS and JavaScript. You may use Bootstrap and JQuery, but do not feel that you must.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HTML pages must be included:</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 (Home)</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include, at a minimum, one CSS stylesheet. This stylesheet must consist of NO LESS than 25 unique style rules.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use the following JavaScript concepts in your website:</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handlers</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and methods</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Time-delayed and time-interval commands</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Arrays - at least one</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one form</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other JS commands or structures (Be Creative!)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wish to begin, and I encourage you to do so, with a Bootstrap template. Please visit: </w:t>
      </w:r>
      <w:hyperlink r:id="rId9">
        <w:r w:rsidDel="00000000" w:rsidR="00000000" w:rsidRPr="00000000">
          <w:rPr>
            <w:rFonts w:ascii="Times New Roman" w:cs="Times New Roman" w:eastAsia="Times New Roman" w:hAnsi="Times New Roman"/>
            <w:color w:val="1155cc"/>
            <w:sz w:val="24"/>
            <w:szCs w:val="24"/>
            <w:u w:val="single"/>
            <w:rtl w:val="0"/>
          </w:rPr>
          <w:t xml:space="preserve">http://getbootstrap.com/getting-started/</w:t>
        </w:r>
      </w:hyperlink>
      <w:r w:rsidDel="00000000" w:rsidR="00000000" w:rsidRPr="00000000">
        <w:rPr>
          <w:rFonts w:ascii="Times New Roman" w:cs="Times New Roman" w:eastAsia="Times New Roman" w:hAnsi="Times New Roman"/>
          <w:sz w:val="24"/>
          <w:szCs w:val="24"/>
          <w:rtl w:val="0"/>
        </w:rPr>
        <w:t xml:space="preserve"> to peruse the many templates Bootstrap offers. If you find one at another site, you MUST get instructor approval.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WIREFRAMES &amp; MOCKUPS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page of your site must have a wireframe or mockup prior to beginning coding. You do NOT need to complete a line for line, pseudo-code write up… but you must include the major blocks of code and what function they perform. This can be drawn on paper, then scanned and placed in your Team Drive as a PDF, or it can be completed in digital form using Google Drawings or Lucidchart.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This will be your rubric for the code of your website: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11"/>
        <w:tblW w:w="9180.0" w:type="dxa"/>
        <w:jc w:val="left"/>
        <w:tblLayout w:type="fixed"/>
        <w:tblLook w:val="0600"/>
      </w:tblPr>
      <w:tblGrid>
        <w:gridCol w:w="2565"/>
        <w:gridCol w:w="1350"/>
        <w:gridCol w:w="1230"/>
        <w:gridCol w:w="1380"/>
        <w:gridCol w:w="1995"/>
        <w:gridCol w:w="660"/>
        <w:tblGridChange w:id="0">
          <w:tblGrid>
            <w:gridCol w:w="2565"/>
            <w:gridCol w:w="1350"/>
            <w:gridCol w:w="1230"/>
            <w:gridCol w:w="1380"/>
            <w:gridCol w:w="1995"/>
            <w:gridCol w:w="660"/>
          </w:tblGrid>
        </w:tblGridChange>
      </w:tblGrid>
      <w:tr>
        <w:trPr>
          <w:trHeight w:val="360" w:hRule="atLeast"/>
        </w:trPr>
        <w:tc>
          <w:tcPr>
            <w:gridSpan w:val="6"/>
            <w:tcBorders>
              <w:top w:color="000000" w:space="0" w:sz="6" w:val="single"/>
              <w:left w:color="000000" w:space="0" w:sz="6" w:val="single"/>
              <w:bottom w:color="000000" w:space="0" w:sz="6" w:val="single"/>
            </w:tcBorders>
            <w:shd w:fill="ff9900"/>
            <w:tcMar>
              <w:left w:w="40.0" w:type="dxa"/>
              <w:right w:w="40.0" w:type="dxa"/>
            </w:tcMar>
            <w:vAlign w:val="bottom"/>
          </w:tcPr>
          <w:p w:rsidR="00000000" w:rsidDel="00000000" w:rsidP="00000000" w:rsidRDefault="00000000" w:rsidRPr="00000000">
            <w:pPr>
              <w:pBdr/>
              <w:contextualSpacing w:val="0"/>
              <w:jc w:val="center"/>
              <w:rPr>
                <w:rFonts w:ascii="Calibri" w:cs="Calibri" w:eastAsia="Calibri" w:hAnsi="Calibri"/>
                <w:sz w:val="20"/>
                <w:szCs w:val="20"/>
              </w:rPr>
            </w:pPr>
            <w:r w:rsidDel="00000000" w:rsidR="00000000" w:rsidRPr="00000000">
              <w:rPr>
                <w:rFonts w:ascii="Calibri" w:cs="Calibri" w:eastAsia="Calibri" w:hAnsi="Calibri"/>
                <w:b w:val="1"/>
                <w:sz w:val="28"/>
                <w:szCs w:val="28"/>
                <w:shd w:fill="ff9900" w:val="clear"/>
                <w:rtl w:val="0"/>
              </w:rPr>
              <w:t xml:space="preserve">[Group Name], Capstone Project</w:t>
            </w:r>
            <w:r w:rsidDel="00000000" w:rsidR="00000000" w:rsidRPr="00000000">
              <w:rPr>
                <w:rtl w:val="0"/>
              </w:rPr>
            </w:r>
          </w:p>
        </w:tc>
      </w:tr>
      <w:tr>
        <w:trPr>
          <w:trHeight w:val="36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Teacher Name: Mr. Clawson</w:t>
            </w: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CATEGORY</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20</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15</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10</w:t>
            </w:r>
            <w:r w:rsidDel="00000000" w:rsidR="00000000" w:rsidRPr="00000000">
              <w:rPr>
                <w:rtl w:val="0"/>
              </w:rPr>
            </w:r>
          </w:p>
        </w:tc>
        <w:tc>
          <w:tcPr>
            <w:tcBorders>
              <w:bottom w:color="000000" w:space="0" w:sz="6" w:val="single"/>
              <w:right w:color="000000" w:space="0" w:sz="6" w:val="single"/>
            </w:tcBorders>
            <w:shd w:fill="ff99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shd w:fill="ff9900" w:val="clear"/>
                <w:rtl w:val="0"/>
              </w:rPr>
              <w:t xml:space="preserve">5</w:t>
            </w:r>
            <w:r w:rsidDel="00000000" w:rsidR="00000000" w:rsidRPr="00000000">
              <w:rPr>
                <w:rtl w:val="0"/>
              </w:rPr>
            </w:r>
          </w:p>
        </w:tc>
        <w:tc>
          <w:tcPr>
            <w:tcBorders>
              <w:bottom w:color="000000" w:space="0" w:sz="6" w:val="single"/>
              <w:right w:color="000000" w:space="0" w:sz="6" w:val="single"/>
            </w:tcBorders>
            <w:shd w:fill="ffff00"/>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4"/>
                <w:szCs w:val="24"/>
                <w:highlight w:val="yellow"/>
                <w:rtl w:val="0"/>
              </w:rPr>
              <w:t xml:space="preserve">Totals</w:t>
            </w:r>
            <w:r w:rsidDel="00000000" w:rsidR="00000000" w:rsidRPr="00000000">
              <w:rPr>
                <w:rtl w:val="0"/>
              </w:rPr>
            </w:r>
          </w:p>
        </w:tc>
      </w:tr>
      <w:tr>
        <w:trPr>
          <w:trHeight w:val="428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Functionality</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items function according to specifications. All required components work and fulfill the function. There are no errors and represents a professionally designed and built application.</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pages function. Most buttons and links work and take the user to a relevant place within or outside the site. There are few errors and the product mirrors the quality of a budding designer with a bright future.</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pages function. Some buttons and links work and take the user to a relevant place within or outside the site. There are some errors and the product designer needs to review best-practices.</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Few pages function. Few buttons and links work and take the user to a relevant place within or outside the site. There are several errors and the product does follow outlined directions.</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630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Documentation</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coding files are well documented with comments. This applies to all code files. Each file has substantial commenting, describing the who, what, when and why of the page. Each page has multiple, descriptive comments for each significant block of code demonstrating the developers's personal understanding of the documented segment.</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coding files are documented with comments. This applies to most code files. Each file has some commenting, describing the who, what, when and why of the page. Each page has some descriptive comments for each significant block of code.</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some code at the beginning of the coding files. Sparse comments are inconsistently placed throughout the code and explain little in the way of what the code does, or how it functions. There is some attempt at documentation.</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Few comments are incorporated. There is little attempt or effort made to document.</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450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Formatting</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format of the code is exceptionally clean and structured in a logical way. The code is organized and has an elegant flow. The appearance is professional and is easily read by an evaluator.</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format of the code is clean and structured in a mostly logical way. The code is organized and has a clear flow. A clear effort has been made by the coder to appear professional. The code can be interpreted easily by an evaluator.</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some attempt made by the coder to organize the content of the file. The code is choppy and does not follow a clear, logical pattern. The code is understood, with some difficulty, by an evaluator.</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no logical formatting and no attempt has been made by the coder to do so. The evaluator has extreme difficulty understanding the organization and structure.</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496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Technique</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demonstrates expert-level technique. They have gone above and beyond the instructions, and have employed coding techniques which haven't necessarily been taught. They are able to make logical, and correct decisions which make their code more efficient.</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demonstrates high level technique. They have adhered closely to the instructions, and have employed all taught techniques. They make decisions based on the instructions for the coding project and meet all requirements.</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demonstrates basic level technique. They are able to follow the instructions to the coding project, with a few mistakes. There is little creativity involved and use several taught techniques, but are clearly missing some.</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is not able to follow the instructions for the project and there are few or no indications of acceptable technique.</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6540" w:hRule="atLeast"/>
        </w:trPr>
        <w:tc>
          <w:tcPr>
            <w:tcBorders>
              <w:left w:color="000000" w:space="0" w:sz="6" w:val="single"/>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Professionalism</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has maintained the highest level of professionalism while working on this project. They have stayed on task and have demonstrated a clear and focused work ethic. Their conversations have been limited to programming topics and they have interacted with others in a professional way at all times.</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has made a clear and conscience effort to remain professional for the majority of the project duration. They have rarely had to be reminded to stay on task and are often focused for the majority of the class period. They have interacted well with others and in a professional way most of the time.</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has made an attempt at remaining professional, but has had to be reminded more than once to get back on task. They have had a majority of professional conversations and their interaction with others has been somewhat professional.</w:t>
            </w:r>
          </w:p>
        </w:tc>
        <w:tc>
          <w:tcPr>
            <w:tcBorders>
              <w:bottom w:color="000000" w:space="0" w:sz="6" w:val="single"/>
              <w:right w:color="000000" w:space="0" w:sz="6" w:val="single"/>
            </w:tcBorders>
            <w:tcMar>
              <w:left w:w="40.0" w:type="dxa"/>
              <w:right w:w="4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developer has made no attempt to remain professional. They have needed multiple prompts by the instructor or other group members to get back on task. They have not contributed to the project in a professional way and needed at least one reminder on class professionalism.</w:t>
            </w:r>
          </w:p>
        </w:tc>
        <w:tc>
          <w:tcPr>
            <w:tcBorders>
              <w:bottom w:color="000000" w:space="0" w:sz="6" w:val="single"/>
              <w:right w:color="000000" w:space="0" w:sz="6" w:val="single"/>
            </w:tcBorders>
            <w:shd w:fill="fff2cc"/>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198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vMerge w:val="restart"/>
            <w:tcBorders>
              <w:bottom w:color="000000" w:space="0" w:sz="6" w:val="single"/>
              <w:right w:color="000000" w:space="0" w:sz="6" w:val="single"/>
            </w:tcBorders>
            <w:shd w:fill="ffff00"/>
            <w:tcMar>
              <w:left w:w="40.0" w:type="dxa"/>
              <w:right w:w="40.0" w:type="dxa"/>
            </w:tcMar>
            <w:vAlign w:val="bottom"/>
          </w:tcPr>
          <w:p w:rsidR="00000000" w:rsidDel="00000000" w:rsidP="00000000" w:rsidRDefault="00000000" w:rsidRPr="00000000">
            <w:pPr>
              <w:pBdr/>
              <w:contextualSpacing w:val="0"/>
              <w:jc w:val="right"/>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0</w:t>
            </w:r>
          </w:p>
        </w:tc>
      </w:tr>
      <w:tr>
        <w:trPr>
          <w:trHeight w:val="40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Created: February 2, 2017</w:t>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32"/>
                <w:szCs w:val="32"/>
                <w:rtl w:val="0"/>
              </w:rPr>
              <w:t xml:space="preserve">Points Earned</w:t>
            </w:r>
            <w:r w:rsidDel="00000000" w:rsidR="00000000" w:rsidRPr="00000000">
              <w:rPr>
                <w:rtl w:val="0"/>
              </w:rPr>
            </w:r>
          </w:p>
        </w:tc>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r>
      <w:tr>
        <w:trPr>
          <w:trHeight w:val="400" w:hRule="atLeast"/>
        </w:trPr>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32"/>
                <w:szCs w:val="32"/>
                <w:rtl w:val="0"/>
              </w:rPr>
              <w:t xml:space="preserve">Points Possible</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pBdr/>
              <w:contextualSpacing w:val="0"/>
              <w:jc w:val="right"/>
              <w:rPr>
                <w:rFonts w:ascii="Calibri" w:cs="Calibri" w:eastAsia="Calibri" w:hAnsi="Calibri"/>
                <w:sz w:val="20"/>
                <w:szCs w:val="20"/>
              </w:rPr>
            </w:pPr>
            <w:r w:rsidDel="00000000" w:rsidR="00000000" w:rsidRPr="00000000">
              <w:rPr>
                <w:rFonts w:ascii="Calibri" w:cs="Calibri" w:eastAsia="Calibri" w:hAnsi="Calibri"/>
                <w:sz w:val="32"/>
                <w:szCs w:val="32"/>
                <w:rtl w:val="0"/>
              </w:rPr>
              <w:t xml:space="preserve">100</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Here is the link to the above document… please make a copy of it before you edit it. </w:t>
      </w:r>
    </w:p>
    <w:p w:rsidR="00000000" w:rsidDel="00000000" w:rsidP="00000000" w:rsidRDefault="00000000" w:rsidRPr="00000000">
      <w:pPr>
        <w:pBdr/>
        <w:contextualSpacing w:val="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WARNING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make a copy of the rubric will result in others being able to edit your work. Make a copy of the rubric and save it in YOUR TEAM DRIVE prior to editing. </w:t>
            </w:r>
          </w:p>
        </w:tc>
      </w:tr>
    </w:tbl>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https://docs.google.com/a/west-mec.org/spreadsheets/d/1mgFYC7rj8-Ot8q_7Kl_cPi_myijnoYQ1XxCSqkrTxYU/edit?usp=sharing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DAILY EXPECTATIONS</w:t>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day will begin with a stand-up meeting. Your stand up meeting will be lead by your project manager and should outline each person’s responsibilities for the day of work. This will be recorded in your agenda and your task list.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need to use Version Control, so ONE person will need to handle the master branch of your code on GitHub and Sourcetree. Make a push of all coding changes DAILY. Name your repository after your company… you will submit the URL once the assignment post has be created in Google Classroom.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PRESENTATIONS</w:t>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follow this schedule for presentations: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Capstone Projects</w:t>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May 18, 2017</w:t>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Year Students</w:t>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Session I (1:25 - 3:30)</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bl>
      <w:tblPr>
        <w:tblStyle w:val="Table13"/>
        <w:tblW w:w="883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8"/>
        <w:gridCol w:w="6466"/>
        <w:tblGridChange w:id="0">
          <w:tblGrid>
            <w:gridCol w:w="2368"/>
            <w:gridCol w:w="6466"/>
          </w:tblGrid>
        </w:tblGridChange>
      </w:tblGrid>
      <w:tr>
        <w:trPr>
          <w:trHeight w:val="620" w:hRule="atLeast"/>
        </w:trPr>
        <w:tc>
          <w:tcPr/>
          <w:p w:rsidR="00000000" w:rsidDel="00000000" w:rsidP="00000000" w:rsidRDefault="00000000" w:rsidRPr="00000000">
            <w:pPr>
              <w:widowControl w:val="0"/>
              <w:pBdr/>
              <w:spacing w:line="240" w:lineRule="auto"/>
              <w:contextualSpacing w:val="0"/>
              <w:jc w:val="center"/>
              <w:rPr>
                <w:sz w:val="20"/>
                <w:szCs w:val="20"/>
                <w:u w:val="single"/>
              </w:rPr>
            </w:pPr>
            <w:r w:rsidDel="00000000" w:rsidR="00000000" w:rsidRPr="00000000">
              <w:rPr>
                <w:sz w:val="20"/>
                <w:szCs w:val="20"/>
                <w:u w:val="single"/>
                <w:rtl w:val="0"/>
              </w:rPr>
              <w:t xml:space="preserve">Time</w:t>
            </w:r>
          </w:p>
        </w:tc>
        <w:tc>
          <w:tcPr/>
          <w:p w:rsidR="00000000" w:rsidDel="00000000" w:rsidP="00000000" w:rsidRDefault="00000000" w:rsidRPr="00000000">
            <w:pPr>
              <w:widowControl w:val="0"/>
              <w:pBdr/>
              <w:spacing w:line="240" w:lineRule="auto"/>
              <w:contextualSpacing w:val="0"/>
              <w:jc w:val="center"/>
              <w:rPr>
                <w:sz w:val="20"/>
                <w:szCs w:val="20"/>
                <w:u w:val="single"/>
              </w:rPr>
            </w:pPr>
            <w:r w:rsidDel="00000000" w:rsidR="00000000" w:rsidRPr="00000000">
              <w:rPr>
                <w:sz w:val="20"/>
                <w:szCs w:val="20"/>
                <w:u w:val="single"/>
                <w:rtl w:val="0"/>
              </w:rPr>
              <w:t xml:space="preserve">May 18, 2017</w:t>
            </w:r>
          </w:p>
        </w:tc>
      </w:tr>
      <w:tr>
        <w:trPr>
          <w:trHeight w:val="42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1:30</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Irene</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Keegen</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Alexis</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Alyssa</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5.  George</w:t>
            </w:r>
          </w:p>
        </w:tc>
      </w:tr>
      <w:tr>
        <w:trPr>
          <w:trHeight w:val="42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1:50</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Alex</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David</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Jake</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Kyla</w:t>
            </w:r>
          </w:p>
        </w:tc>
      </w:tr>
      <w:tr>
        <w:trPr>
          <w:trHeight w:val="42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2:10</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Casey</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Alejandro</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Nick</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Eugene</w:t>
            </w:r>
          </w:p>
        </w:tc>
      </w:tr>
      <w:tr>
        <w:trPr>
          <w:trHeight w:val="940" w:hRule="atLeast"/>
        </w:trPr>
        <w:tc>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2:30 Break</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10 min break</w:t>
            </w:r>
          </w:p>
        </w:tc>
      </w:tr>
      <w:tr>
        <w:trPr>
          <w:trHeight w:val="42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2:45</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Harold</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Morgan</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Vincent</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Mikee</w:t>
            </w:r>
          </w:p>
        </w:tc>
      </w:tr>
      <w:tr>
        <w:trPr>
          <w:trHeight w:val="42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3:05</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Marco</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Denise</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Giselle</w:t>
            </w:r>
          </w:p>
        </w:tc>
      </w:tr>
      <w:tr>
        <w:trPr>
          <w:trHeight w:val="420" w:hRule="atLeast"/>
        </w:trPr>
        <w:tc>
          <w:tcPr>
            <w:vMerge w:val="continue"/>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Mason</w:t>
            </w:r>
          </w:p>
        </w:tc>
      </w:tr>
    </w:tbl>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Capstone Projects</w:t>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May 18, 2017</w:t>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Year Students</w:t>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Session 2 (3:55 - 6:00)</w:t>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bl>
      <w:tblPr>
        <w:tblStyle w:val="Table14"/>
        <w:tblW w:w="86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1"/>
        <w:gridCol w:w="6097"/>
        <w:tblGridChange w:id="0">
          <w:tblGrid>
            <w:gridCol w:w="2561"/>
            <w:gridCol w:w="6097"/>
          </w:tblGrid>
        </w:tblGridChange>
      </w:tblGrid>
      <w:tr>
        <w:trPr>
          <w:trHeight w:val="720" w:hRule="atLeast"/>
        </w:trPr>
        <w:tc>
          <w:tcPr/>
          <w:p w:rsidR="00000000" w:rsidDel="00000000" w:rsidP="00000000" w:rsidRDefault="00000000" w:rsidRPr="00000000">
            <w:pPr>
              <w:widowControl w:val="0"/>
              <w:pBdr/>
              <w:spacing w:line="240" w:lineRule="auto"/>
              <w:contextualSpacing w:val="0"/>
              <w:jc w:val="center"/>
              <w:rPr>
                <w:sz w:val="20"/>
                <w:szCs w:val="20"/>
                <w:u w:val="single"/>
              </w:rPr>
            </w:pPr>
            <w:r w:rsidDel="00000000" w:rsidR="00000000" w:rsidRPr="00000000">
              <w:rPr>
                <w:sz w:val="20"/>
                <w:szCs w:val="20"/>
                <w:u w:val="single"/>
                <w:rtl w:val="0"/>
              </w:rPr>
              <w:t xml:space="preserve">Time</w:t>
            </w:r>
          </w:p>
        </w:tc>
        <w:tc>
          <w:tcPr/>
          <w:p w:rsidR="00000000" w:rsidDel="00000000" w:rsidP="00000000" w:rsidRDefault="00000000" w:rsidRPr="00000000">
            <w:pPr>
              <w:widowControl w:val="0"/>
              <w:pBdr/>
              <w:spacing w:line="240" w:lineRule="auto"/>
              <w:contextualSpacing w:val="0"/>
              <w:jc w:val="center"/>
              <w:rPr>
                <w:sz w:val="20"/>
                <w:szCs w:val="20"/>
                <w:u w:val="single"/>
              </w:rPr>
            </w:pPr>
            <w:r w:rsidDel="00000000" w:rsidR="00000000" w:rsidRPr="00000000">
              <w:rPr>
                <w:sz w:val="20"/>
                <w:szCs w:val="20"/>
                <w:u w:val="single"/>
                <w:rtl w:val="0"/>
              </w:rPr>
              <w:t xml:space="preserve">May 18, 2017</w:t>
            </w:r>
          </w:p>
        </w:tc>
      </w:tr>
      <w:tr>
        <w:trPr>
          <w:trHeight w:val="46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4:00</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Vincent</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Isaac</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Quinn</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Christian</w:t>
            </w:r>
          </w:p>
        </w:tc>
      </w:tr>
      <w:tr>
        <w:trPr>
          <w:trHeight w:val="46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4:20</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Markus</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Eric</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Roberto</w:t>
            </w:r>
          </w:p>
        </w:tc>
      </w:tr>
      <w:tr>
        <w:trPr>
          <w:trHeight w:val="46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4:40</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Diego</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James</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Edgar</w:t>
            </w:r>
          </w:p>
        </w:tc>
      </w:tr>
      <w:tr>
        <w:trPr>
          <w:trHeight w:val="46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4.  Jordan</w:t>
            </w:r>
          </w:p>
        </w:tc>
      </w:tr>
      <w:tr>
        <w:trPr>
          <w:trHeight w:val="940" w:hRule="atLeast"/>
        </w:trPr>
        <w:tc>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5:00 Break</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10 min break</w:t>
            </w:r>
          </w:p>
        </w:tc>
      </w:tr>
      <w:tr>
        <w:trPr>
          <w:trHeight w:val="54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5:15</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Liz</w:t>
            </w:r>
          </w:p>
        </w:tc>
      </w:tr>
      <w:tr>
        <w:trPr>
          <w:trHeight w:val="54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Tyler</w:t>
            </w:r>
          </w:p>
        </w:tc>
      </w:tr>
      <w:tr>
        <w:trPr>
          <w:trHeight w:val="54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Edwin</w:t>
            </w:r>
          </w:p>
        </w:tc>
      </w:tr>
      <w:tr>
        <w:trPr>
          <w:trHeight w:val="540" w:hRule="atLeast"/>
        </w:trPr>
        <w:tc>
          <w:tcPr>
            <w:vMerge w:val="restart"/>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5:35</w:t>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1. Nate</w:t>
            </w:r>
          </w:p>
        </w:tc>
      </w:tr>
      <w:tr>
        <w:trPr>
          <w:trHeight w:val="54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2.  Zerrick</w:t>
            </w:r>
          </w:p>
        </w:tc>
      </w:tr>
      <w:tr>
        <w:trPr>
          <w:trHeight w:val="540" w:hRule="atLeast"/>
        </w:trPr>
        <w:tc>
          <w:tcPr>
            <w:vMerge w:val="continue"/>
          </w:tcPr>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3. Ulyses</w:t>
            </w:r>
          </w:p>
        </w:tc>
      </w:tr>
    </w:tbl>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The rubric below will be used to assess your group presentations: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tbl>
      <w:tblPr>
        <w:tblStyle w:val="Table15"/>
        <w:tblW w:w="9354.5627980922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6.9952305246425"/>
        <w:gridCol w:w="1398.7917329093798"/>
        <w:gridCol w:w="1545"/>
        <w:gridCol w:w="1515"/>
        <w:gridCol w:w="2038.6645468998408"/>
        <w:gridCol w:w="610.1112877583465"/>
        <w:tblGridChange w:id="0">
          <w:tblGrid>
            <w:gridCol w:w="2246.9952305246425"/>
            <w:gridCol w:w="1398.7917329093798"/>
            <w:gridCol w:w="1545"/>
            <w:gridCol w:w="1515"/>
            <w:gridCol w:w="2038.6645468998408"/>
            <w:gridCol w:w="610.111287758346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ff99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Fonts w:ascii="Calibri" w:cs="Calibri" w:eastAsia="Calibri" w:hAnsi="Calibri"/>
                <w:b w:val="1"/>
                <w:sz w:val="28"/>
                <w:szCs w:val="28"/>
                <w:shd w:fill="ff9900" w:val="clear"/>
                <w:rtl w:val="0"/>
              </w:rPr>
              <w:t xml:space="preserve">[Group Name], Capstone Project</w:t>
            </w:r>
            <w:r w:rsidDel="00000000" w:rsidR="00000000" w:rsidRPr="00000000">
              <w:rPr>
                <w:rtl w:val="0"/>
              </w:rPr>
            </w:r>
          </w:p>
        </w:tc>
        <w:tc>
          <w:tcPr>
            <w:gridSpan w:val="5"/>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300" w:hRule="atLeast"/>
        </w:trPr>
        <w:tc>
          <w:tcPr>
            <w:gridSpan w:val="6"/>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520" w:hRule="atLeast"/>
        </w:trPr>
        <w:tc>
          <w:tcPr>
            <w:tcBorders>
              <w:left w:color="000000" w:space="0" w:sz="8" w:val="single"/>
              <w:bottom w:color="000000" w:space="0" w:sz="8" w:val="single"/>
              <w:right w:color="000000" w:space="0" w:sz="8" w:val="single"/>
            </w:tcBorders>
            <w:shd w:fill="ff99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Borders>
              <w:bottom w:color="000000" w:space="0" w:sz="8" w:val="single"/>
              <w:right w:color="000000" w:space="0" w:sz="8" w:val="single"/>
            </w:tcBorders>
            <w:shd w:fill="ff99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shd w:fill="ff9900" w:val="clear"/>
                <w:rtl w:val="0"/>
              </w:rPr>
              <w:t xml:space="preserve">Exceeds: 21 - 25 Points</w:t>
            </w:r>
            <w:r w:rsidDel="00000000" w:rsidR="00000000" w:rsidRPr="00000000">
              <w:rPr>
                <w:rtl w:val="0"/>
              </w:rPr>
            </w:r>
          </w:p>
        </w:tc>
        <w:tc>
          <w:tcPr>
            <w:tcBorders>
              <w:bottom w:color="000000" w:space="0" w:sz="8" w:val="single"/>
              <w:right w:color="000000" w:space="0" w:sz="8" w:val="single"/>
            </w:tcBorders>
            <w:shd w:fill="ff99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shd w:fill="ff9900" w:val="clear"/>
                <w:rtl w:val="0"/>
              </w:rPr>
              <w:t xml:space="preserve">Meets: 16 - 20 Points</w:t>
            </w:r>
            <w:r w:rsidDel="00000000" w:rsidR="00000000" w:rsidRPr="00000000">
              <w:rPr>
                <w:rtl w:val="0"/>
              </w:rPr>
            </w:r>
          </w:p>
        </w:tc>
        <w:tc>
          <w:tcPr>
            <w:tcBorders>
              <w:bottom w:color="000000" w:space="0" w:sz="8" w:val="single"/>
              <w:right w:color="000000" w:space="0" w:sz="8" w:val="single"/>
            </w:tcBorders>
            <w:shd w:fill="ff99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shd w:fill="ff9900" w:val="clear"/>
                <w:rtl w:val="0"/>
              </w:rPr>
              <w:t xml:space="preserve">Approaches: 11 - 15 Points</w:t>
            </w:r>
            <w:r w:rsidDel="00000000" w:rsidR="00000000" w:rsidRPr="00000000">
              <w:rPr>
                <w:rtl w:val="0"/>
              </w:rPr>
            </w:r>
          </w:p>
        </w:tc>
        <w:tc>
          <w:tcPr>
            <w:tcBorders>
              <w:bottom w:color="000000" w:space="0" w:sz="8" w:val="single"/>
              <w:right w:color="000000" w:space="0" w:sz="8" w:val="single"/>
            </w:tcBorders>
            <w:shd w:fill="ff99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shd w:fill="ff9900" w:val="clear"/>
                <w:rtl w:val="0"/>
              </w:rPr>
              <w:t xml:space="preserve">Falls Far Below: 0 - 10 Points</w:t>
            </w:r>
            <w:r w:rsidDel="00000000" w:rsidR="00000000" w:rsidRPr="00000000">
              <w:rPr>
                <w:rtl w:val="0"/>
              </w:rPr>
            </w:r>
          </w:p>
        </w:tc>
        <w:tc>
          <w:tcPr>
            <w:tcBorders>
              <w:bottom w:color="000000" w:space="0" w:sz="8" w:val="single"/>
              <w:right w:color="000000" w:space="0" w:sz="8" w:val="single"/>
            </w:tcBorders>
            <w:shd w:fill="ffff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highlight w:val="yellow"/>
                <w:rtl w:val="0"/>
              </w:rPr>
              <w:t xml:space="preserve">Totals</w:t>
            </w:r>
            <w:r w:rsidDel="00000000" w:rsidR="00000000" w:rsidRPr="00000000">
              <w:rPr>
                <w:rtl w:val="0"/>
              </w:rPr>
            </w:r>
          </w:p>
        </w:tc>
      </w:tr>
      <w:tr>
        <w:trPr>
          <w:trHeight w:val="3420" w:hRule="atLeast"/>
        </w:trPr>
        <w:tc>
          <w:tcPr>
            <w:tcBorders>
              <w:left w:color="000000" w:space="0" w:sz="8" w:val="single"/>
              <w:bottom w:color="000000" w:space="0" w:sz="8" w:val="single"/>
              <w:right w:color="000000" w:space="0" w:sz="8" w:val="single"/>
            </w:tcBorders>
            <w:shd w:fill="cfe2f3"/>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b w:val="1"/>
                <w:sz w:val="16"/>
                <w:szCs w:val="16"/>
                <w:shd w:fill="cfe2f3" w:val="clear"/>
                <w:rtl w:val="0"/>
              </w:rPr>
              <w:t xml:space="preserve">Organization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Presentation was very organized and was very easy to follow. Transitions between group members were well planned and executed cleanly.</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Presentation was fairly organized and pretty followable. Transitions might have been slightly discontinuous but did not take away greatly from the overall presentation.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Presentation was not clearly organized. Transitions between members were jumpy or awkward.</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Presentation lacked organization. Poor transitions between group members individual parts. Presentation lacked order and very difficult to follow.</w:t>
            </w:r>
            <w:r w:rsidDel="00000000" w:rsidR="00000000" w:rsidRPr="00000000">
              <w:rPr>
                <w:rtl w:val="0"/>
              </w:rPr>
            </w:r>
          </w:p>
        </w:tc>
        <w:tc>
          <w:tcPr>
            <w:tcBorders>
              <w:bottom w:color="000000" w:space="0" w:sz="8" w:val="single"/>
              <w:right w:color="000000" w:space="0" w:sz="8" w:val="single"/>
            </w:tcBorders>
            <w:shd w:fill="f9cb9c"/>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2940" w:hRule="atLeast"/>
        </w:trPr>
        <w:tc>
          <w:tcPr>
            <w:tcBorders>
              <w:left w:color="000000" w:space="0" w:sz="8" w:val="single"/>
              <w:bottom w:color="000000" w:space="0" w:sz="8" w:val="single"/>
              <w:right w:color="000000" w:space="0" w:sz="8" w:val="single"/>
            </w:tcBorders>
            <w:shd w:fill="cfe2f3"/>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b w:val="1"/>
                <w:sz w:val="16"/>
                <w:szCs w:val="16"/>
                <w:shd w:fill="cfe2f3" w:val="clear"/>
                <w:rtl w:val="0"/>
              </w:rPr>
              <w:t xml:space="preserve">Teamwork/Participation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The group worked very well with each other and the presentation was shared equally among the group members.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The group worked well with each other and communicated well. Some members participated slightly more than others.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Group communicated relatively well with a few lapses in the presentation; some students dominated the presentation and others did not participate much.</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Group did not work well together. There were obvious miscommunications and lapses in the presentation.</w:t>
            </w:r>
            <w:r w:rsidDel="00000000" w:rsidR="00000000" w:rsidRPr="00000000">
              <w:rPr>
                <w:rtl w:val="0"/>
              </w:rPr>
            </w:r>
          </w:p>
        </w:tc>
        <w:tc>
          <w:tcPr>
            <w:tcBorders>
              <w:bottom w:color="000000" w:space="0" w:sz="8" w:val="single"/>
              <w:right w:color="000000" w:space="0" w:sz="8" w:val="single"/>
            </w:tcBorders>
            <w:shd w:fill="f9cb9c"/>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3420" w:hRule="atLeast"/>
        </w:trPr>
        <w:tc>
          <w:tcPr>
            <w:tcBorders>
              <w:left w:color="000000" w:space="0" w:sz="8" w:val="single"/>
              <w:bottom w:color="000000" w:space="0" w:sz="8" w:val="single"/>
              <w:right w:color="000000" w:space="0" w:sz="8" w:val="single"/>
            </w:tcBorders>
            <w:shd w:fill="cfe2f3"/>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b w:val="1"/>
                <w:sz w:val="16"/>
                <w:szCs w:val="16"/>
                <w:shd w:fill="cfe2f3" w:val="clear"/>
                <w:rtl w:val="0"/>
              </w:rPr>
              <w:t xml:space="preserve">Content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Group members had a stronghold on the content and content was thoroughly addressed. No mistakes were made with regard to content knowledge.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Most of the group members has a solid understanding of the content. Content missing minor elements or contained minor errors.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Group members had only a superficial understanding of content. Several mistakes were made during the presentation.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Group members had little to no understanding of the content addressed in the presentation.</w:t>
            </w:r>
            <w:r w:rsidDel="00000000" w:rsidR="00000000" w:rsidRPr="00000000">
              <w:rPr>
                <w:rtl w:val="0"/>
              </w:rPr>
            </w:r>
          </w:p>
        </w:tc>
        <w:tc>
          <w:tcPr>
            <w:tcBorders>
              <w:bottom w:color="000000" w:space="0" w:sz="8" w:val="single"/>
              <w:right w:color="000000" w:space="0" w:sz="8" w:val="single"/>
            </w:tcBorders>
            <w:shd w:fill="f9cb9c"/>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3180" w:hRule="atLeast"/>
        </w:trPr>
        <w:tc>
          <w:tcPr>
            <w:tcBorders>
              <w:left w:color="000000" w:space="0" w:sz="8" w:val="single"/>
              <w:bottom w:color="000000" w:space="0" w:sz="8" w:val="single"/>
              <w:right w:color="000000" w:space="0" w:sz="8" w:val="single"/>
            </w:tcBorders>
            <w:shd w:fill="cfe2f3"/>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b w:val="1"/>
                <w:sz w:val="16"/>
                <w:szCs w:val="16"/>
                <w:shd w:fill="cfe2f3" w:val="clear"/>
                <w:rtl w:val="0"/>
              </w:rPr>
              <w:t xml:space="preserve">Visual Aid(s)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Visual aids used were used effectively throughout presentation. Group members used visual aids as a supplement, not as a crutch.</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Visual aids used were somewhat effective, but weren't used consistently thoughout presentation.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Visual aids used did not support verbal presentation. They lacked information, or groups members read from them.</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Fonts w:ascii="Verdana" w:cs="Verdana" w:eastAsia="Verdana" w:hAnsi="Verdana"/>
                <w:sz w:val="20"/>
                <w:szCs w:val="20"/>
                <w:rtl w:val="0"/>
              </w:rPr>
              <w:t xml:space="preserve">Visual aids were not used at all.</w:t>
            </w:r>
            <w:r w:rsidDel="00000000" w:rsidR="00000000" w:rsidRPr="00000000">
              <w:rPr>
                <w:rtl w:val="0"/>
              </w:rPr>
            </w:r>
          </w:p>
        </w:tc>
        <w:tc>
          <w:tcPr>
            <w:tcBorders>
              <w:bottom w:color="000000" w:space="0" w:sz="8" w:val="single"/>
              <w:right w:color="000000" w:space="0" w:sz="8" w:val="single"/>
            </w:tcBorders>
            <w:shd w:fill="f9cb9c"/>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320" w:hRule="atLeast"/>
        </w:trPr>
        <w:tc>
          <w:tcPr>
            <w:gridSpan w:val="4"/>
            <w:vMerge w:val="restart"/>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Borders>
              <w:bottom w:color="000000" w:space="0" w:sz="8" w:val="single"/>
              <w:right w:color="000000" w:space="0" w:sz="8" w:val="single"/>
            </w:tcBorders>
            <w:shd w:fill="d9ead3"/>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shd w:fill="d9ead3" w:val="clear"/>
                <w:rtl w:val="0"/>
              </w:rPr>
              <w:t xml:space="preserve">Points Earned</w:t>
            </w:r>
            <w:r w:rsidDel="00000000" w:rsidR="00000000" w:rsidRPr="00000000">
              <w:rPr>
                <w:rtl w:val="0"/>
              </w:rPr>
            </w:r>
          </w:p>
        </w:tc>
        <w:tc>
          <w:tcPr>
            <w:tcBorders>
              <w:bottom w:color="000000" w:space="0" w:sz="8" w:val="single"/>
              <w:right w:color="000000" w:space="0" w:sz="8" w:val="single"/>
            </w:tcBorders>
            <w:shd w:fill="ffff00"/>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right"/>
              <w:rPr>
                <w:sz w:val="20"/>
                <w:szCs w:val="20"/>
              </w:rPr>
            </w:pPr>
            <w:r w:rsidDel="00000000" w:rsidR="00000000" w:rsidRPr="00000000">
              <w:rPr>
                <w:highlight w:val="yellow"/>
                <w:rtl w:val="0"/>
              </w:rPr>
              <w:t xml:space="preserve">0</w:t>
            </w:r>
            <w:r w:rsidDel="00000000" w:rsidR="00000000" w:rsidRPr="00000000">
              <w:rPr>
                <w:rtl w:val="0"/>
              </w:rPr>
            </w:r>
          </w:p>
        </w:tc>
      </w:tr>
      <w:tr>
        <w:trPr>
          <w:trHeight w:val="300" w:hRule="atLeast"/>
        </w:trPr>
        <w:tc>
          <w:tcPr>
            <w:gridSpan w:val="4"/>
            <w:vMerge w:val="continue"/>
            <w:tcMar>
              <w:top w:w="40.0" w:type="dxa"/>
              <w:left w:w="40.0" w:type="dxa"/>
              <w:bottom w:w="40.0" w:type="dxa"/>
              <w:right w:w="40.0" w:type="dxa"/>
            </w:tcMar>
            <w:vAlign w:val="bottom"/>
          </w:tcPr>
          <w:p w:rsidR="00000000" w:rsidDel="00000000" w:rsidP="00000000" w:rsidRDefault="00000000" w:rsidRPr="00000000">
            <w:pPr>
              <w:widowControl w:val="0"/>
              <w:pBdr/>
              <w:spacing w:after="0" w:before="0" w:line="240" w:lineRule="auto"/>
              <w:ind w:left="0" w:firstLine="0"/>
              <w:contextualSpacing w:val="0"/>
              <w:rPr>
                <w:sz w:val="20"/>
                <w:szCs w:val="20"/>
              </w:rPr>
            </w:pPr>
            <w:r w:rsidDel="00000000" w:rsidR="00000000" w:rsidRPr="00000000">
              <w:rPr>
                <w:rtl w:val="0"/>
              </w:rPr>
            </w:r>
          </w:p>
        </w:tc>
        <w:tc>
          <w:tcPr>
            <w:tcBorders>
              <w:bottom w:color="000000" w:space="0" w:sz="8" w:val="single"/>
              <w:right w:color="000000" w:space="0" w:sz="8" w:val="single"/>
            </w:tcBorders>
            <w:shd w:fill="b6d7a8"/>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shd w:fill="b6d7a8" w:val="clear"/>
                <w:rtl w:val="0"/>
              </w:rPr>
              <w:t xml:space="preserve">Points Possible</w:t>
            </w:r>
            <w:r w:rsidDel="00000000" w:rsidR="00000000" w:rsidRPr="00000000">
              <w:rPr>
                <w:rtl w:val="0"/>
              </w:rPr>
            </w:r>
          </w:p>
        </w:tc>
        <w:tc>
          <w:tcPr>
            <w:tcBorders>
              <w:bottom w:color="000000" w:space="0" w:sz="8" w:val="single"/>
              <w:right w:color="000000" w:space="0" w:sz="8" w:val="single"/>
            </w:tcBorders>
            <w:shd w:fill="b6d7a8"/>
            <w:tcMar>
              <w:top w:w="40.0" w:type="dxa"/>
              <w:left w:w="40.0" w:type="dxa"/>
              <w:bottom w:w="40.0" w:type="dxa"/>
              <w:right w:w="40.0" w:type="dxa"/>
            </w:tcMar>
            <w:vAlign w:val="bottom"/>
          </w:tcPr>
          <w:p w:rsidR="00000000" w:rsidDel="00000000" w:rsidP="00000000" w:rsidRDefault="00000000" w:rsidRPr="00000000">
            <w:pPr>
              <w:widowControl w:val="0"/>
              <w:pBdr/>
              <w:spacing w:line="240" w:lineRule="auto"/>
              <w:contextualSpacing w:val="0"/>
              <w:jc w:val="right"/>
              <w:rPr>
                <w:sz w:val="20"/>
                <w:szCs w:val="20"/>
              </w:rPr>
            </w:pPr>
            <w:r w:rsidDel="00000000" w:rsidR="00000000" w:rsidRPr="00000000">
              <w:rPr>
                <w:sz w:val="20"/>
                <w:szCs w:val="20"/>
                <w:shd w:fill="b6d7a8" w:val="clear"/>
                <w:rtl w:val="0"/>
              </w:rPr>
              <w:t xml:space="preserve">/100</w:t>
            </w: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Times New Roman" w:cs="Times New Roman" w:eastAsia="Times New Roman" w:hAnsi="Times New Roman"/>
          <w:b w:val="1"/>
          <w:i w:val="1"/>
          <w:sz w:val="28"/>
          <w:szCs w:val="28"/>
          <w:rtl w:val="0"/>
        </w:rPr>
        <w:t xml:space="preserve">Here is the link to the above document… please make a copy of it before you edit it.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WARNING</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make a copy of the rubric will result in others being able to edit your work. Make a copy of the rubric and save it in YOUR TEAM DRIVE prior to editing. </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https://docs.google.com/a/west-mec.org/spreadsheets/d/1fJUoqGGXxNOez9a083z2f9V6fkmaLTYOWieqCboCXC8/edit?usp=sharing</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PEER EVALUATIONS</w:t>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now have an opportunity to review and assess the work of your team mates. Please click on the link below to access the Capstone Project Peer Evaluation Google Form.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https://docs.google.com/a/west-mec.org/forms/d/e/1FAIpQLSfrEJIqdDLSzNvVl6XyXKXlO-SuA76X5I_5qfX_iwIXEJ5OEA/viewform?usp=sf_link</w:t>
        </w:r>
      </w:hyperlink>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i w:val="1"/>
          <w:sz w:val="28"/>
          <w:szCs w:val="28"/>
          <w:rtl w:val="0"/>
        </w:rPr>
        <w:t xml:space="preserve">You MUST complete one for EACH of your team mates.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google.com/a/west-mec.org/spreadsheets/d/1fJUoqGGXxNOez9a083z2f9V6fkmaLTYOWieqCboCXC8/edit?usp=sharing" TargetMode="External"/><Relationship Id="rId10" Type="http://schemas.openxmlformats.org/officeDocument/2006/relationships/hyperlink" Target="https://docs.google.com/a/west-mec.org/spreadsheets/d/1mgFYC7rj8-Ot8q_7Kl_cPi_myijnoYQ1XxCSqkrTxYU/edit?usp=sharing" TargetMode="External"/><Relationship Id="rId12" Type="http://schemas.openxmlformats.org/officeDocument/2006/relationships/hyperlink" Target="https://docs.google.com/a/west-mec.org/forms/d/e/1FAIpQLSfrEJIqdDLSzNvVl6XyXKXlO-SuA76X5I_5qfX_iwIXEJ5OEA/viewform?usp=sf_link" TargetMode="External"/><Relationship Id="rId9" Type="http://schemas.openxmlformats.org/officeDocument/2006/relationships/hyperlink" Target="http://getbootstrap.com/getting-started/" TargetMode="External"/><Relationship Id="rId5" Type="http://schemas.openxmlformats.org/officeDocument/2006/relationships/image" Target="media/image2.png"/><Relationship Id="rId6" Type="http://schemas.openxmlformats.org/officeDocument/2006/relationships/hyperlink" Target="https://docs.google.com/a/west-mec.org/spreadsheets/d/1wcoW13kZ6zcs65L9NuYQPePVkoIz11esUsMwrkUz5yg/edit?usp=sharing" TargetMode="External"/><Relationship Id="rId7" Type="http://schemas.openxmlformats.org/officeDocument/2006/relationships/hyperlink" Target="https://docs.google.com/a/west-mec.org/spreadsheets/d/1pD4Cg7Y7fEBEVTpj7yYsrdjMtkyjEHb3UG8nlpED2Bw/edit?usp=sharing" TargetMode="External"/><Relationship Id="rId8" Type="http://schemas.openxmlformats.org/officeDocument/2006/relationships/hyperlink" Target="https://docs.google.com/a/west-mec.org/document/d/1lokdOzdMo6SWbs_L6L5EAhLUYaVlAvSNciZ6UIxeURs/edit?usp=sharing" TargetMode="External"/></Relationships>
</file>