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7D046">
      <w:pPr>
        <w:spacing w:before="312" w:beforeLines="100"/>
        <w:ind w:left="420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bookmarkStart w:id="3" w:name="_GoBack"/>
      <w:bookmarkEnd w:id="3"/>
      <w:r>
        <w:rPr>
          <w:rFonts w:ascii="Times New Roman" w:hAnsi="Times New Roman" w:eastAsia="宋体" w:cs="Times New Roman"/>
          <w:b/>
          <w:sz w:val="28"/>
          <w:szCs w:val="28"/>
        </w:rPr>
        <w:t>一、选择题（在各小题四个备选答案中选出一个正确答案，填在题后的括号中，本大题共6个小题，每小题3分，总计18分）</w:t>
      </w:r>
    </w:p>
    <w:p w14:paraId="1438E4D6">
      <w:pPr>
        <w:pStyle w:val="11"/>
        <w:numPr>
          <w:ilvl w:val="0"/>
          <w:numId w:val="1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对于任意三个事件 </w:t>
      </w:r>
      <m:oMath>
        <m:r>
          <m:rPr/>
          <w:rPr>
            <w:rFonts w:hint="eastAsia" w:ascii="Cambria Math" w:hAnsi="Cambria Math" w:eastAsia="宋体" w:cs="Times New Roman"/>
            <w:sz w:val="28"/>
            <w:szCs w:val="28"/>
          </w:rPr>
          <m:t>A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,B,C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，若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&gt;0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，下列等式一定成立的是：</w:t>
      </w:r>
    </w:p>
    <w:p w14:paraId="7B7DEAAE">
      <w:pPr>
        <w:pStyle w:val="11"/>
        <w:spacing w:before="156" w:beforeLines="50"/>
        <w:ind w:left="420" w:firstLine="0"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iCs/>
          <w:sz w:val="28"/>
          <w:szCs w:val="28"/>
        </w:rPr>
        <w:t>(</w:t>
      </w:r>
      <w:r>
        <w:rPr>
          <w:rFonts w:ascii="Times New Roman" w:hAnsi="Times New Roman" w:eastAsia="宋体" w:cs="Times New Roman"/>
          <w:iCs/>
          <w:sz w:val="28"/>
          <w:szCs w:val="28"/>
        </w:rPr>
        <w:t xml:space="preserve">A)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A∪B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+P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B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−P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AB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iCs/>
          <w:sz w:val="28"/>
          <w:szCs w:val="28"/>
        </w:rPr>
        <w:br w:type="textWrapping"/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>(</w:t>
      </w:r>
      <w:r>
        <w:rPr>
          <w:rFonts w:ascii="Times New Roman" w:hAnsi="Times New Roman" w:eastAsia="宋体" w:cs="Times New Roman"/>
          <w:iCs/>
          <w:sz w:val="28"/>
          <w:szCs w:val="28"/>
        </w:rPr>
        <w:t>B)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AB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B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iCs/>
          <w:sz w:val="28"/>
          <w:szCs w:val="28"/>
        </w:rPr>
        <w:br w:type="textWrapping"/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>(</w:t>
      </w:r>
      <w:r>
        <w:rPr>
          <w:rFonts w:ascii="Times New Roman" w:hAnsi="Times New Roman" w:eastAsia="宋体" w:cs="Times New Roman"/>
          <w:iCs/>
          <w:sz w:val="28"/>
          <w:szCs w:val="28"/>
        </w:rPr>
        <w:t>C)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B∪C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=P</m:t>
        </m:r>
        <m:d>
          <m:d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B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+P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iCs/>
          <w:sz w:val="28"/>
          <w:szCs w:val="28"/>
        </w:rPr>
        <w:br w:type="textWrapping"/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>(</w:t>
      </w:r>
      <w:r>
        <w:rPr>
          <w:rFonts w:ascii="Times New Roman" w:hAnsi="Times New Roman" w:eastAsia="宋体" w:cs="Times New Roman"/>
          <w:iCs/>
          <w:sz w:val="28"/>
          <w:szCs w:val="28"/>
        </w:rPr>
        <w:t>D)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+P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e>
            </m:acc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e>
            <m:acc>
              <m:accPr>
                <m:chr m:val="̅"/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e>
            </m:acc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=1</m:t>
        </m:r>
      </m:oMath>
    </w:p>
    <w:p w14:paraId="56B391AD">
      <w:pPr>
        <w:pStyle w:val="11"/>
        <w:numPr>
          <w:ilvl w:val="0"/>
          <w:numId w:val="1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设</w:t>
      </w:r>
      <m:oMath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X,Y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sz w:val="28"/>
          <w:szCs w:val="28"/>
        </w:rPr>
        <w:t xml:space="preserve"> 在区域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x,y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0&lt;x&lt;1,0&lt;y&lt;2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sz w:val="28"/>
          <w:szCs w:val="28"/>
        </w:rPr>
        <w:t xml:space="preserve"> 上服从均匀分布，则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Y&gt;</m:t>
            </m:r>
            <m:sSup>
              <m:sSupPr>
                <m:ctrlPr>
                  <w:rPr>
                    <w:rFonts w:ascii="Cambria Math" w:hAnsi="Cambria Math" w:eastAsia="宋体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iCs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(  )</w:t>
      </w:r>
    </w:p>
    <w:p w14:paraId="12919309">
      <w:pPr>
        <w:pStyle w:val="11"/>
        <w:numPr>
          <w:ilvl w:val="0"/>
          <w:numId w:val="2"/>
        </w:numPr>
        <w:spacing w:before="156" w:beforeLines="50"/>
        <w:ind w:left="426" w:hanging="6" w:firstLineChars="0"/>
        <w:rPr>
          <w:rFonts w:ascii="Times New Roman" w:hAnsi="Times New Roman" w:eastAsia="宋体" w:cs="Times New Roman"/>
          <w:sz w:val="28"/>
          <w:szCs w:val="28"/>
        </w:rPr>
      </w:pP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  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36"/>
                <w:szCs w:val="36"/>
              </w:rPr>
              <m:t>1</m:t>
            </m: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36"/>
                <w:szCs w:val="36"/>
              </w:rPr>
              <m:t>3</m:t>
            </m: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den>
        </m:f>
      </m:oMath>
      <w:r>
        <w:rPr>
          <w:rFonts w:ascii="Times New Roman" w:hAnsi="Times New Roman" w:eastAsia="宋体" w:cs="Times New Roman"/>
          <w:iCs/>
          <w:sz w:val="28"/>
          <w:szCs w:val="28"/>
        </w:rPr>
        <w:t xml:space="preserve">      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         (</w:t>
      </w:r>
      <w:r>
        <w:rPr>
          <w:rFonts w:ascii="Times New Roman" w:hAnsi="Times New Roman" w:eastAsia="宋体" w:cs="Times New Roman"/>
          <w:iCs/>
          <w:sz w:val="28"/>
          <w:szCs w:val="28"/>
        </w:rPr>
        <w:t>B)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  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36"/>
                <w:szCs w:val="36"/>
              </w:rPr>
              <m:t>2</m:t>
            </m: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36"/>
                <w:szCs w:val="36"/>
              </w:rPr>
              <m:t>3</m:t>
            </m: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den>
        </m:f>
      </m:oMath>
      <w:r>
        <w:rPr>
          <w:rFonts w:ascii="Times New Roman" w:hAnsi="Times New Roman" w:eastAsia="宋体" w:cs="Times New Roman"/>
          <w:iCs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iCs/>
          <w:sz w:val="28"/>
          <w:szCs w:val="28"/>
        </w:rPr>
        <w:t>(C)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  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36"/>
                <w:szCs w:val="36"/>
              </w:rPr>
              <m:t>5</m:t>
            </m: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36"/>
                <w:szCs w:val="36"/>
              </w:rPr>
              <m:t>6</m:t>
            </m: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den>
        </m:f>
      </m:oMath>
      <w:r>
        <w:rPr>
          <w:rFonts w:ascii="Times New Roman" w:hAnsi="Times New Roman" w:eastAsia="宋体" w:cs="Times New Roman"/>
          <w:iCs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iCs/>
          <w:sz w:val="28"/>
          <w:szCs w:val="28"/>
        </w:rPr>
        <w:t xml:space="preserve">     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      </w:t>
      </w:r>
      <w:r>
        <w:rPr>
          <w:rFonts w:hint="eastAsia" w:ascii="Times New Roman" w:hAnsi="Times New Roman" w:eastAsia="宋体" w:cs="Times New Roman"/>
          <w:iCs/>
          <w:sz w:val="18"/>
          <w:szCs w:val="18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</w:t>
      </w:r>
      <w:r>
        <w:rPr>
          <w:rFonts w:ascii="Times New Roman" w:hAnsi="Times New Roman" w:eastAsia="宋体" w:cs="Times New Roman"/>
          <w:iCs/>
          <w:sz w:val="28"/>
          <w:szCs w:val="28"/>
        </w:rPr>
        <w:t>(D)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  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36"/>
                <w:szCs w:val="36"/>
              </w:rPr>
              <m:t>1</m:t>
            </m: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36"/>
                <w:szCs w:val="36"/>
              </w:rPr>
              <m:t>2</m:t>
            </m:r>
            <m:ctrlPr>
              <w:rPr>
                <w:rFonts w:ascii="Cambria Math" w:hAnsi="Cambria Math" w:eastAsia="宋体" w:cs="Times New Roman"/>
                <w:i/>
                <w:iCs/>
                <w:sz w:val="36"/>
                <w:szCs w:val="36"/>
              </w:rPr>
            </m:ctrlPr>
          </m:den>
        </m:f>
      </m:oMath>
    </w:p>
    <w:p w14:paraId="700F50AF">
      <w:pPr>
        <w:pStyle w:val="11"/>
        <w:numPr>
          <w:ilvl w:val="0"/>
          <w:numId w:val="1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设联合密度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x,y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=k</m:t>
        </m:r>
        <m:sSup>
          <m:sSup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sz w:val="28"/>
            <w:szCs w:val="28"/>
          </w:rPr>
          <m:t>, 0&lt;y&lt;1−</m:t>
        </m:r>
        <m:sSup>
          <m:sSup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宋体" w:cs="Times New Roman"/>
          <w:sz w:val="28"/>
          <w:szCs w:val="28"/>
        </w:rPr>
        <w:t>，其余为0，则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的</w:t>
      </w:r>
      <w:r>
        <w:rPr>
          <w:rFonts w:ascii="Times New Roman" w:hAnsi="Times New Roman" w:eastAsia="宋体" w:cs="Times New Roman"/>
          <w:sz w:val="28"/>
          <w:szCs w:val="28"/>
        </w:rPr>
        <w:t>边缘密度为</w:t>
      </w:r>
      <w:r>
        <w:rPr>
          <w:rFonts w:hint="eastAsia" w:ascii="Times New Roman" w:hAnsi="Times New Roman" w:eastAsia="宋体" w:cs="Times New Roman"/>
          <w:sz w:val="28"/>
          <w:szCs w:val="28"/>
        </w:rPr>
        <w:t>(   )</w:t>
      </w:r>
    </w:p>
    <w:p w14:paraId="59443AA4">
      <w:pPr>
        <w:pStyle w:val="11"/>
        <w:numPr>
          <w:ilvl w:val="0"/>
          <w:numId w:val="3"/>
        </w:numPr>
        <w:spacing w:before="156" w:beforeLines="50"/>
        <w:ind w:left="426" w:hanging="6" w:firstLineChars="0"/>
        <w:rPr>
          <w:rFonts w:ascii="Times New Roman" w:hAnsi="Times New Roman" w:eastAsia="宋体" w:cs="Times New Roman"/>
          <w:sz w:val="28"/>
          <w:szCs w:val="28"/>
        </w:rPr>
      </w:pP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</m:t>
        </m:r>
        <m:r>
          <m:rPr/>
          <w:rPr>
            <w:rFonts w:ascii="Cambria Math" w:hAnsi="Cambria Math" w:cs="宋体"/>
            <w:sz w:val="28"/>
            <w:szCs w:val="28"/>
          </w:rPr>
          <m:t xml:space="preserve">k </m:t>
        </m:r>
        <m:sSup>
          <m:sSupPr>
            <m:ctrlPr>
              <w:rPr>
                <w:rFonts w:hint="eastAsia" w:ascii="Cambria Math" w:hAnsi="Cambria Math" w:cs="宋体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宋体"/>
                <w:sz w:val="28"/>
                <w:szCs w:val="28"/>
              </w:rPr>
              <m:t>x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宋体"/>
                <w:sz w:val="28"/>
                <w:szCs w:val="28"/>
              </w:rPr>
              <m:t>2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宋体"/>
                <w:sz w:val="28"/>
                <w:szCs w:val="28"/>
              </w:rPr>
              <m:t>1−</m:t>
            </m:r>
            <m:sSup>
              <m:sSupPr>
                <m:ctrlPr>
                  <w:rPr>
                    <w:rFonts w:hint="eastAsia" w:ascii="Cambria Math" w:hAnsi="Cambria Math" w:cs="宋体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宋体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宋体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cs="宋体"/>
            <w:sz w:val="28"/>
            <w:szCs w:val="28"/>
          </w:rPr>
          <m:t xml:space="preserve"> </m:t>
        </m:r>
      </m:oMath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       (</w:t>
      </w:r>
      <w:r>
        <w:rPr>
          <w:rFonts w:ascii="Times New Roman" w:hAnsi="Times New Roman" w:eastAsia="宋体" w:cs="Times New Roman"/>
          <w:iCs/>
          <w:sz w:val="28"/>
          <w:szCs w:val="28"/>
        </w:rPr>
        <w:t>B)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</m:t>
        </m:r>
        <m:r>
          <m:rPr/>
          <w:rPr>
            <w:rFonts w:ascii="Cambria Math" w:hAnsi="Cambria Math" w:cs="宋体"/>
            <w:sz w:val="28"/>
            <w:szCs w:val="28"/>
          </w:rPr>
          <m:t xml:space="preserve"> k x</m:t>
        </m:r>
        <m:d>
          <m:dP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宋体"/>
                <w:sz w:val="28"/>
                <w:szCs w:val="28"/>
              </w:rPr>
              <m:t>1−</m:t>
            </m:r>
            <m:sSup>
              <m:sSupPr>
                <m:ctrlPr>
                  <w:rPr>
                    <w:rFonts w:hint="eastAsia" w:ascii="Cambria Math" w:hAnsi="Cambria Math" w:cs="宋体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宋体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宋体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iCs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iCs/>
          <w:sz w:val="28"/>
          <w:szCs w:val="28"/>
        </w:rPr>
        <w:t>(C)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 </m:t>
        </m:r>
        <m:r>
          <m:rPr/>
          <w:rPr>
            <w:rFonts w:ascii="Cambria Math" w:hAnsi="Cambria Math" w:cs="宋体"/>
            <w:sz w:val="28"/>
            <w:szCs w:val="28"/>
          </w:rPr>
          <m:t xml:space="preserve"> k</m:t>
        </m:r>
        <m:d>
          <m:dP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宋体"/>
                <w:sz w:val="28"/>
                <w:szCs w:val="28"/>
              </w:rPr>
              <m:t>1−</m:t>
            </m:r>
            <m:sSup>
              <m:sSupPr>
                <m:ctrlPr>
                  <w:rPr>
                    <w:rFonts w:hint="eastAsia" w:ascii="Cambria Math" w:hAnsi="Cambria Math" w:cs="宋体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宋体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宋体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iCs/>
          <w:sz w:val="28"/>
          <w:szCs w:val="28"/>
        </w:rPr>
        <w:t xml:space="preserve">     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iCs/>
          <w:sz w:val="18"/>
          <w:szCs w:val="18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</w:t>
      </w:r>
      <w:r>
        <w:rPr>
          <w:rFonts w:ascii="Times New Roman" w:hAnsi="Times New Roman" w:eastAsia="宋体" w:cs="Times New Roman"/>
          <w:iCs/>
          <w:sz w:val="28"/>
          <w:szCs w:val="28"/>
        </w:rPr>
        <w:t>(D)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 </m:t>
        </m:r>
        <m:r>
          <m:rPr/>
          <w:rPr>
            <w:rFonts w:ascii="Cambria Math" w:hAnsi="Cambria Math" w:cs="宋体"/>
            <w:sz w:val="28"/>
            <w:szCs w:val="28"/>
          </w:rPr>
          <m:t xml:space="preserve">k </m:t>
        </m:r>
        <m:sSup>
          <m:sSupPr>
            <m:ctrlPr>
              <w:rPr>
                <w:rFonts w:hint="eastAsia" w:ascii="Cambria Math" w:hAnsi="Cambria Math" w:cs="宋体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宋体"/>
                <w:sz w:val="28"/>
                <w:szCs w:val="28"/>
              </w:rPr>
              <m:t>x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宋体"/>
                <w:sz w:val="28"/>
                <w:szCs w:val="28"/>
              </w:rPr>
              <m:t>3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sup>
        </m:sSup>
      </m:oMath>
    </w:p>
    <w:p w14:paraId="67556BE6">
      <w:pPr>
        <w:pStyle w:val="11"/>
        <w:numPr>
          <w:ilvl w:val="0"/>
          <w:numId w:val="1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设 </w:t>
      </w:r>
      <m:oMath>
        <m:sSub>
          <m:sSub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sz w:val="28"/>
          <w:szCs w:val="28"/>
        </w:rPr>
        <w:t xml:space="preserve"> 和 </w:t>
      </w:r>
      <m:oMath>
        <m:sSub>
          <m:sSub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sz w:val="28"/>
          <w:szCs w:val="28"/>
        </w:rPr>
        <w:t xml:space="preserve"> 分别为随机变量 </w:t>
      </w:r>
      <m:oMath>
        <m:sSub>
          <m:sSub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宋体" w:cs="Times New Roman"/>
          <w:sz w:val="28"/>
          <w:szCs w:val="28"/>
        </w:rPr>
        <w:t xml:space="preserve"> 和 </w:t>
      </w:r>
      <m:oMath>
        <m:sSub>
          <m:sSub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宋体" w:cs="Times New Roman"/>
          <w:sz w:val="28"/>
          <w:szCs w:val="28"/>
        </w:rPr>
        <w:t xml:space="preserve"> 的分布函数，为使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=a</m:t>
        </m:r>
        <m:sSub>
          <m:sSub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−b</m:t>
        </m:r>
        <m:sSub>
          <m:sSub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sz w:val="28"/>
          <w:szCs w:val="28"/>
        </w:rPr>
        <w:t xml:space="preserve"> 是某一随机变量的分布函数，在下列给定的各组值中应取</w:t>
      </w:r>
      <w:r>
        <w:rPr>
          <w:rFonts w:hint="eastAsia" w:ascii="Times New Roman" w:hAnsi="Times New Roman" w:eastAsia="宋体" w:cs="Times New Roman"/>
          <w:sz w:val="28"/>
          <w:szCs w:val="28"/>
        </w:rPr>
        <w:t>（  ）</w:t>
      </w:r>
    </w:p>
    <w:p w14:paraId="1A9517EB">
      <w:pPr>
        <w:pStyle w:val="11"/>
        <w:numPr>
          <w:ilvl w:val="0"/>
          <w:numId w:val="4"/>
        </w:numPr>
        <w:spacing w:before="156" w:beforeLines="50"/>
        <w:ind w:left="426" w:hanging="6" w:firstLineChars="0"/>
        <w:rPr>
          <w:rFonts w:ascii="Times New Roman" w:hAnsi="Times New Roman" w:eastAsia="宋体" w:cs="Times New Roman"/>
          <w:sz w:val="28"/>
          <w:szCs w:val="28"/>
        </w:rPr>
      </w:pP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a=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 w:val="28"/>
            <w:szCs w:val="28"/>
          </w:rPr>
          <m:t>,b=−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       (</w:t>
      </w:r>
      <w:r>
        <w:rPr>
          <w:rFonts w:ascii="Times New Roman" w:hAnsi="Times New Roman" w:eastAsia="宋体" w:cs="Times New Roman"/>
          <w:iCs/>
          <w:sz w:val="28"/>
          <w:szCs w:val="28"/>
        </w:rPr>
        <w:t>B)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</m:t>
        </m:r>
        <m:r>
          <m:rPr/>
          <w:rPr>
            <w:rFonts w:ascii="Cambria Math" w:hAnsi="Cambria Math" w:cs="宋体"/>
            <w:sz w:val="28"/>
            <w:szCs w:val="28"/>
          </w:rPr>
          <m:t xml:space="preserve"> a=</m:t>
        </m:r>
        <m:f>
          <m:fP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宋体"/>
                <w:sz w:val="28"/>
                <w:szCs w:val="28"/>
              </w:rPr>
              <m:t>2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宋体"/>
                <w:sz w:val="28"/>
                <w:szCs w:val="28"/>
              </w:rPr>
              <m:t>3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cs="宋体"/>
            <w:sz w:val="28"/>
            <w:szCs w:val="28"/>
          </w:rPr>
          <m:t>,b=</m:t>
        </m:r>
        <m:f>
          <m:fP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宋体"/>
                <w:sz w:val="28"/>
                <w:szCs w:val="28"/>
              </w:rPr>
              <m:t>2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宋体"/>
                <w:sz w:val="28"/>
                <w:szCs w:val="28"/>
              </w:rPr>
              <m:t>3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iCs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iCs/>
          <w:sz w:val="28"/>
          <w:szCs w:val="28"/>
        </w:rPr>
        <w:t>(C)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 </m:t>
        </m:r>
        <m:r>
          <m:rPr/>
          <w:rPr>
            <w:rFonts w:ascii="Cambria Math" w:hAnsi="Cambria Math" w:cs="宋体"/>
            <w:sz w:val="28"/>
            <w:szCs w:val="28"/>
          </w:rPr>
          <m:t xml:space="preserve"> a=−</m:t>
        </m:r>
        <m:f>
          <m:fP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宋体"/>
                <w:sz w:val="28"/>
                <w:szCs w:val="28"/>
              </w:rPr>
              <m:t>1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宋体"/>
                <w:sz w:val="28"/>
                <w:szCs w:val="28"/>
              </w:rPr>
              <m:t>2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cs="宋体"/>
            <w:sz w:val="28"/>
            <w:szCs w:val="28"/>
          </w:rPr>
          <m:t>,b=</m:t>
        </m:r>
        <m:f>
          <m:fP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宋体"/>
                <w:sz w:val="28"/>
                <w:szCs w:val="28"/>
              </w:rPr>
              <m:t>3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宋体"/>
                <w:sz w:val="28"/>
                <w:szCs w:val="28"/>
              </w:rPr>
              <m:t>2</m:t>
            </m:r>
            <m:ctrlPr>
              <w:rPr>
                <w:rFonts w:ascii="Cambria Math" w:hAnsi="Cambria Math" w:cs="宋体"/>
                <w:i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iCs/>
          <w:sz w:val="28"/>
          <w:szCs w:val="28"/>
        </w:rPr>
        <w:t xml:space="preserve">    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i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iCs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iCs/>
          <w:sz w:val="28"/>
          <w:szCs w:val="28"/>
        </w:rPr>
        <w:t>(D)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a=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 w:val="28"/>
            <w:szCs w:val="28"/>
          </w:rPr>
          <m:t>,b=−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en>
        </m:f>
      </m:oMath>
    </w:p>
    <w:p w14:paraId="52676257">
      <w:pPr>
        <w:pStyle w:val="11"/>
        <w:numPr>
          <w:ilvl w:val="0"/>
          <w:numId w:val="1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设随机变量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与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Y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相互独立，且都服从区间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,</m:t>
            </m:r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上的均匀分布，令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Y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−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Y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，则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U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与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V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的相关系数为(  )</w:t>
      </w:r>
    </w:p>
    <w:p w14:paraId="002E3074">
      <w:pPr>
        <w:pStyle w:val="11"/>
        <w:numPr>
          <w:ilvl w:val="0"/>
          <w:numId w:val="5"/>
        </w:numPr>
        <w:spacing w:before="156" w:beforeLines="50"/>
        <w:ind w:left="426" w:hanging="6" w:firstLineChars="0"/>
        <w:rPr>
          <w:rFonts w:ascii="Times New Roman" w:hAnsi="Times New Roman" w:eastAsia="宋体" w:cs="Times New Roman"/>
          <w:sz w:val="28"/>
          <w:szCs w:val="28"/>
        </w:rPr>
      </w:pP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</m:t>
        </m:r>
        <m:r>
          <m:rPr/>
          <w:rPr>
            <w:rFonts w:ascii="Cambria Math" w:hAnsi="Cambria Math" w:cs="宋体"/>
            <w:sz w:val="28"/>
            <w:szCs w:val="28"/>
          </w:rPr>
          <m:t>1</m:t>
        </m:r>
      </m:oMath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                   (</w:t>
      </w:r>
      <w:r>
        <w:rPr>
          <w:rFonts w:ascii="Times New Roman" w:hAnsi="Times New Roman" w:eastAsia="宋体" w:cs="Times New Roman"/>
          <w:iCs/>
          <w:sz w:val="28"/>
          <w:szCs w:val="28"/>
        </w:rPr>
        <w:t>B)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</m:t>
        </m:r>
        <m:r>
          <m:rPr/>
          <w:rPr>
            <w:rFonts w:ascii="Cambria Math" w:hAnsi="Cambria Math" w:cs="宋体"/>
            <w:sz w:val="28"/>
            <w:szCs w:val="28"/>
          </w:rPr>
          <m:t xml:space="preserve"> 0</m:t>
        </m:r>
      </m:oMath>
      <w:r>
        <w:rPr>
          <w:rFonts w:ascii="Times New Roman" w:hAnsi="Times New Roman" w:eastAsia="宋体" w:cs="Times New Roman"/>
          <w:iCs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iCs/>
          <w:sz w:val="28"/>
          <w:szCs w:val="28"/>
        </w:rPr>
        <w:t>(C)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  0.5</m:t>
        </m:r>
      </m:oMath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iCs/>
          <w:sz w:val="28"/>
          <w:szCs w:val="28"/>
        </w:rPr>
        <w:t xml:space="preserve">     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iCs/>
          <w:sz w:val="18"/>
          <w:szCs w:val="18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      </w:t>
      </w:r>
      <w:r>
        <w:rPr>
          <w:rFonts w:ascii="Times New Roman" w:hAnsi="Times New Roman" w:eastAsia="宋体" w:cs="Times New Roman"/>
          <w:iCs/>
          <w:sz w:val="28"/>
          <w:szCs w:val="28"/>
        </w:rPr>
        <w:t>(D)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−1</m:t>
        </m:r>
      </m:oMath>
    </w:p>
    <w:p w14:paraId="4ACB9B9C">
      <w:pPr>
        <w:pStyle w:val="11"/>
        <w:numPr>
          <w:ilvl w:val="0"/>
          <w:numId w:val="1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设随机变量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的期望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E</m:t>
        </m:r>
        <m:d>
          <m:d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10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，方差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9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，用切比雪夫不等式估计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&lt;</m:t>
            </m:r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&lt;</m:t>
            </m:r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的下界为(  )</w:t>
      </w:r>
    </w:p>
    <w:p w14:paraId="3DB0A0A6">
      <w:pPr>
        <w:pStyle w:val="11"/>
        <w:numPr>
          <w:ilvl w:val="0"/>
          <w:numId w:val="6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                     (</w:t>
      </w:r>
      <w:r>
        <w:rPr>
          <w:rFonts w:ascii="Times New Roman" w:hAnsi="Times New Roman" w:eastAsia="宋体" w:cs="Times New Roman"/>
          <w:iCs/>
          <w:sz w:val="28"/>
          <w:szCs w:val="28"/>
        </w:rPr>
        <w:t>B)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9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en>
        </m:f>
      </m:oMath>
    </w:p>
    <w:p w14:paraId="15FE63DF">
      <w:pPr>
        <w:spacing w:before="156" w:beforeLines="50"/>
        <w:ind w:left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iCs/>
          <w:sz w:val="28"/>
          <w:szCs w:val="28"/>
        </w:rPr>
        <w:t>(C)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iCs/>
          <w:sz w:val="28"/>
          <w:szCs w:val="28"/>
        </w:rPr>
        <w:t xml:space="preserve">     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iCs/>
          <w:sz w:val="18"/>
          <w:szCs w:val="18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28"/>
          <w:szCs w:val="28"/>
        </w:rPr>
        <w:t xml:space="preserve">             </w:t>
      </w:r>
      <w:r>
        <w:rPr>
          <w:rFonts w:ascii="Times New Roman" w:hAnsi="Times New Roman" w:eastAsia="宋体" w:cs="Times New Roman"/>
          <w:iCs/>
          <w:sz w:val="28"/>
          <w:szCs w:val="28"/>
        </w:rPr>
        <w:t>(D)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9</m:t>
            </m:r>
            <m:ctrlPr>
              <w:rPr>
                <w:rFonts w:ascii="Cambria Math" w:hAnsi="Cambria Math" w:eastAsia="宋体" w:cs="Times New Roman"/>
                <w:i/>
                <w:iCs/>
                <w:sz w:val="28"/>
                <w:szCs w:val="28"/>
              </w:rPr>
            </m:ctrlPr>
          </m:den>
        </m:f>
      </m:oMath>
    </w:p>
    <w:p w14:paraId="5E94B795">
      <w:pPr>
        <w:spacing w:before="468" w:beforeLines="150"/>
        <w:ind w:left="56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二、填空题（本大题共6小题，每小题3分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，</w:t>
      </w:r>
      <w:r>
        <w:rPr>
          <w:rFonts w:ascii="Times New Roman" w:hAnsi="Times New Roman" w:eastAsia="宋体" w:cs="Times New Roman"/>
          <w:b/>
          <w:sz w:val="28"/>
          <w:szCs w:val="28"/>
        </w:rPr>
        <w:t>总计18分）</w:t>
      </w:r>
    </w:p>
    <w:p w14:paraId="0EE0F2FB">
      <w:pPr>
        <w:pStyle w:val="11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已知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E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=1,D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=2,E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Y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=2,D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Y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=1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，且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X,Y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相互独立，则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E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sSup>
              <m:sSupP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Y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</m:t>
        </m:r>
      </m:oMath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 </w:t>
      </w:r>
      <w:bookmarkStart w:id="0" w:name="_Hlk227682244"/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  <w:bookmarkEnd w:id="0"/>
    </w:p>
    <w:p w14:paraId="7D127782">
      <w:pPr>
        <w:pStyle w:val="11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潜艇被两枚鱼雷攻击，命中致命部位概率 3/5，非致命部位 1/5，未命中概率为1/5。若两枚至少一枚命中致命部位则必毁；若两枚都击中非致命部位则毁损概率 5/9；若一枚非致命一枚未中则毁损概率 1/9。则潜艇被摧毁的概率为</w:t>
      </w:r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566DAFA4">
      <w:pPr>
        <w:pStyle w:val="11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设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A,B,C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为随机事件，且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A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与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B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互不相容，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A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与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C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互不相容，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B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与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C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相互独立，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B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，则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sepChr m:val="∣"/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B∪C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A∪B∪C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</m:t>
        </m:r>
      </m:oMath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        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29335435">
      <w:pPr>
        <w:pStyle w:val="11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设离散型随机变量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的分布律为：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X=k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=a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 xml:space="preserve">,   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k=1,2,3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，令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−2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 xml:space="preserve"> ，则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Y=0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</m:t>
        </m:r>
      </m:oMath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 </w:t>
      </w:r>
      <w:bookmarkStart w:id="1" w:name="OLE_LINK2"/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       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  <w:bookmarkEnd w:id="1"/>
      <w:r>
        <w:rPr>
          <w:rFonts w:hint="eastAsia" w:ascii="Times New Roman" w:hAnsi="Times New Roman" w:eastAsia="宋体" w:cs="Times New Roman"/>
          <w:sz w:val="28"/>
          <w:szCs w:val="28"/>
        </w:rPr>
        <w:t>（</w:t>
      </w:r>
      <m:oMath>
        <m:r>
          <m:rPr/>
          <w:rPr>
            <w:rFonts w:hint="eastAsia" w:ascii="Cambria Math" w:hAnsi="Cambria Math" w:eastAsia="宋体" w:cs="Times New Roman"/>
            <w:sz w:val="28"/>
            <w:szCs w:val="28"/>
          </w:rPr>
          <m:t>a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无需计算，可以当成常量使用）</w:t>
      </w:r>
    </w:p>
    <w:p w14:paraId="0ACB2C03">
      <w:pPr>
        <w:pStyle w:val="11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bookmarkStart w:id="2" w:name="_Hlk227682652"/>
      <w:r>
        <w:rPr>
          <w:rFonts w:ascii="Times New Roman" w:hAnsi="Times New Roman" w:eastAsia="宋体" w:cs="Times New Roman"/>
          <w:sz w:val="28"/>
          <w:szCs w:val="28"/>
        </w:rPr>
        <w:t>设随机变量</w:t>
      </w:r>
      <m:oMath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X,Y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sz w:val="28"/>
          <w:szCs w:val="28"/>
        </w:rPr>
        <w:t>的分布函数为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x,y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p>
              <m:sSupP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e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 w:eastAsia="宋体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−2x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p>
              <m:sSupP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e</m:t>
                </m:r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 w:eastAsia="宋体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−2y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eastAsia="宋体" w:cs="Times New Roman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,x≥0,y≥0</m:t>
        </m:r>
      </m:oMath>
      <w:r>
        <w:rPr>
          <w:rFonts w:ascii="Times New Roman" w:hAnsi="Times New Roman" w:eastAsia="宋体" w:cs="Times New Roman"/>
          <w:sz w:val="28"/>
          <w:szCs w:val="28"/>
        </w:rPr>
        <w:t>。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sz w:val="28"/>
          <w:szCs w:val="28"/>
        </w:rPr>
        <w:t>则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X&gt;1,Y&gt;1</m:t>
            </m:r>
            <m:ctrlPr>
              <w:rPr>
                <w:rFonts w:ascii="Cambria Math" w:hAnsi="Cambria Math" w:eastAsia="宋体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sz w:val="28"/>
            <w:szCs w:val="28"/>
          </w:rPr>
          <m:t>=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bookmarkEnd w:id="2"/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       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7A19AEAC">
      <w:pPr>
        <w:pStyle w:val="11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设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,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的协方差矩阵中，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)=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)=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1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Cov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,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)=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ρ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Y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−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Y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。则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,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的协方差矩阵中，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Cov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,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)=</m:t>
        </m:r>
      </m:oMath>
      <w:r>
        <w:rPr>
          <w:rFonts w:ascii="Times New Roman" w:hAnsi="Times New Roman" w:eastAsia="宋体" w:cs="Times New Roman"/>
          <w:sz w:val="28"/>
          <w:szCs w:val="28"/>
        </w:rPr>
        <w:t xml:space="preserve"> ______   。</w:t>
      </w:r>
    </w:p>
    <w:p w14:paraId="3AFBFDD1">
      <w:pPr>
        <w:spacing w:before="468" w:beforeLines="150"/>
        <w:ind w:left="56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三、</w:t>
      </w:r>
      <w:r>
        <w:rPr>
          <w:rFonts w:ascii="Times New Roman" w:hAnsi="Times New Roman" w:eastAsia="宋体" w:cs="Times New Roman"/>
          <w:b/>
          <w:sz w:val="28"/>
          <w:szCs w:val="28"/>
        </w:rPr>
        <w:t>有一繁忙的汽车站，每天有大量汽车通过，设一辆汽车在一天的某段时间内出事故的概率为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0.0005</m:t>
        </m:r>
      </m:oMath>
      <w:r>
        <w:rPr>
          <w:rFonts w:ascii="Times New Roman" w:hAnsi="Times New Roman" w:eastAsia="宋体" w:cs="Times New Roman"/>
          <w:b/>
          <w:sz w:val="28"/>
          <w:szCs w:val="28"/>
        </w:rPr>
        <w:t>。在某天的该时间段内有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800</m:t>
        </m:r>
      </m:oMath>
      <w:r>
        <w:rPr>
          <w:rFonts w:ascii="Times New Roman" w:hAnsi="Times New Roman" w:eastAsia="宋体" w:cs="Times New Roman"/>
          <w:b/>
          <w:sz w:val="28"/>
          <w:szCs w:val="28"/>
        </w:rPr>
        <w:t>辆汽车通过，问出事故的车辆数不小于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2</m:t>
        </m:r>
      </m:oMath>
      <w:r>
        <w:rPr>
          <w:rFonts w:ascii="Times New Roman" w:hAnsi="Times New Roman" w:eastAsia="宋体" w:cs="Times New Roman"/>
          <w:b/>
          <w:sz w:val="28"/>
          <w:szCs w:val="28"/>
        </w:rPr>
        <w:t>的概率是多少？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提示：自然指数可以是答案的一部分。(10分)</w:t>
      </w:r>
    </w:p>
    <w:p w14:paraId="5D67D7E1">
      <w:pPr>
        <w:spacing w:before="468" w:beforeLines="15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四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、设二维连续型随机变量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 xml:space="preserve">(X,Y) </m:t>
        </m:r>
      </m:oMath>
      <w:r>
        <w:rPr>
          <w:rFonts w:ascii="Times New Roman" w:hAnsi="Times New Roman" w:eastAsia="宋体" w:cs="Times New Roman"/>
          <w:b/>
          <w:sz w:val="28"/>
          <w:szCs w:val="28"/>
        </w:rPr>
        <w:t>的概率密度为</w:t>
      </w:r>
    </w:p>
    <w:p w14:paraId="73D1CC7E">
      <w:pPr>
        <w:spacing w:before="468" w:beforeLines="150"/>
        <w:ind w:left="56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eastAsia="宋体" w:cs="Times New Roman"/>
              <w:sz w:val="28"/>
              <w:szCs w:val="28"/>
            </w:rPr>
            <m:t>f(x, y)=</m:t>
          </m:r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b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b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 w:eastAsia="宋体" w:cs="Times New Roman"/>
                      <w:sz w:val="28"/>
                      <w:szCs w:val="28"/>
                    </w:rPr>
                    <m:t>&amp;A</m:t>
                  </m:r>
                  <m:r>
                    <m:rPr>
                      <m:sty m:val="bi"/>
                    </m:rPr>
                    <w:rPr>
                      <w:rFonts w:hint="eastAsia" w:ascii="Cambria Math" w:hAnsi="Cambria Math" w:eastAsia="宋体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 w:eastAsia="宋体" w:cs="Times New Roman"/>
                      <w:sz w:val="28"/>
                      <w:szCs w:val="28"/>
                    </w:rPr>
                    <m:t>y,   0&lt; &amp;&amp;y&lt;x&lt;1</m:t>
                  </m:r>
                  <m:ctrlPr>
                    <w:rPr>
                      <w:rFonts w:ascii="Cambria Math" w:hAnsi="Cambria Math" w:eastAsia="宋体" w:cs="Times New Roman"/>
                      <w:b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 w:eastAsia="宋体" w:cs="Times New Roman"/>
                      <w:sz w:val="28"/>
                      <w:szCs w:val="28"/>
                    </w:rPr>
                    <m:t>&amp;0,         &amp;&amp;</m:t>
                  </m:r>
                  <m:r>
                    <m:rPr>
                      <m:nor/>
                      <m:sty m:val="b"/>
                    </m:rPr>
                    <w:rPr>
                      <w:rFonts w:ascii="Times New Roman" w:hAnsi="Times New Roman" w:eastAsia="宋体" w:cs="Times New Roman"/>
                      <w:b/>
                      <w:sz w:val="28"/>
                      <w:szCs w:val="28"/>
                    </w:rPr>
                    <m:t>其他</m:t>
                  </m:r>
                  <m:r>
                    <m:rPr>
                      <m:sty m:val="bi"/>
                    </m:rPr>
                    <w:rPr>
                      <w:rFonts w:ascii="Cambria Math" w:hAnsi="Cambria Math" w:eastAsia="宋体" w:cs="Times New Roman"/>
                      <w:sz w:val="28"/>
                      <w:szCs w:val="28"/>
                    </w:rPr>
                    <m:t>.    &amp;&amp;</m:t>
                  </m:r>
                  <m:ctrlPr>
                    <w:rPr>
                      <w:rFonts w:ascii="Cambria Math" w:hAnsi="Cambria Math" w:eastAsia="宋体" w:cs="Times New Roman"/>
                      <w:b/>
                      <w:sz w:val="28"/>
                      <w:szCs w:val="28"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b/>
                  <w:sz w:val="28"/>
                  <w:szCs w:val="28"/>
                </w:rPr>
              </m:ctrlPr>
            </m:e>
          </m:d>
        </m:oMath>
      </m:oMathPara>
    </w:p>
    <w:p w14:paraId="529F0458">
      <w:pPr>
        <w:spacing w:before="468" w:beforeLines="150"/>
        <w:ind w:left="1133" w:leftChars="27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计算参数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A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与条件概率密度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f(x|y)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>（10分）</w:t>
      </w:r>
    </w:p>
    <w:p w14:paraId="64D4B1B8">
      <w:pPr>
        <w:spacing w:before="468" w:beforeLines="15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五、设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X,Y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独立并且满足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X∼U[0,1]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>，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Y∼U[0,1]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>，那么：（15分）</w:t>
      </w:r>
    </w:p>
    <w:p w14:paraId="4EB2D6C1">
      <w:pPr>
        <w:numPr>
          <w:ilvl w:val="0"/>
          <w:numId w:val="8"/>
        </w:numPr>
        <w:spacing w:before="468" w:beforeLines="150"/>
        <w:ind w:left="1133" w:leftChars="27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计算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Z=</m:t>
        </m:r>
        <m:rad>
          <m:radPr>
            <m:degHide m:val="1"/>
            <m:ctrlPr>
              <w:rPr>
                <w:rFonts w:ascii="Cambria Math" w:hAnsi="Cambria Math" w:eastAsia="宋体" w:cs="Times New Roman"/>
                <w:b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deg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e>
        </m:rad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的概率密度（7 分）</w:t>
      </w:r>
    </w:p>
    <w:p w14:paraId="34E8E661">
      <w:pPr>
        <w:spacing w:before="468" w:beforeLines="150"/>
        <w:ind w:left="1133" w:leftChars="27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2.计算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W=</m:t>
        </m:r>
        <m:rad>
          <m:radPr>
            <m:degHide m:val="1"/>
            <m:ctrlPr>
              <w:rPr>
                <w:rFonts w:ascii="Cambria Math" w:hAnsi="Cambria Math" w:eastAsia="宋体" w:cs="Times New Roman"/>
                <w:b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deg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e>
        </m:rad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+</m:t>
        </m:r>
        <m:rad>
          <m:radPr>
            <m:degHide m:val="1"/>
            <m:ctrlPr>
              <w:rPr>
                <w:rFonts w:ascii="Cambria Math" w:hAnsi="Cambria Math" w:eastAsia="宋体" w:cs="Times New Roman"/>
                <w:b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deg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Y</m:t>
            </m: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e>
        </m:rad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的概率密度（8 分）</w:t>
      </w:r>
    </w:p>
    <w:p w14:paraId="478EC3E4">
      <w:pPr>
        <w:spacing w:before="468" w:beforeLines="150"/>
        <w:ind w:left="56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六</w:t>
      </w:r>
      <w:r>
        <w:rPr>
          <w:rFonts w:ascii="Times New Roman" w:hAnsi="Times New Roman" w:eastAsia="宋体" w:cs="Times New Roman"/>
          <w:b/>
          <w:sz w:val="28"/>
          <w:szCs w:val="28"/>
        </w:rPr>
        <w:t>、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已知一种材料的制作工艺存在误差，现制作一块 </w:t>
      </w:r>
      <m:oMath>
        <m:r>
          <m:rPr>
            <m:sty m:val="b"/>
          </m:rPr>
          <w:rPr>
            <w:rFonts w:ascii="Cambria Math" w:hAnsi="Cambria Math" w:eastAsia="宋体" w:cs="Times New Roman"/>
            <w:sz w:val="28"/>
            <w:szCs w:val="28"/>
          </w:rPr>
          <m:t>100×100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的矩形平板，由于工艺的误差只能制作为平行四边形，其中锐角服从均匀分布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Cambria Math" w:eastAsia="宋体" w:cs="Times New Roman"/>
            <w:sz w:val="28"/>
            <w:szCs w:val="28"/>
          </w:rPr>
          <m:t>θ∈U</m:t>
        </m:r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0,</m:t>
            </m:r>
            <m:f>
              <m:fPr>
                <m:ctrlPr>
                  <w:rPr>
                    <w:rFonts w:ascii="Cambria Math" w:hAnsi="Cambria Math" w:eastAsia="宋体" w:cs="Times New Roman"/>
                    <w:b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eastAsia="宋体" w:cs="Times New Roman"/>
                    <w:sz w:val="28"/>
                    <w:szCs w:val="28"/>
                  </w:rPr>
                  <m:t>π</m:t>
                </m:r>
                <m:ctrlPr>
                  <w:rPr>
                    <w:rFonts w:ascii="Cambria Math" w:hAnsi="Cambria Math" w:eastAsia="宋体" w:cs="Times New Roman"/>
                    <w:b/>
                    <w:sz w:val="28"/>
                    <w:szCs w:val="28"/>
                  </w:rPr>
                </m:ctrlPr>
              </m:num>
              <m:den>
                <m:r>
                  <m:rPr>
                    <m:sty m:val="b"/>
                  </m:rPr>
                  <w:rPr>
                    <w:rFonts w:ascii="Cambria Math" w:hAnsi="Cambria Math" w:eastAsia="宋体" w:cs="Times New Roman"/>
                    <w:sz w:val="28"/>
                    <w:szCs w:val="28"/>
                  </w:rPr>
                  <m:t>6</m:t>
                </m:r>
                <m:ctrlPr>
                  <w:rPr>
                    <w:rFonts w:ascii="Cambria Math" w:hAnsi="Cambria Math" w:eastAsia="宋体" w:cs="Times New Roman"/>
                    <w:b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，请通过切比雪夫不等式在 </w:t>
      </w:r>
      <m:oMath>
        <m:r>
          <m:rPr>
            <m:sty m:val="b"/>
          </m:rPr>
          <w:rPr>
            <w:rFonts w:ascii="Cambria Math" w:hAnsi="Cambria Math" w:eastAsia="宋体" w:cs="Times New Roman"/>
            <w:sz w:val="28"/>
            <w:szCs w:val="28"/>
          </w:rPr>
          <m:t>80%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把握下估计产品面积的区间，假设产品面积的方差已知为 </w:t>
      </w:r>
      <m:oMath>
        <m:sSup>
          <m:sSupP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σ</m:t>
            </m: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e>
          <m:sup>
            <m:r>
              <m:rPr>
                <m:sty m:val="b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>。（10 分）</w:t>
      </w:r>
    </w:p>
    <w:p w14:paraId="43619328">
      <w:pPr>
        <w:pStyle w:val="11"/>
        <w:numPr>
          <w:ilvl w:val="0"/>
          <w:numId w:val="9"/>
        </w:numPr>
        <w:spacing w:before="468" w:beforeLines="150"/>
        <w:ind w:left="567" w:hanging="567" w:firstLineChars="0"/>
        <w:rPr>
          <w:rFonts w:ascii="Times New Roman" w:hAnsi="Times New Roman" w:eastAsia="宋体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服从区间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X∼U[−1,1]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上的均匀分布，且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b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>，其中，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为正整数，讨论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n</m:t>
        </m:r>
      </m:oMath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在什么范围内 </w:t>
      </w:r>
      <m:oMath>
        <m:r>
          <m:rPr>
            <m:sty m:val="bi"/>
          </m:rPr>
          <w:rPr>
            <w:rFonts w:ascii="Cambria Math" w:hAnsi="Cambria Math" w:eastAsia="宋体" w:cs="Times New Roman"/>
            <w:sz w:val="28"/>
            <w:szCs w:val="28"/>
          </w:rPr>
          <m:t>X,Y</m:t>
        </m:r>
      </m:oMath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是不相关的？（5分）</w:t>
      </w:r>
    </w:p>
    <w:p w14:paraId="30C43002">
      <w:pPr>
        <w:widowControl/>
        <w:spacing w:before="156" w:beforeLines="50"/>
        <w:jc w:val="left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八、证明题（每</w:t>
      </w:r>
      <w:r>
        <w:rPr>
          <w:rFonts w:hint="eastAsia" w:ascii="宋体" w:hAnsi="宋体" w:eastAsia="宋体" w:cs="Times New Roman"/>
          <w:b/>
          <w:bCs/>
          <w:sz w:val="28"/>
          <w:szCs w:val="28"/>
        </w:rPr>
        <w:t>小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题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7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分，</w:t>
      </w:r>
      <w:r>
        <w:rPr>
          <w:rFonts w:hint="eastAsia" w:ascii="宋体" w:hAnsi="宋体" w:eastAsia="宋体" w:cs="Times New Roman"/>
          <w:b/>
          <w:bCs/>
          <w:sz w:val="28"/>
          <w:szCs w:val="28"/>
        </w:rPr>
        <w:t>总计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14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分）</w:t>
      </w:r>
    </w:p>
    <w:p w14:paraId="783C74A2">
      <w:pPr>
        <w:numPr>
          <w:ilvl w:val="0"/>
          <w:numId w:val="10"/>
        </w:numPr>
        <w:ind w:left="993"/>
        <w:jc w:val="left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sz w:val="28"/>
          <w:szCs w:val="28"/>
        </w:rPr>
        <w:t>设 A，</w:t>
      </w:r>
      <w:r>
        <w:rPr>
          <w:rFonts w:ascii="Times New Roman" w:hAnsi="Times New Roman" w:eastAsia="宋体" w:cs="Times New Roman"/>
          <w:bCs/>
          <w:sz w:val="28"/>
          <w:szCs w:val="28"/>
        </w:rPr>
        <w:t>B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>，</w:t>
      </w:r>
      <w:r>
        <w:rPr>
          <w:rFonts w:ascii="Times New Roman" w:hAnsi="Times New Roman" w:eastAsia="宋体" w:cs="Times New Roman"/>
          <w:bCs/>
          <w:sz w:val="28"/>
          <w:szCs w:val="28"/>
        </w:rPr>
        <w:t xml:space="preserve">C 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>为三个事件，证明事件的概率不等式：</w:t>
      </w:r>
    </w:p>
    <w:p w14:paraId="425356D3">
      <w:pPr>
        <w:ind w:left="993"/>
        <w:jc w:val="left"/>
        <w:rPr>
          <w:rFonts w:hint="eastAsia"/>
          <w:sz w:val="28"/>
          <w:szCs w:val="28"/>
          <w:vertAlign w:val="subscript"/>
        </w:rPr>
      </w:pPr>
      <m:oMathPara>
        <m:oMath>
          <m:r>
            <m:rPr/>
            <w:rPr>
              <w:rFonts w:ascii="Cambria Math" w:hAnsi="Cambria Math"/>
              <w:sz w:val="28"/>
              <w:szCs w:val="28"/>
              <w:vertAlign w:val="subscript"/>
            </w:rPr>
            <m:t>P(AB)+P(AC)+P(BC)⩾P(A)+P(B)+P(C)−1</m:t>
          </m:r>
        </m:oMath>
      </m:oMathPara>
    </w:p>
    <w:p w14:paraId="1236ACC1">
      <w:pPr>
        <w:numPr>
          <w:ilvl w:val="0"/>
          <w:numId w:val="10"/>
        </w:numPr>
        <w:ind w:left="993"/>
        <w:jc w:val="left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设 </w:t>
      </w:r>
      <m:oMath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∼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eastAsia="宋体" w:cs="Times New Roman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σ</m:t>
            </m:r>
            <m:ctrlPr>
              <w:rPr>
                <w:rFonts w:ascii="Cambria Math" w:hAnsi="Cambria Math" w:eastAsia="宋体" w:cs="Times New Roman"/>
                <w:bCs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bCs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bCs/>
          <w:sz w:val="28"/>
          <w:szCs w:val="28"/>
        </w:rPr>
        <w:t>，其中，</w:t>
      </w:r>
      <m:oMath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Φ(</m:t>
        </m:r>
        <m:r>
          <m:rPr/>
          <w:rPr>
            <w:rFonts w:ascii="Cambria Math" w:hAnsi="Cambria Math" w:eastAsia="宋体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>为标准正态分布的分布函数，证明：</w:t>
      </w:r>
    </w:p>
    <w:p w14:paraId="568E2242">
      <w:pPr>
        <w:ind w:left="993"/>
        <w:jc w:val="left"/>
        <w:rPr>
          <w:rFonts w:hint="eastAsia"/>
          <w:sz w:val="28"/>
          <w:szCs w:val="28"/>
          <w:vertAlign w:val="subscript"/>
        </w:rPr>
      </w:pPr>
      <m:oMathPara>
        <m:oMath>
          <m:r>
            <m:rPr/>
            <w:rPr>
              <w:rFonts w:ascii="Cambria Math" w:hAnsi="Cambria Math"/>
              <w:sz w:val="28"/>
              <w:szCs w:val="28"/>
              <w:vertAlign w:val="subscript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vertAlign w:val="subscript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vertAlign w:val="subscript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vertAlign w:val="subscript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  <m:t>X−μ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vertAlign w:val="subscript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  <w:vertAlign w:val="subscript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8"/>
                      <w:szCs w:val="28"/>
                      <w:vertAlign w:val="subscript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vertAlign w:val="subscript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8"/>
                  <w:szCs w:val="28"/>
                  <w:vertAlign w:val="subscript"/>
                </w:rPr>
                <m:t>≤A</m:t>
              </m:r>
              <m:ctrlPr>
                <w:rPr>
                  <w:rFonts w:ascii="Cambria Math" w:hAnsi="Cambria Math"/>
                  <w:sz w:val="28"/>
                  <w:szCs w:val="28"/>
                  <w:vertAlign w:val="subscript"/>
                </w:rPr>
              </m:ctrlPr>
            </m:e>
          </m:d>
          <m:r>
            <m:rPr/>
            <w:rPr>
              <w:rFonts w:ascii="Cambria Math" w:hAnsi="Cambria Math"/>
              <w:sz w:val="28"/>
              <w:szCs w:val="28"/>
              <w:vertAlign w:val="subscript"/>
            </w:rPr>
            <m:t>=2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vertAlign w:val="subscript"/>
            </w:rPr>
            <m:t>Φ</m:t>
          </m:r>
          <m:r>
            <m:rPr/>
            <w:rPr>
              <w:rFonts w:ascii="Cambria Math" w:hAnsi="Cambria Math"/>
              <w:sz w:val="28"/>
              <w:szCs w:val="28"/>
              <w:vertAlign w:val="subscript"/>
            </w:rPr>
            <m:t>(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radPr>
            <m:deg>
              <m:ctrlPr>
                <w:rPr>
                  <w:rFonts w:ascii="Cambria Math" w:hAnsi="Cambria Math"/>
                  <w:sz w:val="28"/>
                  <w:szCs w:val="28"/>
                  <w:vertAlign w:val="subscript"/>
                </w:rPr>
              </m:ctrlPr>
            </m:deg>
            <m:e>
              <m:r>
                <m:rPr/>
                <w:rPr>
                  <w:rFonts w:ascii="Cambria Math" w:hAnsi="Cambria Math"/>
                  <w:sz w:val="28"/>
                  <w:szCs w:val="28"/>
                  <w:vertAlign w:val="subscript"/>
                </w:rPr>
                <m:t>A</m:t>
              </m:r>
              <m:ctrlPr>
                <w:rPr>
                  <w:rFonts w:ascii="Cambria Math" w:hAnsi="Cambria Math"/>
                  <w:sz w:val="28"/>
                  <w:szCs w:val="28"/>
                  <w:vertAlign w:val="subscript"/>
                </w:rPr>
              </m:ctrlPr>
            </m:e>
          </m:rad>
          <m:r>
            <m:rPr/>
            <w:rPr>
              <w:rFonts w:ascii="Cambria Math" w:hAnsi="Cambria Math"/>
              <w:sz w:val="28"/>
              <w:szCs w:val="28"/>
              <w:vertAlign w:val="subscript"/>
            </w:rPr>
            <m:t>)−1</m:t>
          </m:r>
        </m:oMath>
      </m:oMathPara>
    </w:p>
    <w:p w14:paraId="2C816D1B">
      <w:pPr>
        <w:spacing w:before="468" w:beforeLines="150"/>
        <w:ind w:left="560" w:hanging="560" w:hangingChars="200"/>
        <w:rPr>
          <w:rFonts w:ascii="Times New Roman" w:hAnsi="Times New Roman" w:eastAsia="宋体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F2FE6"/>
    <w:multiLevelType w:val="singleLevel"/>
    <w:tmpl w:val="FB4F2FE6"/>
    <w:lvl w:ilvl="0" w:tentative="0">
      <w:start w:val="1"/>
      <w:numFmt w:val="decimal"/>
      <w:lvlText w:val="%1."/>
      <w:lvlJc w:val="left"/>
      <w:pPr>
        <w:ind w:left="440" w:hanging="440"/>
      </w:pPr>
    </w:lvl>
  </w:abstractNum>
  <w:abstractNum w:abstractNumId="1">
    <w:nsid w:val="FDFEB77A"/>
    <w:multiLevelType w:val="singleLevel"/>
    <w:tmpl w:val="FDFEB77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740440E"/>
    <w:multiLevelType w:val="multilevel"/>
    <w:tmpl w:val="0740440E"/>
    <w:lvl w:ilvl="0" w:tentative="0">
      <w:start w:val="1"/>
      <w:numFmt w:val="upperLetter"/>
      <w:lvlText w:val="(%1)"/>
      <w:lvlJc w:val="left"/>
      <w:pPr>
        <w:ind w:left="816" w:hanging="39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17110A54"/>
    <w:multiLevelType w:val="multilevel"/>
    <w:tmpl w:val="17110A54"/>
    <w:lvl w:ilvl="0" w:tentative="0">
      <w:start w:val="1"/>
      <w:numFmt w:val="upperLetter"/>
      <w:lvlText w:val="(%1)"/>
      <w:lvlJc w:val="left"/>
      <w:pPr>
        <w:ind w:left="816" w:hanging="39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18AD6BEE"/>
    <w:multiLevelType w:val="multilevel"/>
    <w:tmpl w:val="18AD6BEE"/>
    <w:lvl w:ilvl="0" w:tentative="0">
      <w:start w:val="1"/>
      <w:numFmt w:val="upperLetter"/>
      <w:lvlText w:val="(%1)"/>
      <w:lvlJc w:val="left"/>
      <w:pPr>
        <w:ind w:left="816" w:hanging="39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26BB0F74"/>
    <w:multiLevelType w:val="multilevel"/>
    <w:tmpl w:val="26BB0F74"/>
    <w:lvl w:ilvl="0" w:tentative="0">
      <w:start w:val="7"/>
      <w:numFmt w:val="chineseCount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CD95B7C"/>
    <w:multiLevelType w:val="multilevel"/>
    <w:tmpl w:val="4CD95B7C"/>
    <w:lvl w:ilvl="0" w:tentative="0">
      <w:start w:val="1"/>
      <w:numFmt w:val="upperLetter"/>
      <w:lvlText w:val="(%1)"/>
      <w:lvlJc w:val="left"/>
      <w:pPr>
        <w:ind w:left="816" w:hanging="39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">
    <w:nsid w:val="584D5881"/>
    <w:multiLevelType w:val="multilevel"/>
    <w:tmpl w:val="584D588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11820B0"/>
    <w:multiLevelType w:val="multilevel"/>
    <w:tmpl w:val="611820B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F8B48E3"/>
    <w:multiLevelType w:val="multilevel"/>
    <w:tmpl w:val="7F8B48E3"/>
    <w:lvl w:ilvl="0" w:tentative="0">
      <w:start w:val="1"/>
      <w:numFmt w:val="upperLetter"/>
      <w:lvlText w:val="(%1)"/>
      <w:lvlJc w:val="left"/>
      <w:pPr>
        <w:ind w:left="816" w:hanging="39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9"/>
  </w:num>
  <w:num w:numId="7">
    <w:abstractNumId w:val="8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revisionView w:markup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303"/>
    <w:rsid w:val="0005326E"/>
    <w:rsid w:val="0009677D"/>
    <w:rsid w:val="000A0300"/>
    <w:rsid w:val="000A38CC"/>
    <w:rsid w:val="000B2DD3"/>
    <w:rsid w:val="000B330F"/>
    <w:rsid w:val="001131D9"/>
    <w:rsid w:val="001272E1"/>
    <w:rsid w:val="00162BAE"/>
    <w:rsid w:val="0016657F"/>
    <w:rsid w:val="001A2903"/>
    <w:rsid w:val="00221947"/>
    <w:rsid w:val="00334ACB"/>
    <w:rsid w:val="0046513D"/>
    <w:rsid w:val="00476303"/>
    <w:rsid w:val="005115FC"/>
    <w:rsid w:val="00556889"/>
    <w:rsid w:val="005E1096"/>
    <w:rsid w:val="006373F2"/>
    <w:rsid w:val="00731726"/>
    <w:rsid w:val="00791004"/>
    <w:rsid w:val="007A461D"/>
    <w:rsid w:val="007F4E5A"/>
    <w:rsid w:val="00831FEA"/>
    <w:rsid w:val="00860B1A"/>
    <w:rsid w:val="008D3F81"/>
    <w:rsid w:val="008E0935"/>
    <w:rsid w:val="009006C6"/>
    <w:rsid w:val="009A2EB5"/>
    <w:rsid w:val="009D5738"/>
    <w:rsid w:val="009F7BED"/>
    <w:rsid w:val="00A20004"/>
    <w:rsid w:val="00A5358D"/>
    <w:rsid w:val="00AE0E75"/>
    <w:rsid w:val="00AE7A84"/>
    <w:rsid w:val="00B11F6F"/>
    <w:rsid w:val="00B36C7F"/>
    <w:rsid w:val="00B97809"/>
    <w:rsid w:val="00BC10F0"/>
    <w:rsid w:val="00C336FF"/>
    <w:rsid w:val="00DA07F6"/>
    <w:rsid w:val="00DB4EFA"/>
    <w:rsid w:val="00EE784F"/>
    <w:rsid w:val="00EE7B68"/>
    <w:rsid w:val="00F12D2F"/>
    <w:rsid w:val="00F8301C"/>
    <w:rsid w:val="00F9021A"/>
    <w:rsid w:val="00FE3A26"/>
    <w:rsid w:val="00FF3E44"/>
    <w:rsid w:val="3A0C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5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3"/>
    <w:qFormat/>
    <w:uiPriority w:val="0"/>
    <w:rPr>
      <w:rFonts w:ascii="宋体" w:hAnsi="Courier New"/>
      <w:lang w:val="zh-CN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styleId="12">
    <w:name w:val="Placeholder Text"/>
    <w:basedOn w:val="8"/>
    <w:semiHidden/>
    <w:qFormat/>
    <w:uiPriority w:val="99"/>
    <w:rPr>
      <w:color w:val="808080"/>
    </w:rPr>
  </w:style>
  <w:style w:type="character" w:customStyle="1" w:styleId="13">
    <w:name w:val="纯文本 字符"/>
    <w:basedOn w:val="8"/>
    <w:link w:val="3"/>
    <w:qFormat/>
    <w:uiPriority w:val="0"/>
    <w:rPr>
      <w:rFonts w:ascii="宋体" w:hAnsi="Courier New"/>
      <w:lang w:val="zh-CN"/>
    </w:rPr>
  </w:style>
  <w:style w:type="paragraph" w:customStyle="1" w:styleId="14">
    <w:name w:val="First Paragraph"/>
    <w:basedOn w:val="2"/>
    <w:next w:val="2"/>
    <w:qFormat/>
    <w:uiPriority w:val="0"/>
    <w:pPr>
      <w:widowControl/>
      <w:tabs>
        <w:tab w:val="left" w:pos="360"/>
        <w:tab w:val="left" w:pos="720"/>
        <w:tab w:val="left" w:pos="9000"/>
      </w:tabs>
      <w:autoSpaceDE w:val="0"/>
      <w:autoSpaceDN w:val="0"/>
      <w:spacing w:before="180" w:after="180"/>
      <w:jc w:val="left"/>
    </w:pPr>
    <w:rPr>
      <w:b/>
      <w:bCs/>
      <w:kern w:val="0"/>
      <w:sz w:val="24"/>
      <w:lang w:eastAsia="en-US"/>
    </w:rPr>
  </w:style>
  <w:style w:type="character" w:customStyle="1" w:styleId="15">
    <w:name w:val="正文文本 字符"/>
    <w:basedOn w:val="8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1040</Words>
  <Characters>1218</Characters>
  <Lines>17</Lines>
  <Paragraphs>5</Paragraphs>
  <TotalTime>77</TotalTime>
  <ScaleCrop>false</ScaleCrop>
  <LinksUpToDate>false</LinksUpToDate>
  <CharactersWithSpaces>1599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2026-04-21T08:00:00Z</dcterms:created>
  <dc:creator>Administrator</dc:creator>
  <cp:lastModifiedBy>eye</cp:lastModifiedBy>
  <dcterms:modified xsi:type="dcterms:W3CDTF">2026-05-08T01:28:11Z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eyJoZGlkIjoiMWY2MDIwZmU5MjFlY2Q0MzgzZjVmNjU2MmU2ZTU4OWUiLCJ1c2VySWQiOiIzMTYwMjU4MDAifQ==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D300098B985F435986C67F81F5D02914_13</vt:lpwstr>
  </property>
</Properties>
</file>