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EB3F2" w14:textId="77777777" w:rsidR="006838AA" w:rsidRDefault="00063EE6">
      <w:pPr>
        <w:pStyle w:val="2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What</w:t>
      </w:r>
      <w:r>
        <w:rPr>
          <w:b/>
          <w:bCs w:val="0"/>
          <w:spacing w:val="-5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>Is</w:t>
      </w:r>
      <w:r>
        <w:rPr>
          <w:b/>
          <w:bCs w:val="0"/>
          <w:spacing w:val="-5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>Active</w:t>
      </w:r>
      <w:r>
        <w:rPr>
          <w:b/>
          <w:bCs w:val="0"/>
          <w:spacing w:val="-5"/>
          <w:sz w:val="28"/>
          <w:szCs w:val="28"/>
        </w:rPr>
        <w:t xml:space="preserve"> </w:t>
      </w:r>
      <w:r>
        <w:rPr>
          <w:b/>
          <w:bCs w:val="0"/>
          <w:spacing w:val="-2"/>
          <w:sz w:val="28"/>
          <w:szCs w:val="28"/>
        </w:rPr>
        <w:t>Listening?</w:t>
      </w:r>
    </w:p>
    <w:p w14:paraId="2341CCB1" w14:textId="77777777" w:rsidR="00B13B76" w:rsidRDefault="00B13B76">
      <w:pPr>
        <w:pStyle w:val="2"/>
        <w:ind w:left="0" w:firstLine="0"/>
        <w:rPr>
          <w:sz w:val="28"/>
          <w:szCs w:val="28"/>
        </w:rPr>
      </w:pPr>
    </w:p>
    <w:p w14:paraId="52BF769D" w14:textId="35E4BD60" w:rsidR="006838AA" w:rsidRDefault="00063EE6">
      <w:pPr>
        <w:pStyle w:val="2"/>
        <w:ind w:left="0" w:firstLine="0"/>
        <w:rPr>
          <w:rStyle w:val="fontstyle01"/>
          <w:rFonts w:eastAsiaTheme="minorEastAsia" w:hint="eastAsia"/>
          <w:sz w:val="24"/>
          <w:szCs w:val="24"/>
          <w:lang w:eastAsia="zh-CN"/>
        </w:rPr>
      </w:pPr>
      <w:bookmarkStart w:id="0" w:name="_GoBack"/>
      <w:bookmarkEnd w:id="0"/>
      <w:r>
        <w:rPr>
          <w:rStyle w:val="fontstyle01"/>
          <w:rFonts w:eastAsiaTheme="minorEastAsia"/>
          <w:sz w:val="24"/>
          <w:szCs w:val="24"/>
          <w:lang w:eastAsia="zh-CN"/>
        </w:rPr>
        <w:t>Key:</w:t>
      </w:r>
    </w:p>
    <w:p w14:paraId="798D326A" w14:textId="77777777" w:rsidR="006838AA" w:rsidRDefault="00063EE6">
      <w:pPr>
        <w:widowControl/>
        <w:autoSpaceDE/>
        <w:autoSpaceDN/>
        <w:rPr>
          <w:rFonts w:eastAsia="宋体"/>
          <w:sz w:val="24"/>
          <w:szCs w:val="24"/>
          <w:lang w:eastAsia="zh-CN"/>
        </w:rPr>
      </w:pPr>
      <w:r>
        <w:rPr>
          <w:rStyle w:val="fontstyle01"/>
          <w:rFonts w:ascii="Times New Roman" w:hAnsi="Times New Roman"/>
          <w:sz w:val="24"/>
          <w:szCs w:val="24"/>
        </w:rPr>
        <w:t>Part I</w:t>
      </w:r>
      <w:r>
        <w:rPr>
          <w:rFonts w:eastAsia="宋体"/>
          <w:sz w:val="24"/>
          <w:szCs w:val="24"/>
          <w:lang w:eastAsia="zh-CN"/>
        </w:rPr>
        <w:t xml:space="preserve"> misconception; essential; cognitive; attentive; deliberate; wander</w:t>
      </w:r>
    </w:p>
    <w:p w14:paraId="5A6966CD" w14:textId="77777777" w:rsidR="006838AA" w:rsidRDefault="00063EE6">
      <w:pPr>
        <w:widowControl/>
        <w:autoSpaceDE/>
        <w:autoSpaceDN/>
        <w:rPr>
          <w:rStyle w:val="fontstyle01"/>
          <w:rFonts w:ascii="Times New Roman" w:eastAsiaTheme="minorEastAsia" w:hAnsi="Times New Roman"/>
          <w:b w:val="0"/>
          <w:bCs w:val="0"/>
          <w:sz w:val="24"/>
          <w:szCs w:val="24"/>
          <w:lang w:eastAsia="zh-CN"/>
        </w:rPr>
      </w:pPr>
      <w:r>
        <w:rPr>
          <w:rStyle w:val="fontstyle01"/>
          <w:sz w:val="24"/>
          <w:szCs w:val="24"/>
        </w:rPr>
        <w:t xml:space="preserve">Part II </w:t>
      </w:r>
      <w:r>
        <w:rPr>
          <w:rStyle w:val="fontstyle01"/>
          <w:rFonts w:ascii="Times New Roman" w:hAnsi="Times New Roman"/>
          <w:b w:val="0"/>
          <w:bCs w:val="0"/>
          <w:sz w:val="24"/>
          <w:szCs w:val="24"/>
        </w:rPr>
        <w:t xml:space="preserve">A B </w:t>
      </w:r>
      <w:proofErr w:type="spellStart"/>
      <w:r>
        <w:rPr>
          <w:rStyle w:val="fontstyle01"/>
          <w:rFonts w:ascii="Times New Roman" w:hAnsi="Times New Roman"/>
          <w:b w:val="0"/>
          <w:bCs w:val="0"/>
          <w:sz w:val="24"/>
          <w:szCs w:val="24"/>
        </w:rPr>
        <w:t>B</w:t>
      </w:r>
      <w:proofErr w:type="spellEnd"/>
      <w:r>
        <w:rPr>
          <w:rStyle w:val="fontstyle01"/>
          <w:rFonts w:ascii="Times New Roman" w:hAnsi="Times New Roman"/>
          <w:b w:val="0"/>
          <w:bCs w:val="0"/>
          <w:sz w:val="24"/>
          <w:szCs w:val="24"/>
        </w:rPr>
        <w:t xml:space="preserve"> C </w:t>
      </w:r>
      <w:r>
        <w:rPr>
          <w:rStyle w:val="fontstyle01"/>
          <w:rFonts w:ascii="Times New Roman" w:eastAsiaTheme="minorEastAsia" w:hAnsi="Times New Roman"/>
          <w:b w:val="0"/>
          <w:bCs w:val="0"/>
          <w:sz w:val="24"/>
          <w:szCs w:val="24"/>
          <w:lang w:eastAsia="zh-CN"/>
        </w:rPr>
        <w:t>A</w:t>
      </w:r>
    </w:p>
    <w:p w14:paraId="7CEA95A0" w14:textId="77777777" w:rsidR="006838AA" w:rsidRDefault="00063EE6">
      <w:pPr>
        <w:widowControl/>
        <w:autoSpaceDE/>
        <w:autoSpaceDN/>
        <w:rPr>
          <w:rFonts w:ascii="TimesNewRomanPS-BoldMT" w:eastAsia="宋体" w:hAnsi="TimesNewRomanPS-BoldMT" w:cs="宋体" w:hint="eastAsia"/>
          <w:b/>
          <w:bCs/>
          <w:color w:val="000000"/>
          <w:sz w:val="24"/>
          <w:szCs w:val="24"/>
          <w:lang w:eastAsia="zh-CN"/>
        </w:rPr>
      </w:pPr>
      <w:r>
        <w:rPr>
          <w:rFonts w:ascii="TimesNewRomanPS-BoldMT" w:eastAsia="宋体" w:hAnsi="TimesNewRomanPS-BoldMT" w:cs="宋体"/>
          <w:b/>
          <w:bCs/>
          <w:color w:val="000000"/>
          <w:sz w:val="24"/>
          <w:szCs w:val="24"/>
          <w:lang w:eastAsia="zh-CN"/>
        </w:rPr>
        <w:t>Part III</w:t>
      </w:r>
    </w:p>
    <w:p w14:paraId="6685CEBD" w14:textId="77777777" w:rsidR="006838AA" w:rsidRDefault="00063EE6">
      <w:pPr>
        <w:widowControl/>
        <w:autoSpaceDE/>
        <w:autoSpaceDN/>
        <w:rPr>
          <w:sz w:val="24"/>
          <w:szCs w:val="24"/>
        </w:rPr>
      </w:pPr>
      <w:r>
        <w:rPr>
          <w:rStyle w:val="aa"/>
          <w:color w:val="000000"/>
          <w:sz w:val="24"/>
          <w:szCs w:val="24"/>
        </w:rPr>
        <w:t>Active listening</w:t>
      </w:r>
      <w:r>
        <w:rPr>
          <w:sz w:val="24"/>
          <w:szCs w:val="24"/>
        </w:rPr>
        <w:t xml:space="preserve"> is a crucial communication skill that includes </w:t>
      </w:r>
      <w:r>
        <w:rPr>
          <w:rStyle w:val="aa"/>
          <w:color w:val="000000"/>
          <w:sz w:val="24"/>
          <w:szCs w:val="24"/>
        </w:rPr>
        <w:t>cognitive</w:t>
      </w:r>
      <w:r>
        <w:rPr>
          <w:sz w:val="24"/>
          <w:szCs w:val="24"/>
        </w:rPr>
        <w:t xml:space="preserve">, </w:t>
      </w:r>
      <w:r>
        <w:rPr>
          <w:rStyle w:val="aa"/>
          <w:color w:val="000000"/>
          <w:sz w:val="24"/>
          <w:szCs w:val="24"/>
        </w:rPr>
        <w:t>emotional</w:t>
      </w:r>
      <w:r>
        <w:rPr>
          <w:sz w:val="24"/>
          <w:szCs w:val="24"/>
        </w:rPr>
        <w:t xml:space="preserve"> and </w:t>
      </w:r>
      <w:r>
        <w:rPr>
          <w:rStyle w:val="aa"/>
          <w:color w:val="000000"/>
          <w:sz w:val="24"/>
          <w:szCs w:val="24"/>
        </w:rPr>
        <w:t>behavioral</w:t>
      </w:r>
      <w:r>
        <w:rPr>
          <w:sz w:val="24"/>
          <w:szCs w:val="24"/>
        </w:rPr>
        <w:t xml:space="preserve"> dimensions, and it is far more than just listening or </w:t>
      </w:r>
      <w:r>
        <w:rPr>
          <w:rStyle w:val="aa"/>
          <w:color w:val="000000"/>
          <w:sz w:val="24"/>
          <w:szCs w:val="24"/>
        </w:rPr>
        <w:t>parroting back</w:t>
      </w:r>
      <w:r>
        <w:rPr>
          <w:sz w:val="24"/>
          <w:szCs w:val="24"/>
        </w:rPr>
        <w:t xml:space="preserve"> words mechanically. We should first recognize our </w:t>
      </w:r>
      <w:r>
        <w:rPr>
          <w:rStyle w:val="aa"/>
          <w:color w:val="000000"/>
          <w:sz w:val="24"/>
          <w:szCs w:val="24"/>
        </w:rPr>
        <w:t>default</w:t>
      </w:r>
      <w:r>
        <w:rPr>
          <w:sz w:val="24"/>
          <w:szCs w:val="24"/>
        </w:rPr>
        <w:t xml:space="preserve"> listening style and switch it flexibly according to communication scenarios, stay focused and </w:t>
      </w:r>
      <w:r>
        <w:rPr>
          <w:rStyle w:val="aa"/>
          <w:color w:val="000000"/>
          <w:sz w:val="24"/>
          <w:szCs w:val="24"/>
        </w:rPr>
        <w:t>compassionate</w:t>
      </w:r>
      <w:r>
        <w:rPr>
          <w:sz w:val="24"/>
          <w:szCs w:val="24"/>
        </w:rPr>
        <w:t xml:space="preserve"> in conversations, av</w:t>
      </w:r>
      <w:r>
        <w:rPr>
          <w:sz w:val="24"/>
          <w:szCs w:val="24"/>
        </w:rPr>
        <w:t xml:space="preserve">oid </w:t>
      </w:r>
      <w:r>
        <w:rPr>
          <w:rStyle w:val="aa"/>
          <w:color w:val="000000"/>
          <w:sz w:val="24"/>
          <w:szCs w:val="24"/>
        </w:rPr>
        <w:t>rehearsing</w:t>
      </w:r>
      <w:r>
        <w:rPr>
          <w:sz w:val="24"/>
          <w:szCs w:val="24"/>
        </w:rPr>
        <w:t xml:space="preserve"> responses in advance, and learn to catch verbal and nonverbal </w:t>
      </w:r>
      <w:r>
        <w:rPr>
          <w:rStyle w:val="aa"/>
          <w:color w:val="000000"/>
          <w:sz w:val="24"/>
          <w:szCs w:val="24"/>
        </w:rPr>
        <w:t>subtle cues</w:t>
      </w:r>
      <w:r>
        <w:rPr>
          <w:sz w:val="24"/>
          <w:szCs w:val="24"/>
        </w:rPr>
        <w:t xml:space="preserve"> and understand implicit meanings. This ability not only improves personal communication effectiveness but also brings positive effects to the development of teams and </w:t>
      </w:r>
      <w:r>
        <w:rPr>
          <w:sz w:val="24"/>
          <w:szCs w:val="24"/>
        </w:rPr>
        <w:t>organizations</w:t>
      </w:r>
    </w:p>
    <w:p w14:paraId="10B32F50" w14:textId="77777777" w:rsidR="006838AA" w:rsidRDefault="006838AA">
      <w:pPr>
        <w:widowControl/>
        <w:autoSpaceDE/>
        <w:autoSpaceDN/>
        <w:rPr>
          <w:rStyle w:val="fontstyle01"/>
          <w:sz w:val="24"/>
          <w:szCs w:val="24"/>
        </w:rPr>
      </w:pPr>
    </w:p>
    <w:p w14:paraId="2996D9BE" w14:textId="77777777" w:rsidR="006838AA" w:rsidRDefault="00063EE6">
      <w:pPr>
        <w:widowControl/>
        <w:autoSpaceDE/>
        <w:autoSpaceDN/>
        <w:rPr>
          <w:rFonts w:eastAsia="宋体"/>
          <w:b/>
          <w:bCs/>
          <w:sz w:val="28"/>
          <w:szCs w:val="28"/>
          <w:lang w:eastAsia="zh-CN"/>
        </w:rPr>
      </w:pPr>
      <w:r>
        <w:rPr>
          <w:rStyle w:val="fontstyle01"/>
          <w:sz w:val="24"/>
          <w:szCs w:val="24"/>
        </w:rPr>
        <w:t xml:space="preserve">Part </w:t>
      </w:r>
      <w:proofErr w:type="gramStart"/>
      <w:r>
        <w:rPr>
          <w:rStyle w:val="fontstyle01"/>
          <w:sz w:val="24"/>
          <w:szCs w:val="24"/>
        </w:rPr>
        <w:t>IV  F</w:t>
      </w:r>
      <w:proofErr w:type="gramEnd"/>
      <w:r>
        <w:rPr>
          <w:rStyle w:val="fontstyle01"/>
          <w:sz w:val="24"/>
          <w:szCs w:val="24"/>
        </w:rPr>
        <w:t xml:space="preserve"> T </w:t>
      </w:r>
      <w:proofErr w:type="spellStart"/>
      <w:r>
        <w:rPr>
          <w:rStyle w:val="fontstyle01"/>
          <w:sz w:val="24"/>
          <w:szCs w:val="24"/>
        </w:rPr>
        <w:t>T</w:t>
      </w:r>
      <w:proofErr w:type="spellEnd"/>
      <w:r>
        <w:rPr>
          <w:rStyle w:val="fontstyle01"/>
          <w:sz w:val="24"/>
          <w:szCs w:val="24"/>
        </w:rPr>
        <w:t xml:space="preserve"> </w:t>
      </w:r>
      <w:proofErr w:type="spellStart"/>
      <w:r>
        <w:rPr>
          <w:rStyle w:val="fontstyle01"/>
          <w:sz w:val="24"/>
          <w:szCs w:val="24"/>
        </w:rPr>
        <w:t>T</w:t>
      </w:r>
      <w:proofErr w:type="spellEnd"/>
      <w:r>
        <w:rPr>
          <w:rStyle w:val="fontstyle01"/>
          <w:sz w:val="24"/>
          <w:szCs w:val="24"/>
        </w:rPr>
        <w:t xml:space="preserve"> F</w:t>
      </w:r>
    </w:p>
    <w:p w14:paraId="08BDA9C3" w14:textId="77777777" w:rsidR="006838AA" w:rsidRDefault="00063EE6">
      <w:pPr>
        <w:widowControl/>
        <w:autoSpaceDE/>
        <w:autoSpaceDN/>
        <w:rPr>
          <w:rFonts w:eastAsia="宋体"/>
          <w:b/>
          <w:bCs/>
          <w:sz w:val="28"/>
          <w:szCs w:val="28"/>
          <w:lang w:eastAsia="zh-CN"/>
        </w:rPr>
      </w:pPr>
      <w:r>
        <w:rPr>
          <w:rFonts w:eastAsia="宋体"/>
          <w:sz w:val="28"/>
          <w:szCs w:val="28"/>
          <w:lang w:eastAsia="zh-CN"/>
        </w:rPr>
        <w:t xml:space="preserve"> </w:t>
      </w:r>
    </w:p>
    <w:sectPr w:rsidR="006838AA">
      <w:pgSz w:w="11900" w:h="16840"/>
      <w:pgMar w:top="1440" w:right="1552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A6EBF" w14:textId="77777777" w:rsidR="00063EE6" w:rsidRDefault="00063EE6" w:rsidP="00744470">
      <w:r>
        <w:separator/>
      </w:r>
    </w:p>
  </w:endnote>
  <w:endnote w:type="continuationSeparator" w:id="0">
    <w:p w14:paraId="4DB39456" w14:textId="77777777" w:rsidR="00063EE6" w:rsidRDefault="00063EE6" w:rsidP="00744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7ED9A" w14:textId="77777777" w:rsidR="00063EE6" w:rsidRDefault="00063EE6" w:rsidP="00744470">
      <w:r>
        <w:separator/>
      </w:r>
    </w:p>
  </w:footnote>
  <w:footnote w:type="continuationSeparator" w:id="0">
    <w:p w14:paraId="433F6E87" w14:textId="77777777" w:rsidR="00063EE6" w:rsidRDefault="00063EE6" w:rsidP="00744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10A71"/>
    <w:multiLevelType w:val="multilevel"/>
    <w:tmpl w:val="0F210A7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0D13CB"/>
    <w:multiLevelType w:val="multilevel"/>
    <w:tmpl w:val="160D13CB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6343F2"/>
    <w:multiLevelType w:val="multilevel"/>
    <w:tmpl w:val="416343F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53396B8D"/>
    <w:multiLevelType w:val="multilevel"/>
    <w:tmpl w:val="53396B8D"/>
    <w:lvl w:ilvl="0">
      <w:numFmt w:val="bullet"/>
      <w:lvlText w:val="•"/>
      <w:lvlJc w:val="left"/>
      <w:pPr>
        <w:ind w:left="846" w:hanging="420"/>
      </w:pPr>
      <w:rPr>
        <w:rFonts w:hint="default"/>
        <w:lang w:val="en-US" w:eastAsia="en-US" w:bidi="ar-SA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550F55E8"/>
    <w:multiLevelType w:val="multilevel"/>
    <w:tmpl w:val="550F55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27720A4"/>
    <w:multiLevelType w:val="multilevel"/>
    <w:tmpl w:val="727720A4"/>
    <w:lvl w:ilvl="0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FE"/>
    <w:rsid w:val="0005096B"/>
    <w:rsid w:val="00063EE6"/>
    <w:rsid w:val="001B5C5B"/>
    <w:rsid w:val="002453FE"/>
    <w:rsid w:val="002646D2"/>
    <w:rsid w:val="003A7704"/>
    <w:rsid w:val="003E569C"/>
    <w:rsid w:val="00561163"/>
    <w:rsid w:val="00587360"/>
    <w:rsid w:val="005947CC"/>
    <w:rsid w:val="005B0734"/>
    <w:rsid w:val="00660A3D"/>
    <w:rsid w:val="006838AA"/>
    <w:rsid w:val="00744470"/>
    <w:rsid w:val="008C0C1F"/>
    <w:rsid w:val="00913EF4"/>
    <w:rsid w:val="009C1C26"/>
    <w:rsid w:val="009C46C4"/>
    <w:rsid w:val="00AD789F"/>
    <w:rsid w:val="00B04F24"/>
    <w:rsid w:val="00B13B76"/>
    <w:rsid w:val="00BC301D"/>
    <w:rsid w:val="00C24843"/>
    <w:rsid w:val="00C707DB"/>
    <w:rsid w:val="00C9776A"/>
    <w:rsid w:val="00FC1849"/>
    <w:rsid w:val="00FC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41416"/>
  <w15:docId w15:val="{667B4B3A-964D-4A6C-A4DE-38C09308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100"/>
    </w:pPr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pPr>
      <w:ind w:left="100" w:firstLine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8">
    <w:name w:val="页眉 字符"/>
    <w:basedOn w:val="a0"/>
    <w:link w:val="a7"/>
    <w:uiPriority w:val="99"/>
    <w:rPr>
      <w:rFonts w:ascii="Times New Roman" w:eastAsia="Times New Roman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Times New Roman" w:hAnsi="Times New Roman" w:cs="Times New Roman"/>
      <w:sz w:val="18"/>
      <w:szCs w:val="18"/>
    </w:rPr>
  </w:style>
  <w:style w:type="paragraph" w:customStyle="1" w:styleId="10">
    <w:name w:val="样式1"/>
    <w:basedOn w:val="a3"/>
    <w:link w:val="11"/>
    <w:qFormat/>
    <w:pPr>
      <w:spacing w:line="360" w:lineRule="auto"/>
      <w:ind w:right="96" w:firstLine="620"/>
    </w:pPr>
    <w:rPr>
      <w:bCs/>
    </w:rPr>
  </w:style>
  <w:style w:type="paragraph" w:customStyle="1" w:styleId="2">
    <w:name w:val="样式2"/>
    <w:basedOn w:val="10"/>
    <w:link w:val="20"/>
    <w:qFormat/>
    <w:pPr>
      <w:ind w:firstLine="326"/>
    </w:pPr>
  </w:style>
  <w:style w:type="character" w:customStyle="1" w:styleId="a4">
    <w:name w:val="正文文本 字符"/>
    <w:basedOn w:val="a0"/>
    <w:link w:val="a3"/>
    <w:uiPriority w:val="1"/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样式1 字符"/>
    <w:basedOn w:val="a4"/>
    <w:link w:val="10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20">
    <w:name w:val="样式2 字符"/>
    <w:basedOn w:val="11"/>
    <w:link w:val="2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fontstyle01">
    <w:name w:val="fontstyle01"/>
    <w:basedOn w:val="a0"/>
    <w:qFormat/>
    <w:rPr>
      <w:rFonts w:ascii="TimesNewRomanPS-BoldMT" w:hAnsi="TimesNewRomanPS-BoldMT" w:hint="default"/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</dc:creator>
  <cp:lastModifiedBy>江晓燕</cp:lastModifiedBy>
  <cp:revision>3</cp:revision>
  <dcterms:created xsi:type="dcterms:W3CDTF">2026-04-07T14:22:00Z</dcterms:created>
  <dcterms:modified xsi:type="dcterms:W3CDTF">2026-04-07T14:23:00Z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macOS 版本13.7.3（版号22H417） Quartz PDFContext</vt:lpwstr>
  </property>
  <property fmtid="{D5CDD505-2E9C-101B-9397-08002B2CF9AE}" pid="5" name="KSOProductBuildVer">
    <vt:lpwstr>2052-12.1.0.25225</vt:lpwstr>
  </property>
  <property fmtid="{D5CDD505-2E9C-101B-9397-08002B2CF9AE}" pid="6" name="ICV">
    <vt:lpwstr>81E33FDE775A4FB092E79395F6C0599C_13</vt:lpwstr>
  </property>
</Properties>
</file>