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D16F1">
      <w:pPr>
        <w:rPr/>
      </w:pPr>
      <w:r>
        <w:rPr>
          <w:rFonts w:hint="default"/>
        </w:rPr>
        <w:t>一、基本原理</w:t>
      </w:r>
    </w:p>
    <w:p w14:paraId="660368F1">
      <w:pPr>
        <w:rPr/>
      </w:pPr>
      <w:r>
        <w:rPr>
          <w:rFonts w:hint="default"/>
        </w:rPr>
        <w:t>假设我们想计算一个不规则图形的面积。蒙特卡洛方法的思路（也是最常见的教学案例）是：</w:t>
      </w:r>
    </w:p>
    <w:p w14:paraId="48E3C943">
      <w:pPr>
        <w:rPr/>
      </w:pPr>
      <w:r>
        <w:rPr>
          <w:rFonts w:hint="default"/>
        </w:rPr>
        <w:t>用一个可以把该图形完全包围的规则图形（如矩形）覆盖它，已知规则图形的面积 </w:t>
      </w:r>
      <w:r>
        <w:t>A</w:t>
      </w:r>
      <w:r>
        <w:rPr>
          <w:rFonts w:hint="default"/>
        </w:rPr>
        <w:t>包围</w:t>
      </w:r>
      <w:r>
        <w:t>A包围</w:t>
      </w:r>
      <w:r>
        <w:rPr>
          <w:rFonts w:hint="default"/>
        </w:rPr>
        <w:t>。在该规则图形内大量随机撒点，比如总共撒 NN 个点。数出落在目标图形内部的点数 MM。</w:t>
      </w:r>
    </w:p>
    <w:p w14:paraId="43829E47">
      <w:pPr>
        <w:rPr/>
      </w:pPr>
      <w:r>
        <w:rPr>
          <w:rFonts w:hint="default"/>
        </w:rPr>
        <w:t>近似面积：</w:t>
      </w:r>
    </w:p>
    <w:p w14:paraId="428AA022">
      <w:pPr>
        <w:rPr/>
      </w:pPr>
      <w:r>
        <w:rPr>
          <w:rFonts w:hint="default"/>
        </w:rPr>
        <w:t>A目标≈A包围×MNA目标​≈A包围​×NM​</w:t>
      </w:r>
    </w:p>
    <w:p w14:paraId="3D568027">
      <w:pPr>
        <w:rPr/>
      </w:pPr>
      <w:r>
        <w:rPr>
          <w:rFonts w:hint="default"/>
        </w:rPr>
        <w:t>这是因为当 N→∞N→∞ 时，点落在目标内部的概率趋近于面积比。</w:t>
      </w:r>
    </w:p>
    <w:p w14:paraId="69F0C6F7">
      <w:pPr>
        <w:rPr>
          <w:rFonts w:hint="default"/>
        </w:rPr>
      </w:pPr>
      <w:r>
        <w:rPr>
          <w:rFonts w:hint="default"/>
        </w:rPr>
        <w:t>从概率论角度，这利用了大数定律：当独立同分布样本量足够大时，样本均值依概率收敛于数学期望。</w:t>
      </w:r>
    </w:p>
    <w:p w14:paraId="29CC9084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A55B5">
      <w:pPr>
        <w:rPr>
          <w:rFonts w:hint="default"/>
        </w:rPr>
      </w:pPr>
      <w:r>
        <w:rPr>
          <w:rFonts w:hint="default"/>
        </w:rPr>
        <w:t>二、方法特点（优缺点）</w:t>
      </w:r>
    </w:p>
    <w:p w14:paraId="3480E7FD">
      <w:pPr>
        <w:rPr/>
      </w:pPr>
      <w:r>
        <w:rPr>
          <w:rFonts w:hint="default"/>
        </w:rPr>
        <w:t>优点</w:t>
      </w:r>
    </w:p>
    <w:p w14:paraId="3AAF9203">
      <w:pPr>
        <w:rPr/>
      </w:pPr>
      <w:r>
        <w:rPr>
          <w:rFonts w:hint="default"/>
        </w:rPr>
        <w:t>适应性强：对高维问题、复杂边界、非线性、随机过程等，传统数值方法可能很难处理，但蒙特卡洛往往只需增加采样次数。</w:t>
      </w:r>
    </w:p>
    <w:p w14:paraId="1EB1E3AB">
      <w:pPr>
        <w:rPr/>
      </w:pPr>
      <w:r>
        <w:rPr>
          <w:rFonts w:hint="default"/>
        </w:rPr>
        <w:t>实现简单：不要求问题具有可微性、连续性或特殊数据结构。</w:t>
      </w:r>
    </w:p>
    <w:p w14:paraId="5D9BA01D">
      <w:pPr>
        <w:rPr/>
      </w:pPr>
      <w:r>
        <w:rPr>
          <w:rFonts w:hint="default"/>
        </w:rPr>
        <w:t>并行友好：每次采样都是独立的，可以大规模并行。</w:t>
      </w:r>
    </w:p>
    <w:p w14:paraId="4EE707F3">
      <w:pPr>
        <w:rPr/>
      </w:pPr>
      <w:r>
        <w:rPr>
          <w:rFonts w:hint="default"/>
        </w:rPr>
        <w:t>收敛速度与维度无关：在相同抽样次数下，误差 ∝1/N∝1/N​，高维时比网格法更有效（网格法误差随维度指数增长）。</w:t>
      </w:r>
    </w:p>
    <w:p w14:paraId="11AAB7F8">
      <w:pPr>
        <w:rPr/>
      </w:pPr>
      <w:r>
        <w:rPr>
          <w:rFonts w:hint="default"/>
        </w:rPr>
        <w:t>缺点</w:t>
      </w:r>
    </w:p>
    <w:p w14:paraId="707D68F0">
      <w:pPr>
        <w:rPr/>
      </w:pPr>
      <w:r>
        <w:rPr>
          <w:rFonts w:hint="default"/>
        </w:rPr>
        <w:t>收敛慢：要使误差减少一个数量级，需要增加 100 倍采样次数（因 NN​ 关系）。</w:t>
      </w:r>
    </w:p>
    <w:p w14:paraId="0CAD20AB">
      <w:pPr>
        <w:rPr/>
      </w:pPr>
      <w:r>
        <w:rPr>
          <w:rFonts w:hint="default"/>
        </w:rPr>
        <w:t>统计误差：结果带有随机性，需要多次运行或大量样本才能较稳定。</w:t>
      </w:r>
    </w:p>
    <w:p w14:paraId="42188D03">
      <w:pPr>
        <w:rPr/>
      </w:pPr>
      <w:r>
        <w:rPr>
          <w:rFonts w:hint="default"/>
        </w:rPr>
        <w:t>依赖随机数质量：伪随机数生成器的均匀性和独立性很重要，低质量随机数会引入偏差。</w:t>
      </w:r>
    </w:p>
    <w:p w14:paraId="290B1B7D">
      <w:pPr>
        <w:rPr>
          <w:rFonts w:hint="default"/>
        </w:rPr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D314A">
      <w:pPr>
        <w:rPr>
          <w:rFonts w:hint="default"/>
        </w:rPr>
      </w:pPr>
      <w:r>
        <w:rPr>
          <w:rFonts w:hint="default"/>
        </w:rPr>
        <w:t>三、主要应用领域</w:t>
      </w:r>
    </w:p>
    <w:p w14:paraId="09A4A92E">
      <w:pPr>
        <w:rPr/>
      </w:pPr>
      <w:r>
        <w:rPr>
          <w:rFonts w:hint="default"/>
        </w:rPr>
        <w:t>1. 物理与化学</w:t>
      </w:r>
    </w:p>
    <w:p w14:paraId="5474ABF9">
      <w:pPr>
        <w:rPr/>
      </w:pPr>
      <w:r>
        <w:rPr>
          <w:rFonts w:hint="default"/>
        </w:rPr>
        <w:t>粒子输运与辐射屏蔽：如中子、光子穿过材料的路径模拟（MCNP 程序）。</w:t>
      </w:r>
    </w:p>
    <w:p w14:paraId="37740303">
      <w:pPr>
        <w:rPr/>
      </w:pPr>
      <w:r>
        <w:rPr>
          <w:rFonts w:hint="default"/>
        </w:rPr>
        <w:t>统计力学：模拟分子动力学或计算相变，例如使用 Metropolis 算法计算系统期望。</w:t>
      </w:r>
    </w:p>
    <w:p w14:paraId="5B33C1DC">
      <w:pPr>
        <w:rPr/>
      </w:pPr>
      <w:r>
        <w:rPr>
          <w:rFonts w:hint="default"/>
        </w:rPr>
        <w:t>量子化学：量子蒙特卡洛方法求解薛定谔方程。</w:t>
      </w:r>
    </w:p>
    <w:p w14:paraId="77EADB25">
      <w:pPr>
        <w:rPr/>
      </w:pPr>
      <w:r>
        <w:rPr>
          <w:rFonts w:hint="default"/>
        </w:rPr>
        <w:t>2. 金融工程</w:t>
      </w:r>
    </w:p>
    <w:p w14:paraId="3C2F4EA8">
      <w:pPr>
        <w:rPr/>
      </w:pPr>
      <w:r>
        <w:rPr>
          <w:rFonts w:hint="default"/>
        </w:rPr>
        <w:t>期权定价：对于欧式、美式、亚式、障碍期权等复杂衍生品，用蒙特卡洛模拟标的资产价格路径，估计期望收益的折现值。</w:t>
      </w:r>
    </w:p>
    <w:p w14:paraId="72923165">
      <w:pPr>
        <w:rPr/>
      </w:pPr>
      <w:r>
        <w:rPr>
          <w:rFonts w:hint="default"/>
        </w:rPr>
        <w:t>风险价值（VaR）与信用风险：模拟市场因子变化，评估投资组合在给定时间内的潜在损失。</w:t>
      </w:r>
    </w:p>
    <w:p w14:paraId="1D81FCEA">
      <w:pPr>
        <w:rPr/>
      </w:pPr>
      <w:r>
        <w:rPr>
          <w:rFonts w:hint="default"/>
        </w:rPr>
        <w:t>资产负债管理：模拟利率、汇率、违约率等随机过程。</w:t>
      </w:r>
    </w:p>
    <w:p w14:paraId="005DBC53">
      <w:pPr>
        <w:rPr/>
      </w:pPr>
      <w:r>
        <w:rPr>
          <w:rFonts w:hint="default"/>
        </w:rPr>
        <w:t>3. 工程与可靠性</w:t>
      </w:r>
    </w:p>
    <w:p w14:paraId="1DC01B2A">
      <w:pPr>
        <w:rPr/>
      </w:pPr>
      <w:r>
        <w:rPr>
          <w:rFonts w:hint="default"/>
        </w:rPr>
        <w:t>结构可靠性分析：已知材料强度、载荷等参数的概率分布，通过抽样估计结构失效概率。</w:t>
      </w:r>
    </w:p>
    <w:p w14:paraId="09B98949">
      <w:pPr>
        <w:rPr/>
      </w:pPr>
      <w:r>
        <w:rPr>
          <w:rFonts w:hint="default"/>
        </w:rPr>
        <w:t>电路容差分析：模拟元器件参数波动对电路性能的影响。</w:t>
      </w:r>
    </w:p>
    <w:p w14:paraId="21F50B4F">
      <w:pPr>
        <w:rPr/>
      </w:pPr>
      <w:r>
        <w:rPr>
          <w:rFonts w:hint="default"/>
        </w:rPr>
        <w:t>系统可靠性：对复杂系统（如核电、航空航天）进行故障树分析。</w:t>
      </w:r>
    </w:p>
    <w:p w14:paraId="5FC3B529">
      <w:pPr>
        <w:rPr/>
      </w:pPr>
      <w:r>
        <w:rPr>
          <w:rFonts w:hint="default"/>
        </w:rPr>
        <w:t>4. 计算机图形学与视觉</w:t>
      </w:r>
    </w:p>
    <w:p w14:paraId="686F7578">
      <w:pPr>
        <w:rPr/>
      </w:pPr>
      <w:r>
        <w:rPr>
          <w:rFonts w:hint="default"/>
        </w:rPr>
        <w:t>渲染中的路径追踪：模拟光线在场景中的随机传播，实现全局光照（GI）、软阴影、焦散等效果，是离线渲染的核心算法之一。</w:t>
      </w:r>
    </w:p>
    <w:p w14:paraId="172766CE">
      <w:pPr>
        <w:rPr/>
      </w:pPr>
      <w:r>
        <w:rPr>
          <w:rFonts w:hint="default"/>
        </w:rPr>
        <w:t>粒子系统与布料模拟：部分问题引入随机性以提高真实感或效率。</w:t>
      </w:r>
    </w:p>
    <w:p w14:paraId="5E22F919">
      <w:pPr>
        <w:rPr/>
      </w:pPr>
      <w:r>
        <w:rPr>
          <w:rFonts w:hint="default"/>
        </w:rPr>
        <w:t>5. 优化与运筹学</w:t>
      </w:r>
    </w:p>
    <w:p w14:paraId="55D0F09D">
      <w:pPr>
        <w:rPr/>
      </w:pPr>
      <w:r>
        <w:rPr>
          <w:rFonts w:hint="default"/>
        </w:rPr>
        <w:t>随机搜索与模拟退火：用随机扰动跳出局部极值，逼近全局最优。</w:t>
      </w:r>
    </w:p>
    <w:p w14:paraId="1CBA618F">
      <w:pPr>
        <w:rPr/>
      </w:pPr>
      <w:r>
        <w:rPr>
          <w:rFonts w:hint="default"/>
        </w:rPr>
        <w:t>排队论：模拟机场、医院、数据中心等系统的平均等待时间、队列长度。</w:t>
      </w:r>
    </w:p>
    <w:p w14:paraId="5711445D">
      <w:pPr>
        <w:rPr/>
      </w:pPr>
      <w:r>
        <w:rPr>
          <w:rFonts w:hint="default"/>
        </w:rPr>
        <w:t>库存管理：随机需求下的订货策略模拟。</w:t>
      </w:r>
    </w:p>
    <w:p w14:paraId="0F79E2CF">
      <w:pPr>
        <w:rPr/>
      </w:pPr>
      <w:r>
        <w:rPr>
          <w:rFonts w:hint="default"/>
        </w:rPr>
        <w:t>6. 统计与机器学习</w:t>
      </w:r>
    </w:p>
    <w:p w14:paraId="2D38BF58">
      <w:pPr>
        <w:rPr/>
      </w:pPr>
      <w:r>
        <w:rPr>
          <w:rFonts w:hint="default"/>
        </w:rPr>
        <w:t>贝叶斯推断：使用马尔可夫链蒙特卡洛（MCMC）方法从后验分布中采样（例如 Metropolis-Hastings、Gibbs 采样）。</w:t>
      </w:r>
    </w:p>
    <w:p w14:paraId="1BF05595">
      <w:pPr>
        <w:rPr/>
      </w:pPr>
      <w:r>
        <w:rPr>
          <w:rFonts w:hint="default"/>
        </w:rPr>
        <w:t>集成学习：随机森林中用随机扰动生成多棵决策树，本质上利用了蒙特卡洛思想。</w:t>
      </w:r>
    </w:p>
    <w:p w14:paraId="0A3B30DA">
      <w:pPr>
        <w:rPr/>
      </w:pPr>
      <w:r>
        <w:rPr>
          <w:rFonts w:hint="default"/>
        </w:rPr>
        <w:t>不确定性量化：在深度学习或物理模拟中输入参数的分布传播。</w:t>
      </w:r>
    </w:p>
    <w:p w14:paraId="0BB97D99">
      <w:pPr>
        <w:rPr/>
      </w:pPr>
      <w:r>
        <w:rPr>
          <w:rFonts w:hint="default"/>
        </w:rPr>
        <w:t>7. 数学与科学计算</w:t>
      </w:r>
    </w:p>
    <w:p w14:paraId="35686FCE">
      <w:pPr>
        <w:rPr/>
      </w:pPr>
      <w:r>
        <w:rPr>
          <w:rFonts w:hint="default"/>
        </w:rPr>
        <w:t>高维积分：当维数高（如 d&gt;10d&gt;10）时，传统数值积分失效，蒙特卡洛方法成为重要选择。</w:t>
      </w:r>
    </w:p>
    <w:p w14:paraId="2B1679ED">
      <w:pPr>
        <w:rPr>
          <w:rFonts w:hint="default"/>
        </w:rPr>
      </w:pPr>
      <w:r>
        <w:rPr>
          <w:rFonts w:hint="default"/>
        </w:rPr>
        <w:t>逆问题求解：通过随机采样正则化参数或模型参数空间，评估解的不确定性。</w:t>
      </w:r>
    </w:p>
    <w:p w14:paraId="451B9AE0">
      <w:pPr>
        <w:rPr>
          <w:rFonts w:hint="default"/>
        </w:rPr>
      </w:pPr>
      <w:r>
        <w:rPr>
          <w:rFonts w:hint="default"/>
        </w:rPr>
        <w:t>蒙特卡洛方法计算定积分的思路</w:t>
      </w:r>
    </w:p>
    <w:p w14:paraId="1746AEE2">
      <w:pPr>
        <w:rPr>
          <w:rFonts w:hint="default"/>
        </w:rPr>
      </w:pPr>
      <w:r>
        <w:rPr>
          <w:rFonts w:hint="default"/>
        </w:rPr>
        <w:t>一、核心原理</w:t>
      </w:r>
    </w:p>
    <w:p w14:paraId="7657B078">
      <w:pPr>
        <w:rPr>
          <w:rFonts w:hint="default"/>
        </w:rPr>
      </w:pPr>
      <w:r>
        <w:rPr>
          <w:rFonts w:hint="default"/>
        </w:rPr>
        <w:t>定积分 ∫abf(x)dx∫ab​f(x)dx 的几何意义是曲线下方的面积。蒙特卡洛方法通过随机投点来近似这个面积：</w:t>
      </w:r>
    </w:p>
    <w:p w14:paraId="44FB8CAC">
      <w:pPr>
        <w:rPr>
          <w:rFonts w:hint="default"/>
        </w:rPr>
      </w:pPr>
      <w:r>
        <w:rPr>
          <w:rFonts w:hint="default"/>
        </w:rPr>
        <w:t>选择包围区域的矩形：[a,b]×[0,M][a,b]×[0,M]，其中 MM 是 f(x)f(x) 在 [a,b][a,b] 上的最大值（或一个足够大的上界）在矩形内随机投掷 NN 个点统计落在曲线下方的点数 KK（即满足 y≤f(x)y≤f(x) 的点）面积比等于点数比，因此：</w:t>
      </w:r>
    </w:p>
    <w:p w14:paraId="391C591E">
      <w:pPr>
        <w:rPr>
          <w:rFonts w:hint="default"/>
        </w:rPr>
      </w:pPr>
      <w:r>
        <w:rPr>
          <w:rFonts w:hint="default"/>
        </w:rPr>
        <w:t>∫abf(x)dx≈矩形面积×KN=M×(b−a)×KN∫ab​f(x)dx≈矩形面积×NK​=M×(b−a)×NK​</w:t>
      </w:r>
    </w:p>
    <w:p w14:paraId="5B955AFA">
      <w:pPr>
        <w:rPr>
          <w:rFonts w:hint="default"/>
        </w:rPr>
      </w:pPr>
      <w:r>
        <w:rPr>
          <w:rFonts w:hint="default"/>
        </w:rPr>
        <w:t>二、方法改进（平均值法）</w:t>
      </w:r>
    </w:p>
    <w:p w14:paraId="27EF6092">
      <w:pPr>
        <w:rPr>
          <w:rFonts w:hint="default"/>
        </w:rPr>
      </w:pPr>
      <w:r>
        <w:rPr>
          <w:rFonts w:hint="default"/>
        </w:rPr>
        <w:t>更高效的蒙特卡洛积分公式：</w:t>
      </w:r>
    </w:p>
    <w:p w14:paraId="536E3081">
      <w:pPr>
        <w:rPr>
          <w:rFonts w:hint="default"/>
        </w:rPr>
      </w:pPr>
      <w:r>
        <w:rPr>
          <w:rFonts w:hint="default"/>
          <w:lang w:val="en-US" w:eastAsia="zh-CN"/>
        </w:rPr>
        <w:t>∫abf(x)dx≈b−aN∑i=1Nf(xi)∫ab​f(x)dx≈Nb−a​i=1∑N​f(xi​)</w:t>
      </w:r>
    </w:p>
    <w:p w14:paraId="74DADC19">
      <w:pPr>
        <w:rPr>
          <w:rFonts w:hint="default"/>
        </w:rPr>
      </w:pPr>
      <w:r>
        <w:rPr>
          <w:rFonts w:hint="default"/>
        </w:rPr>
        <w:t>其中 xixi​ 是 [a,b][a,b] 上的均匀随机数。这相当于用函数值的平均值乘以区间长度。</w:t>
      </w:r>
    </w:p>
    <w:p w14:paraId="3D660D60">
      <w:pPr>
        <w:rPr>
          <w:rFonts w:hint="default"/>
        </w:rPr>
      </w:pPr>
    </w:p>
    <w:p w14:paraId="1F2491E5">
      <w:pPr>
        <w:rPr>
          <w:rFonts w:hint="default"/>
        </w:rPr>
      </w:pPr>
    </w:p>
    <w:p w14:paraId="1B28D3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代码运行结构（后面附代码）</w:t>
      </w:r>
    </w:p>
    <w:p w14:paraId="006FFF47">
      <w:pPr>
        <w:rPr>
          <w:rFonts w:hint="default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-782320</wp:posOffset>
            </wp:positionH>
            <wp:positionV relativeFrom="paragraph">
              <wp:posOffset>80645</wp:posOffset>
            </wp:positionV>
            <wp:extent cx="6920865" cy="4383405"/>
            <wp:effectExtent l="0" t="0" r="3810" b="7620"/>
            <wp:wrapNone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20865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98A6CF">
      <w:pPr>
        <w:rPr>
          <w:rFonts w:hint="default"/>
        </w:rPr>
      </w:pPr>
    </w:p>
    <w:p w14:paraId="2353F2BE">
      <w:pPr>
        <w:rPr>
          <w:rFonts w:hint="default"/>
        </w:rPr>
      </w:pPr>
    </w:p>
    <w:p w14:paraId="6AAF1545">
      <w:pPr>
        <w:rPr>
          <w:rFonts w:hint="default"/>
        </w:rPr>
      </w:pPr>
    </w:p>
    <w:p w14:paraId="253B3385">
      <w:pPr>
        <w:rPr>
          <w:rFonts w:hint="default"/>
        </w:rPr>
      </w:pPr>
    </w:p>
    <w:p w14:paraId="3B34AEF1">
      <w:pPr>
        <w:rPr>
          <w:rFonts w:hint="default"/>
        </w:rPr>
      </w:pPr>
    </w:p>
    <w:p w14:paraId="7A8DC796">
      <w:pPr>
        <w:rPr>
          <w:rFonts w:hint="default"/>
        </w:rPr>
      </w:pPr>
    </w:p>
    <w:p w14:paraId="3D89CB65">
      <w:pPr>
        <w:rPr>
          <w:rFonts w:hint="default"/>
        </w:rPr>
      </w:pPr>
    </w:p>
    <w:p w14:paraId="23481FB8">
      <w:pPr>
        <w:rPr>
          <w:rFonts w:hint="default"/>
        </w:rPr>
      </w:pPr>
    </w:p>
    <w:p w14:paraId="63C652CB">
      <w:pPr>
        <w:rPr>
          <w:rFonts w:hint="default"/>
        </w:rPr>
      </w:pPr>
    </w:p>
    <w:p w14:paraId="4378D569">
      <w:pPr>
        <w:rPr>
          <w:rFonts w:hint="default"/>
        </w:rPr>
      </w:pPr>
    </w:p>
    <w:p w14:paraId="174E5237">
      <w:pPr>
        <w:rPr>
          <w:rFonts w:hint="default"/>
        </w:rPr>
      </w:pPr>
    </w:p>
    <w:p w14:paraId="74E200E8">
      <w:pPr>
        <w:rPr>
          <w:rFonts w:hint="default"/>
        </w:rPr>
      </w:pPr>
    </w:p>
    <w:p w14:paraId="355D748C">
      <w:pPr>
        <w:rPr>
          <w:rFonts w:hint="default"/>
        </w:rPr>
      </w:pPr>
    </w:p>
    <w:p w14:paraId="67F50D0B">
      <w:pPr>
        <w:rPr>
          <w:rFonts w:hint="default"/>
        </w:rPr>
      </w:pPr>
    </w:p>
    <w:p w14:paraId="25502A37">
      <w:pPr>
        <w:rPr>
          <w:rFonts w:hint="default"/>
        </w:rPr>
      </w:pPr>
    </w:p>
    <w:p w14:paraId="5CD83404">
      <w:pPr>
        <w:rPr>
          <w:rFonts w:hint="default"/>
        </w:rPr>
      </w:pPr>
    </w:p>
    <w:p w14:paraId="2D8673B4">
      <w:pPr>
        <w:rPr>
          <w:rFonts w:hint="default"/>
        </w:rPr>
      </w:pPr>
    </w:p>
    <w:p w14:paraId="06C98B68">
      <w:pPr>
        <w:rPr>
          <w:rFonts w:hint="default"/>
        </w:rPr>
      </w:pPr>
      <w:bookmarkStart w:id="0" w:name="_GoBack"/>
      <w:bookmarkEnd w:id="0"/>
    </w:p>
    <w:p w14:paraId="532E4819">
      <w:pPr>
        <w:rPr>
          <w:rFonts w:hint="default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318770</wp:posOffset>
                </wp:positionV>
                <wp:extent cx="5910580" cy="8704580"/>
                <wp:effectExtent l="4445" t="4445" r="9525" b="63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96315" y="5478780"/>
                          <a:ext cx="5910580" cy="8704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080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import random</w:t>
                            </w:r>
                          </w:p>
                          <w:p w14:paraId="06634C9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import math</w:t>
                            </w:r>
                          </w:p>
                          <w:p w14:paraId="37F9CA4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def f(x):</w:t>
                            </w:r>
                          </w:p>
                          <w:p w14:paraId="5FFAB0A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"""被积函数"""</w:t>
                            </w:r>
                          </w:p>
                          <w:p w14:paraId="1118AFF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x**2</w:t>
                            </w:r>
                          </w:p>
                          <w:p w14:paraId="55F725F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AF6138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def monte_carlo_drop_points(N, a=0, b=1):</w:t>
                            </w:r>
                          </w:p>
                          <w:p w14:paraId="0586A9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"""</w:t>
                            </w:r>
                          </w:p>
                          <w:p w14:paraId="7813C20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方法1：随机投点法</w:t>
                            </w:r>
                          </w:p>
                          <w:p w14:paraId="00E06B1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在矩形 [a,b] × [0, M] 内随机投点，统计曲线下方点数</w:t>
                            </w:r>
                          </w:p>
                          <w:p w14:paraId="12AECB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"""</w:t>
                            </w:r>
                          </w:p>
                          <w:p w14:paraId="0C56AEF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M = 1  # f(x)=x²在[0,1]上的最大值为1</w:t>
                            </w:r>
                          </w:p>
                          <w:p w14:paraId="3E7C52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4F498B7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points_under_curve = 0</w:t>
                            </w:r>
                          </w:p>
                          <w:p w14:paraId="7932E0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6EDC4A7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for _ in range(N):</w:t>
                            </w:r>
                          </w:p>
                          <w:p w14:paraId="236B5F8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# 随机投点</w:t>
                            </w:r>
                          </w:p>
                          <w:p w14:paraId="596F267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x = random.uniform(a, b)</w:t>
                            </w:r>
                          </w:p>
                          <w:p w14:paraId="3E004DC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y = random.uniform(0, M)</w:t>
                            </w:r>
                          </w:p>
                          <w:p w14:paraId="4C50005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</w:p>
                          <w:p w14:paraId="2960C8C6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  <w:p w14:paraId="59C82AF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# 判断是否在曲线下方</w:t>
                            </w:r>
                          </w:p>
                          <w:p w14:paraId="21FEE22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y &lt;= f(x):</w:t>
                            </w:r>
                          </w:p>
                          <w:p w14:paraId="3389E1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points_under_curve += 1</w:t>
                            </w:r>
                          </w:p>
                          <w:p w14:paraId="6BCDB40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3B3271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# 面积 = 矩形面积 × (下方点数/总点数)</w:t>
                            </w:r>
                          </w:p>
                          <w:p w14:paraId="0C284D3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rectangle_area = M * (b - a)</w:t>
                            </w:r>
                          </w:p>
                          <w:p w14:paraId="0F942C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integral = rectangle_area * (points_under_curve / N)</w:t>
                            </w:r>
                          </w:p>
                          <w:p w14:paraId="1502CA2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244F845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integral</w:t>
                            </w:r>
                          </w:p>
                          <w:p w14:paraId="0794B9C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963D9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测试</w:t>
                            </w:r>
                          </w:p>
                          <w:p w14:paraId="000E5CA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 = 100000</w:t>
                            </w:r>
                          </w:p>
                          <w:p w14:paraId="170A6A2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result = monte_carlo_drop_points(N)</w:t>
                            </w:r>
                          </w:p>
                          <w:p w14:paraId="7C84C43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exact = 1/3  # ∫₀¹ x² dx = 1/3</w:t>
                            </w:r>
                          </w:p>
                          <w:p w14:paraId="68CED86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B7CB0A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print(f"随机投点法结果: {result:.6f}")</w:t>
                            </w:r>
                          </w:p>
                          <w:p w14:paraId="4D77B51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print(f"精确值: {exact:.6f}")</w:t>
                            </w:r>
                          </w:p>
                          <w:p w14:paraId="19BD9568">
                            <w:r>
                              <w:rPr>
                                <w:rFonts w:hint="eastAsia"/>
                              </w:rPr>
                              <w:t>print(f"误差: {abs(result - exact):.6f}")</w:t>
                            </w:r>
                          </w:p>
                          <w:p w14:paraId="582071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7pt;margin-top:25.1pt;height:685.4pt;width:465.4pt;z-index:251659264;mso-width-relative:page;mso-height-relative:page;" fillcolor="#FFFFFF [3201]" filled="t" stroked="t" coordsize="21600,21600" o:gfxdata="UEsDBAoAAAAAAIdO4kAAAAAAAAAAAAAAAAAEAAAAZHJzL1BLAwQUAAAACACHTuJAO2nJBNcAAAAL&#10;AQAADwAAAGRycy9kb3ducmV2LnhtbE2PwU7DMAyG70i8Q2QkblvSdozRNZ0EEhLixuiFW9Z4bbXE&#10;qZpsHW+POcHR9qff31/trt6JC05xCKQhWyoQSG2wA3Uams/XxQZETIascYFQwzdG2NW3N5UpbZjp&#10;Ay/71AkOoVgaDX1KYyllbHv0Ji7DiMS3Y5i8STxOnbSTmTncO5krtZbeDMQfejPiS4/taX/2Gt7W&#10;z+kLG/tui7wIcyPb6eii1vd3mdqCSHhNfzD86rM61Ox0CGeyUTgNi+JxxaiGB5WDYGDzVPDiwOQq&#10;zxTIupL/O9Q/UEsDBBQAAAAIAIdO4kDDLmfKYQIAAMMEAAAOAAAAZHJzL2Uyb0RvYy54bWytVM1u&#10;EzEQviPxDpbvdDdp0vyomyq0CkKqaKWAODteb9bC9hjbyW55AHgDTly481x9DsbeTX859EAOzozn&#10;0+eZb2b29KzViuyF8xJMQQdHOSXCcCil2Rb008fVmyklPjBTMgVGFPRGeHq2eP3qtLFzMYQaVCkc&#10;QRLj540taB2CnWeZ57XQzB+BFQaDFTjNArpum5WONciuVTbM85OsAVdaB1x4j7cXXZD2jO4lhFBV&#10;kosL4DstTOhYnVAsYEm+ltbTRcq2qgQPV1XlRSCqoFhpSCc+gvYmntnilM23jtla8j4F9pIUntSk&#10;mTT46B3VBQuM7Jx8RqUld+ChCkccdNYVkhTBKgb5E23WNbMi1YJSe3snuv9/tPzD/toRWeIkUGKY&#10;xobf/vxx++vP7e/vZBDlaayfI2ptERfat9BGaH/v8TJW3VZOx3+sh2B8Njs5HowpuSnoeDSZTqa9&#10;zqINhGN8PBvkY7wkHBHTST6KDlJm90zW+fBOgCbRKKjDRiZ92f7Shw56gMSHPShZrqRSyXHbzbly&#10;ZM+w6av069kfwZQhTUFPjsd5Yn4Ui9x3FBvF+JfnDJitMph0FKgTIlqh3bS9Ohsob1A0B93UectX&#10;EnkvmQ/XzOGYoQK4iOEKj0oBJgO9RUkN7tu/7iMeu49RShoc24L6rzvmBCXqvcG5mA1GozjnyRmN&#10;J0N03MPI5mHE7PQ5oEjYe8wumREf1MGsHOjPuK/L+CqGmOH4dkHDwTwP3TLhvnOxXCYQTrZl4dKs&#10;LY/UsSUGlrsAlUytizJ12vTq4Wyn5vd7GJfnoZ9Q99+ex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7ackE1wAAAAsBAAAPAAAAAAAAAAEAIAAAACIAAABkcnMvZG93bnJldi54bWxQSwECFAAUAAAA&#10;CACHTuJAwy5nymECAADDBAAADgAAAAAAAAABACAAAAAm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4080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import random</w:t>
                      </w:r>
                    </w:p>
                    <w:p w14:paraId="06634C9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import math</w:t>
                      </w:r>
                    </w:p>
                    <w:p w14:paraId="37F9CA4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def f(x):</w:t>
                      </w:r>
                    </w:p>
                    <w:p w14:paraId="5FFAB0A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"""被积函数"""</w:t>
                      </w:r>
                    </w:p>
                    <w:p w14:paraId="1118AFF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x**2</w:t>
                      </w:r>
                    </w:p>
                    <w:p w14:paraId="55F725F0">
                      <w:pPr>
                        <w:rPr>
                          <w:rFonts w:hint="eastAsia"/>
                        </w:rPr>
                      </w:pPr>
                    </w:p>
                    <w:p w14:paraId="7AF6138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def monte_carlo_drop_points(N, a=0, b=1):</w:t>
                      </w:r>
                    </w:p>
                    <w:p w14:paraId="0586A9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"""</w:t>
                      </w:r>
                    </w:p>
                    <w:p w14:paraId="7813C20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方法1：随机投点法</w:t>
                      </w:r>
                    </w:p>
                    <w:p w14:paraId="00E06B1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在矩形 [a,b] × [0, M] 内随机投点，统计曲线下方点数</w:t>
                      </w:r>
                    </w:p>
                    <w:p w14:paraId="12AECBE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"""</w:t>
                      </w:r>
                    </w:p>
                    <w:p w14:paraId="0C56AEF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M = 1  # f(x)=x²在[0,1]上的最大值为1</w:t>
                      </w:r>
                    </w:p>
                    <w:p w14:paraId="3E7C527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4F498B7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points_under_curve = 0</w:t>
                      </w:r>
                    </w:p>
                    <w:p w14:paraId="7932E0A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6EDC4A7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for _ in range(N):</w:t>
                      </w:r>
                    </w:p>
                    <w:p w14:paraId="236B5F8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# 随机投点</w:t>
                      </w:r>
                    </w:p>
                    <w:p w14:paraId="596F267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x = random.uniform(a, b)</w:t>
                      </w:r>
                    </w:p>
                    <w:p w14:paraId="3E004DC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y = random.uniform(0, M)</w:t>
                      </w:r>
                    </w:p>
                    <w:p w14:paraId="4C50005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</w:p>
                    <w:p w14:paraId="2960C8C6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  <w:p w14:paraId="59C82AF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# 判断是否在曲线下方</w:t>
                      </w:r>
                    </w:p>
                    <w:p w14:paraId="21FEE22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y &lt;= f(x):</w:t>
                      </w:r>
                    </w:p>
                    <w:p w14:paraId="3389E1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points_under_curve += 1</w:t>
                      </w:r>
                    </w:p>
                    <w:p w14:paraId="6BCDB40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3B3271B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# 面积 = 矩形面积 × (下方点数/总点数)</w:t>
                      </w:r>
                    </w:p>
                    <w:p w14:paraId="0C284D3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rectangle_area = M * (b - a)</w:t>
                      </w:r>
                    </w:p>
                    <w:p w14:paraId="0F942CE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integral = rectangle_area * (points_under_curve / N)</w:t>
                      </w:r>
                    </w:p>
                    <w:p w14:paraId="1502CA2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244F845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integral</w:t>
                      </w:r>
                    </w:p>
                    <w:p w14:paraId="0794B9CD">
                      <w:pPr>
                        <w:rPr>
                          <w:rFonts w:hint="eastAsia"/>
                        </w:rPr>
                      </w:pPr>
                    </w:p>
                    <w:p w14:paraId="7963D9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测试</w:t>
                      </w:r>
                    </w:p>
                    <w:p w14:paraId="000E5CA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 = 100000</w:t>
                      </w:r>
                    </w:p>
                    <w:p w14:paraId="170A6A2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result = monte_carlo_drop_points(N)</w:t>
                      </w:r>
                    </w:p>
                    <w:p w14:paraId="7C84C43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exact = 1/3  # ∫₀¹ x² dx = 1/3</w:t>
                      </w:r>
                    </w:p>
                    <w:p w14:paraId="68CED86E">
                      <w:pPr>
                        <w:rPr>
                          <w:rFonts w:hint="eastAsia"/>
                        </w:rPr>
                      </w:pPr>
                    </w:p>
                    <w:p w14:paraId="5B7CB0A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print(f"随机投点法结果: {result:.6f}")</w:t>
                      </w:r>
                    </w:p>
                    <w:p w14:paraId="4D77B51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print(f"精确值: {exact:.6f}")</w:t>
                      </w:r>
                    </w:p>
                    <w:p w14:paraId="19BD9568">
                      <w:r>
                        <w:rPr>
                          <w:rFonts w:hint="eastAsia"/>
                        </w:rPr>
                        <w:t>print(f"误差: {abs(result - exact):.6f}")</w:t>
                      </w:r>
                    </w:p>
                    <w:p w14:paraId="5820710C"/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附：代码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DB20A8"/>
    <w:rsid w:val="7E25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2026-05-09T14:19:33Z</dcterms:created>
  <dc:creator>笑春风</dc:creator>
  <cp:lastModifiedBy>笑春风</cp:lastModifiedBy>
  <dcterms:modified xsi:type="dcterms:W3CDTF">2026-05-09T14:28:10Z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eyJoZGlkIjoiMTRkNDY5ZTBjNTgzN2YzZWY1NWI4Y2YyMzkzYTVmZGUiLCJ1c2VySWQiOiIxMjAxNDc3MzEzIn0=</vt:lpwstr>
  </property>
  <property fmtid="{D5CDD505-2E9C-101B-9397-08002B2CF9AE}" pid="4" name="ICV">
    <vt:lpwstr>B75BDD3F0F7C448FA78655ECA8497915_12</vt:lpwstr>
  </property>
</Properties>
</file>