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spacing w:before="56" w:line="219" w:lineRule="auto"/>
        <w:ind w:left="45"/>
        <w:rPr>
          <w:rFonts w:hint="eastAsia" w:eastAsia="宋体"/>
          <w:sz w:val="28"/>
          <w:szCs w:val="28"/>
          <w:lang w:val="en-US" w:eastAsia="zh-CN"/>
        </w:rPr>
      </w:pPr>
      <w:r>
        <w:rPr>
          <w:spacing w:val="-7"/>
          <w:sz w:val="28"/>
          <w:szCs w:val="28"/>
          <w14:textOutline w14:w="5092" w14:cap="flat" w14:cmpd="sng">
            <w14:solidFill>
              <w14:srgbClr w14:val="000000"/>
            </w14:solidFill>
            <w14:prstDash w14:val="solid"/>
            <w14:miter w14:val="0"/>
          </w14:textOutline>
        </w:rPr>
        <w:t>附件</w:t>
      </w:r>
      <w:r>
        <w:rPr>
          <w:rFonts w:hint="eastAsia"/>
          <w:spacing w:val="-7"/>
          <w:sz w:val="28"/>
          <w:szCs w:val="28"/>
          <w:lang w:val="en-US" w:eastAsia="zh-CN"/>
          <w14:textOutline w14:w="5092" w14:cap="flat" w14:cmpd="sng">
            <w14:solidFill>
              <w14:srgbClr w14:val="000000"/>
            </w14:solidFill>
            <w14:prstDash w14:val="solid"/>
            <w14:miter w14:val="0"/>
          </w14:textOutline>
        </w:rPr>
        <w:t>3</w:t>
      </w:r>
    </w:p>
    <w:p>
      <w:pPr>
        <w:pStyle w:val="5"/>
        <w:spacing w:before="13" w:line="235" w:lineRule="auto"/>
        <w:jc w:val="center"/>
        <w:rPr>
          <w:rFonts w:hint="default" w:eastAsia="宋体"/>
          <w:sz w:val="36"/>
          <w:szCs w:val="36"/>
          <w:lang w:val="en-US" w:eastAsia="zh-CN"/>
        </w:rPr>
      </w:pPr>
      <w:r>
        <w:rPr>
          <w:spacing w:val="-4"/>
          <w:sz w:val="36"/>
          <w:szCs w:val="36"/>
          <w14:textOutline w14:w="5791" w14:cap="flat" w14:cmpd="sng">
            <w14:solidFill>
              <w14:srgbClr w14:val="000000"/>
            </w14:solidFill>
            <w14:prstDash w14:val="solid"/>
            <w14:miter w14:val="0"/>
          </w14:textOutline>
        </w:rPr>
        <w:t>202</w:t>
      </w:r>
      <w:r>
        <w:rPr>
          <w:rFonts w:hint="eastAsia"/>
          <w:spacing w:val="-4"/>
          <w:sz w:val="36"/>
          <w:szCs w:val="36"/>
          <w:lang w:val="en-US" w:eastAsia="zh-CN"/>
          <w14:textOutline w14:w="5791" w14:cap="flat" w14:cmpd="sng">
            <w14:solidFill>
              <w14:srgbClr w14:val="000000"/>
            </w14:solidFill>
            <w14:prstDash w14:val="solid"/>
            <w14:miter w14:val="0"/>
          </w14:textOutline>
        </w:rPr>
        <w:t>5</w:t>
      </w:r>
      <w:r>
        <w:rPr>
          <w:spacing w:val="-4"/>
          <w:sz w:val="36"/>
          <w:szCs w:val="36"/>
          <w14:textOutline w14:w="5791" w14:cap="flat" w14:cmpd="sng">
            <w14:solidFill>
              <w14:srgbClr w14:val="000000"/>
            </w14:solidFill>
            <w14:prstDash w14:val="solid"/>
            <w14:miter w14:val="0"/>
          </w14:textOutline>
        </w:rPr>
        <w:t>年</w:t>
      </w:r>
      <w:r>
        <w:rPr>
          <w:rFonts w:hint="eastAsia"/>
          <w:spacing w:val="-4"/>
          <w:sz w:val="36"/>
          <w:szCs w:val="36"/>
          <w:lang w:val="en-US" w:eastAsia="zh-CN"/>
          <w14:textOutline w14:w="5791" w14:cap="flat" w14:cmpd="sng">
            <w14:solidFill>
              <w14:srgbClr w14:val="000000"/>
            </w14:solidFill>
            <w14:prstDash w14:val="solid"/>
            <w14:miter w14:val="0"/>
          </w14:textOutline>
        </w:rPr>
        <w:t>福州大学</w:t>
      </w:r>
      <w:r>
        <w:rPr>
          <w:spacing w:val="-4"/>
          <w:sz w:val="36"/>
          <w:szCs w:val="36"/>
          <w14:textOutline w14:w="5791" w14:cap="flat" w14:cmpd="sng">
            <w14:solidFill>
              <w14:srgbClr w14:val="000000"/>
            </w14:solidFill>
            <w14:prstDash w14:val="solid"/>
            <w14:miter w14:val="0"/>
          </w14:textOutline>
        </w:rPr>
        <w:t>工程实践与创新能</w:t>
      </w:r>
      <w:r>
        <w:rPr>
          <w:spacing w:val="-5"/>
          <w:sz w:val="36"/>
          <w:szCs w:val="36"/>
          <w14:textOutline w14:w="5791" w14:cap="flat" w14:cmpd="sng">
            <w14:solidFill>
              <w14:srgbClr w14:val="000000"/>
            </w14:solidFill>
            <w14:prstDash w14:val="solid"/>
            <w14:miter w14:val="0"/>
          </w14:textOutline>
        </w:rPr>
        <w:t>力大赛</w:t>
      </w:r>
    </w:p>
    <w:p>
      <w:pPr>
        <w:pStyle w:val="5"/>
        <w:spacing w:before="257" w:line="223" w:lineRule="auto"/>
        <w:jc w:val="center"/>
        <w:outlineLvl w:val="0"/>
        <w:rPr>
          <w:sz w:val="36"/>
          <w:szCs w:val="36"/>
        </w:rPr>
      </w:pPr>
      <w:r>
        <w:rPr>
          <w:spacing w:val="9"/>
          <w:sz w:val="36"/>
          <w:szCs w:val="36"/>
          <w14:textOutline w14:w="7962" w14:cap="flat" w14:cmpd="sng">
            <w14:solidFill>
              <w14:srgbClr w14:val="000000"/>
            </w14:solidFill>
            <w14:prstDash w14:val="solid"/>
            <w14:miter w14:val="0"/>
          </w14:textOutline>
        </w:rPr>
        <w:t>数智竞技机器人赛项命题与运行</w:t>
      </w:r>
    </w:p>
    <w:p>
      <w:pPr>
        <w:spacing w:line="256" w:lineRule="auto"/>
        <w:rPr>
          <w:rFonts w:ascii="Arial"/>
          <w:sz w:val="21"/>
        </w:rPr>
      </w:pPr>
    </w:p>
    <w:p>
      <w:pPr>
        <w:spacing w:line="257" w:lineRule="auto"/>
        <w:rPr>
          <w:rFonts w:ascii="Arial"/>
          <w:sz w:val="21"/>
        </w:rPr>
      </w:pPr>
    </w:p>
    <w:p>
      <w:pPr>
        <w:pStyle w:val="3"/>
        <w:keepNext/>
        <w:keepLines/>
        <w:pageBreakBefore w:val="0"/>
        <w:widowControl w:val="0"/>
        <w:numPr>
          <w:ilvl w:val="0"/>
          <w:numId w:val="2"/>
        </w:numPr>
        <w:kinsoku/>
        <w:wordWrap/>
        <w:overflowPunct/>
        <w:topLinePunct w:val="0"/>
        <w:autoSpaceDE/>
        <w:autoSpaceDN/>
        <w:bidi w:val="0"/>
        <w:adjustRightInd/>
        <w:snapToGrid/>
        <w:spacing w:before="240" w:beforeLines="-2147483648" w:beforeAutospacing="0" w:after="120" w:afterLines="-2147483648" w:afterAutospacing="0" w:line="579" w:lineRule="exact"/>
        <w:ind w:left="0" w:leftChars="0" w:firstLine="0" w:firstLineChars="0"/>
        <w:textAlignment w:val="auto"/>
        <w:outlineLvl w:val="0"/>
        <w:rPr>
          <w:rFonts w:hint="eastAsia" w:ascii="仿宋" w:hAnsi="仿宋" w:eastAsia="黑体" w:cstheme="majorBidi"/>
          <w:b w:val="0"/>
          <w:bCs/>
          <w:sz w:val="36"/>
          <w:szCs w:val="28"/>
          <w:lang w:val="en-US" w:eastAsia="zh-CN"/>
          <w14:ligatures w14:val="none"/>
        </w:rPr>
      </w:pPr>
      <w:r>
        <w:rPr>
          <w:rFonts w:hint="eastAsia" w:ascii="仿宋" w:hAnsi="仿宋" w:eastAsia="黑体" w:cstheme="majorBidi"/>
          <w:b w:val="0"/>
          <w:bCs/>
          <w:sz w:val="36"/>
          <w:szCs w:val="28"/>
          <w:lang w:val="en-US" w:eastAsia="zh-CN"/>
          <w14:ligatures w14:val="none"/>
        </w:rPr>
        <w:t>赛项背景</w:t>
      </w:r>
      <w:bookmarkStart w:id="25" w:name="_GoBack"/>
      <w:bookmarkEnd w:id="25"/>
    </w:p>
    <w:p>
      <w:pPr>
        <w:pStyle w:val="13"/>
        <w:keepNext w:val="0"/>
        <w:keepLines w:val="0"/>
        <w:pageBreakBefore w:val="0"/>
        <w:widowControl w:val="0"/>
        <w:kinsoku/>
        <w:wordWrap/>
        <w:overflowPunct/>
        <w:topLinePunct w:val="0"/>
        <w:autoSpaceDE/>
        <w:autoSpaceDN/>
        <w:bidi w:val="0"/>
        <w:adjustRightInd/>
        <w:snapToGrid/>
        <w:spacing w:afterLines="-2147483648" w:line="579" w:lineRule="exact"/>
        <w:ind w:firstLine="480"/>
        <w:jc w:val="both"/>
        <w:textAlignment w:val="auto"/>
        <w:rPr>
          <w:rFonts w:hint="eastAsia" w:ascii="FangSong_GB2312" w:hAnsi="FangSong_GB2312" w:eastAsia="FangSong_GB2312" w:cstheme="minorBidi"/>
          <w:sz w:val="32"/>
          <w:szCs w:val="32"/>
          <w:lang w:val="en-US" w:eastAsia="zh-CN"/>
          <w14:ligatures w14:val="none"/>
        </w:rPr>
      </w:pPr>
      <w:r>
        <w:rPr>
          <w:rFonts w:hint="eastAsia" w:ascii="FangSong_GB2312" w:hAnsi="FangSong_GB2312" w:eastAsia="FangSong_GB2312" w:cstheme="minorBidi"/>
          <w:sz w:val="32"/>
          <w:szCs w:val="32"/>
          <w:lang w:val="en-US" w:eastAsia="zh-CN"/>
          <w14:ligatures w14:val="none"/>
        </w:rPr>
        <w:t>以格斗机器人为代表的数智竞技机器人赛事已发展30余年，成为全球机器人竞技项目中独树一帜的特色运动，能够全面锻炼参赛选手的工程思维、创造性思维、解决复杂问题能力、技术实践能力等，并针对新材料、高强度结构、大功率电驱动等领域进行技术定向研发、迭代，为产业一线提供技术创新蓝图。</w:t>
      </w:r>
    </w:p>
    <w:p>
      <w:pPr>
        <w:pStyle w:val="13"/>
        <w:keepNext w:val="0"/>
        <w:keepLines w:val="0"/>
        <w:pageBreakBefore w:val="0"/>
        <w:widowControl w:val="0"/>
        <w:kinsoku/>
        <w:wordWrap/>
        <w:overflowPunct/>
        <w:topLinePunct w:val="0"/>
        <w:autoSpaceDE/>
        <w:autoSpaceDN/>
        <w:bidi w:val="0"/>
        <w:adjustRightInd/>
        <w:snapToGrid/>
        <w:spacing w:afterLines="-2147483648" w:line="579" w:lineRule="exact"/>
        <w:ind w:firstLine="480"/>
        <w:jc w:val="both"/>
        <w:textAlignment w:val="auto"/>
        <w:rPr>
          <w:rFonts w:hint="eastAsia" w:ascii="FangSong_GB2312" w:hAnsi="FangSong_GB2312" w:eastAsia="FangSong_GB2312" w:cstheme="minorBidi"/>
          <w:sz w:val="32"/>
          <w:szCs w:val="32"/>
          <w:lang w:val="en-US" w:eastAsia="zh-CN"/>
          <w14:ligatures w14:val="none"/>
        </w:rPr>
      </w:pPr>
      <w:r>
        <w:rPr>
          <w:rFonts w:hint="eastAsia" w:ascii="FangSong_GB2312" w:hAnsi="FangSong_GB2312" w:eastAsia="FangSong_GB2312" w:cstheme="minorBidi"/>
          <w:sz w:val="32"/>
          <w:szCs w:val="32"/>
          <w:lang w:val="en-US" w:eastAsia="zh-CN"/>
          <w14:ligatures w14:val="none"/>
        </w:rPr>
        <w:t>格斗机器人的设计过程，不仅融合了机械设计、电气控制相关专业知识，更在材料、力学等方面拥有鲜明特色；而其加工制作过程，集3D打印、激光切割、数控铣削、金属热加工等多种现代化加工工艺于一体，使其成为了开展项目制教学，打造工程训练教学新范式的典型载体。</w:t>
      </w:r>
    </w:p>
    <w:p>
      <w:pPr>
        <w:pStyle w:val="13"/>
        <w:keepNext w:val="0"/>
        <w:keepLines w:val="0"/>
        <w:pageBreakBefore w:val="0"/>
        <w:widowControl w:val="0"/>
        <w:kinsoku/>
        <w:wordWrap/>
        <w:overflowPunct/>
        <w:topLinePunct w:val="0"/>
        <w:autoSpaceDE/>
        <w:autoSpaceDN/>
        <w:bidi w:val="0"/>
        <w:adjustRightInd/>
        <w:snapToGrid/>
        <w:spacing w:afterLines="-2147483648" w:line="579" w:lineRule="exact"/>
        <w:ind w:firstLine="480"/>
        <w:jc w:val="both"/>
        <w:textAlignment w:val="auto"/>
        <w:rPr>
          <w:rFonts w:hint="eastAsia" w:ascii="FangSong_GB2312" w:hAnsi="FangSong_GB2312" w:eastAsia="FangSong_GB2312" w:cstheme="minorBidi"/>
          <w:sz w:val="32"/>
          <w:szCs w:val="32"/>
          <w:lang w:val="en-US" w:eastAsia="zh-CN"/>
          <w14:ligatures w14:val="none"/>
        </w:rPr>
      </w:pPr>
      <w:r>
        <w:rPr>
          <w:rFonts w:hint="eastAsia" w:ascii="FangSong_GB2312" w:hAnsi="FangSong_GB2312" w:eastAsia="FangSong_GB2312" w:cstheme="minorBidi"/>
          <w:sz w:val="32"/>
          <w:szCs w:val="32"/>
          <w:lang w:val="en-US" w:eastAsia="zh-CN"/>
          <w14:ligatures w14:val="none"/>
        </w:rPr>
        <w:t>学生的实践能力，需要在复杂的工程项目实践中反复锤炼，而任何工程项目的完成都不是一件轻而易举的事情，没有足够的兴趣，就会在接连不断的挫折与挑战中丧失持之以恒的信心和耐心。以格斗机器人为代表的数智竞技运动极高的展示度，为吸引学生进入制造产业提供了有效方法，而其突出的竞技对抗属性给参与格斗机器人运动的学生带来的极强趣味性体验，更为学生保持自主学习的热情提供了保障。</w:t>
      </w:r>
    </w:p>
    <w:p>
      <w:pPr>
        <w:pStyle w:val="13"/>
        <w:keepNext w:val="0"/>
        <w:keepLines w:val="0"/>
        <w:pageBreakBefore w:val="0"/>
        <w:widowControl w:val="0"/>
        <w:kinsoku/>
        <w:wordWrap/>
        <w:overflowPunct/>
        <w:topLinePunct w:val="0"/>
        <w:autoSpaceDE/>
        <w:autoSpaceDN/>
        <w:bidi w:val="0"/>
        <w:adjustRightInd/>
        <w:snapToGrid/>
        <w:spacing w:afterLines="-2147483648" w:line="579" w:lineRule="exact"/>
        <w:ind w:firstLine="480"/>
        <w:jc w:val="both"/>
        <w:textAlignment w:val="auto"/>
        <w:rPr>
          <w:rFonts w:hint="eastAsia" w:ascii="FangSong_GB2312" w:hAnsi="FangSong_GB2312" w:eastAsia="FangSong_GB2312" w:cstheme="minorBidi"/>
          <w:sz w:val="32"/>
          <w:szCs w:val="32"/>
          <w:lang w:val="en-US" w:eastAsia="zh-CN"/>
          <w14:ligatures w14:val="none"/>
        </w:rPr>
      </w:pPr>
      <w:r>
        <w:rPr>
          <w:rFonts w:hint="eastAsia" w:ascii="FangSong_GB2312" w:hAnsi="FangSong_GB2312" w:eastAsia="FangSong_GB2312" w:cstheme="minorBidi"/>
          <w:sz w:val="32"/>
          <w:szCs w:val="32"/>
          <w:lang w:val="en-US" w:eastAsia="zh-CN"/>
          <w14:ligatures w14:val="none"/>
        </w:rPr>
        <w:t>数智竞技赛事正在逐渐成为产业技术探索的前沿阵地，希望本赛事能够推动培养并搭建我国的机器人工程师人才梯队，打造一批优秀的赛产研融合技术，为加快建设制造强国、数字中国，推进中国式现代化提供有力支撑。</w:t>
      </w:r>
    </w:p>
    <w:p>
      <w:pPr>
        <w:pStyle w:val="3"/>
        <w:keepNext/>
        <w:keepLines/>
        <w:pageBreakBefore w:val="0"/>
        <w:widowControl w:val="0"/>
        <w:numPr>
          <w:ilvl w:val="0"/>
          <w:numId w:val="2"/>
        </w:numPr>
        <w:kinsoku/>
        <w:wordWrap/>
        <w:overflowPunct/>
        <w:topLinePunct w:val="0"/>
        <w:autoSpaceDE/>
        <w:autoSpaceDN/>
        <w:bidi w:val="0"/>
        <w:adjustRightInd/>
        <w:snapToGrid/>
        <w:spacing w:before="240" w:beforeLines="-2147483648" w:beforeAutospacing="0" w:after="120" w:afterLines="-2147483648" w:afterAutospacing="0" w:line="579" w:lineRule="exact"/>
        <w:ind w:left="0" w:leftChars="0" w:firstLine="0" w:firstLineChars="0"/>
        <w:textAlignment w:val="auto"/>
        <w:outlineLvl w:val="0"/>
        <w:rPr>
          <w:rFonts w:hint="eastAsia" w:ascii="仿宋" w:hAnsi="仿宋" w:eastAsia="黑体" w:cstheme="majorBidi"/>
          <w:b w:val="0"/>
          <w:bCs/>
          <w:sz w:val="36"/>
          <w:szCs w:val="28"/>
          <w:lang w:val="en-US" w:eastAsia="zh-CN"/>
          <w14:ligatures w14:val="none"/>
        </w:rPr>
      </w:pPr>
      <w:r>
        <w:rPr>
          <w:rFonts w:hint="eastAsia" w:ascii="仿宋" w:hAnsi="仿宋" w:eastAsia="黑体" w:cstheme="majorBidi"/>
          <w:b w:val="0"/>
          <w:bCs/>
          <w:sz w:val="36"/>
          <w:szCs w:val="28"/>
          <w:lang w:val="en-US" w:eastAsia="zh-CN"/>
          <w14:ligatures w14:val="none"/>
        </w:rPr>
        <w:t>对参赛作品内容的要求</w:t>
      </w:r>
    </w:p>
    <w:p>
      <w:pPr>
        <w:pStyle w:val="13"/>
        <w:keepNext w:val="0"/>
        <w:keepLines w:val="0"/>
        <w:pageBreakBefore w:val="0"/>
        <w:widowControl w:val="0"/>
        <w:kinsoku/>
        <w:wordWrap/>
        <w:overflowPunct/>
        <w:topLinePunct w:val="0"/>
        <w:autoSpaceDE/>
        <w:autoSpaceDN/>
        <w:bidi w:val="0"/>
        <w:adjustRightInd/>
        <w:snapToGrid/>
        <w:spacing w:afterLines="-2147483648" w:line="579" w:lineRule="exact"/>
        <w:ind w:firstLine="480"/>
        <w:jc w:val="both"/>
        <w:textAlignment w:val="auto"/>
        <w:rPr>
          <w:rFonts w:hint="eastAsia" w:ascii="FangSong_GB2312" w:hAnsi="FangSong_GB2312" w:eastAsia="FangSong_GB2312" w:cstheme="minorBidi"/>
          <w:sz w:val="32"/>
          <w:szCs w:val="32"/>
          <w:lang w:val="en-US" w:eastAsia="zh-CN"/>
          <w14:ligatures w14:val="none"/>
        </w:rPr>
      </w:pPr>
      <w:r>
        <w:rPr>
          <w:rFonts w:hint="eastAsia" w:ascii="FangSong_GB2312" w:hAnsi="FangSong_GB2312" w:eastAsia="FangSong_GB2312" w:cstheme="minorBidi"/>
          <w:sz w:val="32"/>
          <w:szCs w:val="32"/>
          <w:lang w:val="en-US" w:eastAsia="zh-CN"/>
          <w14:ligatures w14:val="none"/>
        </w:rPr>
        <w:t xml:space="preserve">本赛事要求参赛学生在老师的指导下，按照赛项规则文件要求，以攻击力更强、防御力更优、轻量化更佳、响应更灵活、竞技更安全为核心追求目标，自主设计并制作不少于1台的数智竞技机器人-格斗机器人（以下简称机器人）。机器人可采用遥控、或自主运行的方式，在给定的场地上与其他参赛团队的机器人进行1V1竞技对抗。该机器人应至少包含以攻击对方机器人为目的的武器系统、以保护自身机器人免于损坏为目的的防护系统、以支持机器人在赛场内灵活运动为目的的运动系统、以为机器人提供运行能量为目的的供能系统，以及参赛选手控制机器人为目的的控制系统等部分。  </w:t>
      </w:r>
    </w:p>
    <w:p>
      <w:pPr>
        <w:pStyle w:val="13"/>
        <w:keepNext w:val="0"/>
        <w:keepLines w:val="0"/>
        <w:pageBreakBefore w:val="0"/>
        <w:widowControl w:val="0"/>
        <w:kinsoku/>
        <w:wordWrap/>
        <w:overflowPunct/>
        <w:topLinePunct w:val="0"/>
        <w:autoSpaceDE/>
        <w:autoSpaceDN/>
        <w:bidi w:val="0"/>
        <w:adjustRightInd/>
        <w:snapToGrid/>
        <w:spacing w:afterLines="-2147483648" w:line="579" w:lineRule="exact"/>
        <w:ind w:firstLine="480"/>
        <w:jc w:val="both"/>
        <w:textAlignment w:val="auto"/>
        <w:rPr>
          <w:rFonts w:hint="eastAsia" w:ascii="FangSong_GB2312" w:hAnsi="FangSong_GB2312" w:eastAsia="FangSong_GB2312" w:cstheme="minorBidi"/>
          <w:sz w:val="32"/>
          <w:szCs w:val="32"/>
          <w:lang w:val="en-US" w:eastAsia="zh-CN"/>
          <w14:ligatures w14:val="none"/>
        </w:rPr>
      </w:pPr>
      <w:r>
        <w:rPr>
          <w:rFonts w:hint="eastAsia" w:ascii="FangSong_GB2312" w:hAnsi="FangSong_GB2312" w:eastAsia="FangSong_GB2312" w:cstheme="minorBidi"/>
          <w:sz w:val="32"/>
          <w:szCs w:val="32"/>
          <w:lang w:val="en-US" w:eastAsia="zh-CN"/>
          <w14:ligatures w14:val="none"/>
        </w:rPr>
        <w:t>参赛团队需按照评审规则中明确的评分要求制作PPT等文件，通过答辩形式讲述机器人的先进设计理念，裁判组通过综合考量参赛团队的答辩评审及现场竞技对抗表现确定参赛团队成绩。</w:t>
      </w:r>
    </w:p>
    <w:p>
      <w:pPr>
        <w:pStyle w:val="13"/>
        <w:keepNext w:val="0"/>
        <w:keepLines w:val="0"/>
        <w:pageBreakBefore w:val="0"/>
        <w:widowControl w:val="0"/>
        <w:kinsoku/>
        <w:wordWrap/>
        <w:overflowPunct/>
        <w:topLinePunct w:val="0"/>
        <w:autoSpaceDE/>
        <w:autoSpaceDN/>
        <w:bidi w:val="0"/>
        <w:adjustRightInd/>
        <w:snapToGrid/>
        <w:spacing w:afterLines="-2147483648" w:line="579" w:lineRule="exact"/>
        <w:ind w:firstLine="480"/>
        <w:jc w:val="both"/>
        <w:textAlignment w:val="auto"/>
        <w:rPr>
          <w:rFonts w:hint="eastAsia" w:ascii="FangSong_GB2312" w:hAnsi="FangSong_GB2312" w:eastAsia="FangSong_GB2312" w:cstheme="minorBidi"/>
          <w:sz w:val="32"/>
          <w:szCs w:val="32"/>
          <w:lang w:val="en-US" w:eastAsia="zh-CN"/>
          <w14:ligatures w14:val="none"/>
        </w:rPr>
      </w:pPr>
      <w:r>
        <w:rPr>
          <w:rFonts w:hint="eastAsia" w:ascii="FangSong_GB2312" w:hAnsi="FangSong_GB2312" w:eastAsia="FangSong_GB2312" w:cstheme="minorBidi"/>
          <w:sz w:val="32"/>
          <w:szCs w:val="32"/>
          <w:lang w:val="en-US" w:eastAsia="zh-CN"/>
          <w14:ligatures w14:val="none"/>
        </w:rPr>
        <w:t>参加本比赛的队伍需要遵循大赛总规则，具体规则如下：</w:t>
      </w:r>
    </w:p>
    <w:p>
      <w:pPr>
        <w:keepNext w:val="0"/>
        <w:keepLines w:val="0"/>
        <w:pageBreakBefore w:val="0"/>
        <w:widowControl w:val="0"/>
        <w:kinsoku/>
        <w:wordWrap/>
        <w:overflowPunct/>
        <w:topLinePunct w:val="0"/>
        <w:autoSpaceDE/>
        <w:autoSpaceDN/>
        <w:bidi w:val="0"/>
        <w:adjustRightInd/>
        <w:snapToGrid/>
        <w:spacing w:afterLines="-2147483648" w:line="579" w:lineRule="exact"/>
        <w:ind w:firstLine="0" w:firstLineChars="0"/>
        <w:jc w:val="center"/>
        <w:textAlignment w:val="auto"/>
        <w:rPr>
          <w:rFonts w:hint="eastAsia" w:ascii="FangSong_GB2312" w:hAnsi="FangSong_GB2312" w:eastAsia="FangSong_GB2312" w:cstheme="minorBidi"/>
          <w:sz w:val="28"/>
          <w:szCs w:val="28"/>
          <w:lang w:val="en-US" w:eastAsia="en-US"/>
          <w14:ligatures w14:val="none"/>
        </w:rPr>
      </w:pPr>
      <w:r>
        <w:rPr>
          <w:rFonts w:hint="eastAsia" w:ascii="FangSong_GB2312" w:hAnsi="FangSong_GB2312" w:eastAsia="FangSong_GB2312" w:cstheme="minorBidi"/>
          <w:sz w:val="28"/>
          <w:szCs w:val="28"/>
          <w:lang w:val="en-US" w:eastAsia="zh-CN"/>
          <w14:ligatures w14:val="none"/>
        </w:rPr>
        <w:t xml:space="preserve">表1 </w:t>
      </w:r>
      <w:r>
        <w:rPr>
          <w:rFonts w:hint="eastAsia" w:ascii="FangSong_GB2312" w:hAnsi="FangSong_GB2312" w:eastAsia="FangSong_GB2312" w:cstheme="minorBidi"/>
          <w:sz w:val="28"/>
          <w:szCs w:val="28"/>
          <w:lang w:val="en-US" w:eastAsia="en-US"/>
          <w14:ligatures w14:val="none"/>
        </w:rPr>
        <w:t>参赛机器人的整体</w:t>
      </w:r>
      <w:r>
        <w:rPr>
          <w:rFonts w:hint="eastAsia" w:ascii="FangSong_GB2312" w:hAnsi="FangSong_GB2312" w:eastAsia="FangSong_GB2312" w:cstheme="minorBidi"/>
          <w:sz w:val="28"/>
          <w:szCs w:val="28"/>
          <w:lang w:val="en-US" w:eastAsia="zh-CN"/>
          <w14:ligatures w14:val="none"/>
        </w:rPr>
        <w:t>技术</w:t>
      </w:r>
      <w:r>
        <w:rPr>
          <w:rFonts w:hint="eastAsia" w:ascii="FangSong_GB2312" w:hAnsi="FangSong_GB2312" w:eastAsia="FangSong_GB2312" w:cstheme="minorBidi"/>
          <w:sz w:val="28"/>
          <w:szCs w:val="28"/>
          <w:lang w:val="en-US" w:eastAsia="en-US"/>
          <w14:ligatures w14:val="none"/>
        </w:rPr>
        <w:t>要求</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vAlign w:val="center"/>
          </w:tcPr>
          <w:p>
            <w:pPr>
              <w:keepNext w:val="0"/>
              <w:keepLines w:val="0"/>
              <w:pageBreakBefore w:val="0"/>
              <w:widowControl w:val="0"/>
              <w:kinsoku/>
              <w:wordWrap/>
              <w:overflowPunct/>
              <w:topLinePunct w:val="0"/>
              <w:autoSpaceDE/>
              <w:autoSpaceDN/>
              <w:bidi w:val="0"/>
              <w:adjustRightInd/>
              <w:snapToGrid/>
              <w:spacing w:afterLines="0" w:afterAutospacing="0" w:line="500" w:lineRule="exact"/>
              <w:jc w:val="center"/>
              <w:textAlignment w:val="auto"/>
              <w:rPr>
                <w:rFonts w:hint="eastAsia" w:ascii="FangSong_GB2312" w:hAnsi="FangSong_GB2312" w:eastAsia="FangSong_GB2312" w:cs="Times New Roman"/>
                <w:b/>
                <w:bCs/>
                <w:sz w:val="28"/>
                <w:szCs w:val="28"/>
                <w14:ligatures w14:val="none"/>
              </w:rPr>
            </w:pPr>
            <w:r>
              <w:rPr>
                <w:rFonts w:hint="eastAsia" w:ascii="FangSong_GB2312" w:hAnsi="FangSong_GB2312" w:eastAsia="FangSong_GB2312" w:cs="Times New Roman"/>
                <w:b/>
                <w:bCs/>
                <w:sz w:val="28"/>
                <w:szCs w:val="28"/>
                <w14:ligatures w14:val="none"/>
              </w:rPr>
              <w:t>项目</w:t>
            </w:r>
          </w:p>
        </w:tc>
        <w:tc>
          <w:tcPr>
            <w:tcW w:w="2765" w:type="dxa"/>
            <w:vAlign w:val="center"/>
          </w:tcPr>
          <w:p>
            <w:pPr>
              <w:keepNext w:val="0"/>
              <w:keepLines w:val="0"/>
              <w:pageBreakBefore w:val="0"/>
              <w:widowControl w:val="0"/>
              <w:kinsoku/>
              <w:wordWrap/>
              <w:overflowPunct/>
              <w:topLinePunct w:val="0"/>
              <w:autoSpaceDE/>
              <w:autoSpaceDN/>
              <w:bidi w:val="0"/>
              <w:adjustRightInd/>
              <w:snapToGrid/>
              <w:spacing w:afterLines="0" w:afterAutospacing="0" w:line="500" w:lineRule="exact"/>
              <w:jc w:val="center"/>
              <w:textAlignment w:val="auto"/>
              <w:rPr>
                <w:rFonts w:hint="eastAsia" w:ascii="FangSong_GB2312" w:hAnsi="FangSong_GB2312" w:eastAsia="FangSong_GB2312" w:cs="Times New Roman"/>
                <w:b/>
                <w:bCs/>
                <w:sz w:val="28"/>
                <w:szCs w:val="28"/>
                <w14:ligatures w14:val="none"/>
              </w:rPr>
            </w:pPr>
            <w:r>
              <w:rPr>
                <w:rFonts w:hint="eastAsia" w:ascii="FangSong_GB2312" w:hAnsi="FangSong_GB2312" w:eastAsia="FangSong_GB2312" w:cs="Times New Roman"/>
                <w:b/>
                <w:bCs/>
                <w:sz w:val="28"/>
                <w:szCs w:val="28"/>
                <w14:ligatures w14:val="none"/>
              </w:rPr>
              <w:t>参数</w:t>
            </w:r>
          </w:p>
        </w:tc>
        <w:tc>
          <w:tcPr>
            <w:tcW w:w="2766" w:type="dxa"/>
            <w:vAlign w:val="center"/>
          </w:tcPr>
          <w:p>
            <w:pPr>
              <w:keepNext w:val="0"/>
              <w:keepLines w:val="0"/>
              <w:pageBreakBefore w:val="0"/>
              <w:widowControl w:val="0"/>
              <w:kinsoku/>
              <w:wordWrap/>
              <w:overflowPunct/>
              <w:topLinePunct w:val="0"/>
              <w:autoSpaceDE/>
              <w:autoSpaceDN/>
              <w:bidi w:val="0"/>
              <w:adjustRightInd/>
              <w:snapToGrid/>
              <w:spacing w:afterLines="0" w:afterAutospacing="0" w:line="500" w:lineRule="exact"/>
              <w:jc w:val="center"/>
              <w:textAlignment w:val="auto"/>
              <w:rPr>
                <w:rFonts w:hint="eastAsia" w:ascii="FangSong_GB2312" w:hAnsi="FangSong_GB2312" w:eastAsia="FangSong_GB2312" w:cs="Times New Roman"/>
                <w:b/>
                <w:bCs/>
                <w:sz w:val="28"/>
                <w:szCs w:val="28"/>
                <w14:ligatures w14:val="none"/>
              </w:rPr>
            </w:pPr>
            <w:r>
              <w:rPr>
                <w:rFonts w:hint="eastAsia" w:ascii="FangSong_GB2312" w:hAnsi="FangSong_GB2312" w:eastAsia="FangSong_GB2312" w:cs="Times New Roman"/>
                <w:b/>
                <w:bCs/>
                <w:sz w:val="28"/>
                <w:szCs w:val="28"/>
                <w14:ligatures w14: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vAlign w:val="center"/>
          </w:tcPr>
          <w:p>
            <w:pPr>
              <w:keepNext w:val="0"/>
              <w:keepLines w:val="0"/>
              <w:pageBreakBefore w:val="0"/>
              <w:widowControl w:val="0"/>
              <w:kinsoku/>
              <w:wordWrap/>
              <w:overflowPunct/>
              <w:topLinePunct w:val="0"/>
              <w:autoSpaceDE/>
              <w:autoSpaceDN/>
              <w:bidi w:val="0"/>
              <w:adjustRightInd w:val="0"/>
              <w:snapToGrid w:val="0"/>
              <w:spacing w:afterLines="0" w:afterAutospacing="0" w:line="500" w:lineRule="exact"/>
              <w:jc w:val="center"/>
              <w:textAlignment w:val="auto"/>
              <w:rPr>
                <w:rFonts w:ascii="仿宋" w:hAnsi="仿宋" w:eastAsia="FangSong_GB2312"/>
                <w:kern w:val="0"/>
                <w:sz w:val="28"/>
                <w:szCs w:val="28"/>
                <w14:ligatures w14:val="none"/>
              </w:rPr>
            </w:pPr>
            <w:r>
              <w:rPr>
                <w:rFonts w:hint="eastAsia" w:ascii="仿宋" w:hAnsi="仿宋" w:eastAsia="FangSong_GB2312"/>
                <w:kern w:val="0"/>
                <w:sz w:val="28"/>
                <w:szCs w:val="28"/>
                <w14:ligatures w14:val="none"/>
              </w:rPr>
              <w:t>整机重量</w:t>
            </w:r>
          </w:p>
        </w:tc>
        <w:tc>
          <w:tcPr>
            <w:tcW w:w="2765" w:type="dxa"/>
            <w:vAlign w:val="center"/>
          </w:tcPr>
          <w:p>
            <w:pPr>
              <w:keepNext w:val="0"/>
              <w:keepLines w:val="0"/>
              <w:pageBreakBefore w:val="0"/>
              <w:widowControl w:val="0"/>
              <w:kinsoku/>
              <w:wordWrap/>
              <w:overflowPunct/>
              <w:topLinePunct w:val="0"/>
              <w:autoSpaceDE/>
              <w:autoSpaceDN/>
              <w:bidi w:val="0"/>
              <w:adjustRightInd w:val="0"/>
              <w:snapToGrid w:val="0"/>
              <w:spacing w:afterLines="0" w:afterAutospacing="0" w:line="500" w:lineRule="exact"/>
              <w:jc w:val="center"/>
              <w:textAlignment w:val="auto"/>
              <w:rPr>
                <w:rFonts w:ascii="仿宋" w:hAnsi="仿宋" w:eastAsia="FangSong_GB2312"/>
                <w:kern w:val="0"/>
                <w:sz w:val="28"/>
                <w:szCs w:val="28"/>
                <w14:ligatures w14:val="none"/>
              </w:rPr>
            </w:pPr>
            <w:r>
              <w:rPr>
                <w:rFonts w:hint="eastAsia" w:ascii="仿宋" w:hAnsi="仿宋" w:eastAsia="FangSong_GB2312"/>
                <w:kern w:val="0"/>
                <w:sz w:val="28"/>
                <w:szCs w:val="28"/>
                <w14:ligatures w14:val="none"/>
              </w:rPr>
              <w:t>≤</w:t>
            </w:r>
            <w:r>
              <w:rPr>
                <w:rFonts w:ascii="仿宋" w:hAnsi="仿宋" w:eastAsia="FangSong_GB2312"/>
                <w:kern w:val="0"/>
                <w:sz w:val="28"/>
                <w:szCs w:val="28"/>
                <w14:ligatures w14:val="none"/>
              </w:rPr>
              <w:t>1.5KG</w:t>
            </w:r>
          </w:p>
        </w:tc>
        <w:tc>
          <w:tcPr>
            <w:tcW w:w="2766" w:type="dxa"/>
            <w:vAlign w:val="center"/>
          </w:tcPr>
          <w:p>
            <w:pPr>
              <w:keepNext w:val="0"/>
              <w:keepLines w:val="0"/>
              <w:pageBreakBefore w:val="0"/>
              <w:widowControl w:val="0"/>
              <w:kinsoku/>
              <w:wordWrap/>
              <w:overflowPunct/>
              <w:topLinePunct w:val="0"/>
              <w:autoSpaceDE/>
              <w:autoSpaceDN/>
              <w:bidi w:val="0"/>
              <w:adjustRightInd w:val="0"/>
              <w:snapToGrid w:val="0"/>
              <w:spacing w:afterLines="0" w:afterAutospacing="0" w:line="500" w:lineRule="exact"/>
              <w:ind w:firstLine="560" w:firstLineChars="200"/>
              <w:textAlignment w:val="auto"/>
              <w:rPr>
                <w:rFonts w:ascii="仿宋" w:hAnsi="仿宋" w:eastAsia="FangSong_GB2312"/>
                <w:kern w:val="0"/>
                <w:sz w:val="28"/>
                <w:szCs w:val="28"/>
                <w14:ligatures w14:val="none"/>
              </w:rPr>
            </w:pPr>
            <w:r>
              <w:rPr>
                <w:rFonts w:hint="eastAsia" w:ascii="仿宋" w:hAnsi="仿宋" w:eastAsia="FangSong_GB2312"/>
                <w:kern w:val="0"/>
                <w:sz w:val="28"/>
                <w:szCs w:val="28"/>
                <w14:ligatures w14:val="none"/>
              </w:rPr>
              <w:t>机器人参赛时的重量以本赛事的赛前检录测重为准，其他组织的测重数据都不适用。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vAlign w:val="center"/>
          </w:tcPr>
          <w:p>
            <w:pPr>
              <w:keepNext w:val="0"/>
              <w:keepLines w:val="0"/>
              <w:pageBreakBefore w:val="0"/>
              <w:widowControl w:val="0"/>
              <w:kinsoku/>
              <w:wordWrap/>
              <w:overflowPunct/>
              <w:topLinePunct w:val="0"/>
              <w:autoSpaceDE/>
              <w:autoSpaceDN/>
              <w:bidi w:val="0"/>
              <w:adjustRightInd w:val="0"/>
              <w:snapToGrid w:val="0"/>
              <w:spacing w:afterLines="0" w:afterAutospacing="0" w:line="500" w:lineRule="exact"/>
              <w:jc w:val="center"/>
              <w:textAlignment w:val="auto"/>
              <w:rPr>
                <w:rFonts w:ascii="仿宋" w:hAnsi="仿宋" w:eastAsia="FangSong_GB2312"/>
                <w:kern w:val="0"/>
                <w:sz w:val="28"/>
                <w:szCs w:val="28"/>
                <w14:ligatures w14:val="none"/>
              </w:rPr>
            </w:pPr>
            <w:r>
              <w:rPr>
                <w:rFonts w:hint="eastAsia" w:ascii="仿宋" w:hAnsi="仿宋" w:eastAsia="FangSong_GB2312"/>
                <w:kern w:val="0"/>
                <w:sz w:val="28"/>
                <w:szCs w:val="28"/>
                <w14:ligatures w14:val="none"/>
              </w:rPr>
              <w:t>整机尺寸</w:t>
            </w:r>
          </w:p>
        </w:tc>
        <w:tc>
          <w:tcPr>
            <w:tcW w:w="2765" w:type="dxa"/>
            <w:vAlign w:val="center"/>
          </w:tcPr>
          <w:p>
            <w:pPr>
              <w:keepNext w:val="0"/>
              <w:keepLines w:val="0"/>
              <w:pageBreakBefore w:val="0"/>
              <w:widowControl w:val="0"/>
              <w:kinsoku/>
              <w:wordWrap/>
              <w:overflowPunct/>
              <w:topLinePunct w:val="0"/>
              <w:autoSpaceDE/>
              <w:autoSpaceDN/>
              <w:bidi w:val="0"/>
              <w:adjustRightInd w:val="0"/>
              <w:snapToGrid w:val="0"/>
              <w:spacing w:afterLines="0" w:afterAutospacing="0" w:line="500" w:lineRule="exact"/>
              <w:jc w:val="center"/>
              <w:textAlignment w:val="auto"/>
              <w:rPr>
                <w:rFonts w:hint="eastAsia" w:ascii="仿宋" w:hAnsi="仿宋" w:eastAsia="FangSong_GB2312"/>
                <w:kern w:val="0"/>
                <w:sz w:val="28"/>
                <w:szCs w:val="28"/>
                <w14:ligatures w14:val="none"/>
              </w:rPr>
            </w:pPr>
            <w:r>
              <w:rPr>
                <w:rFonts w:hint="eastAsia" w:ascii="仿宋" w:hAnsi="仿宋" w:eastAsia="FangSong_GB2312"/>
                <w:kern w:val="0"/>
                <w:sz w:val="28"/>
                <w:szCs w:val="28"/>
                <w14:ligatures w14:val="none"/>
              </w:rPr>
              <w:t>长宽高不超过</w:t>
            </w:r>
          </w:p>
          <w:p>
            <w:pPr>
              <w:keepNext w:val="0"/>
              <w:keepLines w:val="0"/>
              <w:pageBreakBefore w:val="0"/>
              <w:widowControl w:val="0"/>
              <w:kinsoku/>
              <w:wordWrap/>
              <w:overflowPunct/>
              <w:topLinePunct w:val="0"/>
              <w:autoSpaceDE/>
              <w:autoSpaceDN/>
              <w:bidi w:val="0"/>
              <w:adjustRightInd w:val="0"/>
              <w:snapToGrid w:val="0"/>
              <w:spacing w:afterLines="0" w:afterAutospacing="0" w:line="500" w:lineRule="exact"/>
              <w:jc w:val="center"/>
              <w:textAlignment w:val="auto"/>
              <w:rPr>
                <w:rFonts w:ascii="仿宋" w:hAnsi="仿宋" w:eastAsia="FangSong_GB2312"/>
                <w:kern w:val="0"/>
                <w:sz w:val="28"/>
                <w:szCs w:val="28"/>
                <w14:ligatures w14:val="none"/>
              </w:rPr>
            </w:pPr>
            <w:r>
              <w:rPr>
                <w:rFonts w:hint="eastAsia" w:ascii="仿宋" w:hAnsi="仿宋" w:eastAsia="FangSong_GB2312"/>
                <w:kern w:val="0"/>
                <w:sz w:val="28"/>
                <w:szCs w:val="28"/>
                <w14:ligatures w14:val="none"/>
              </w:rPr>
              <w:t>0</w:t>
            </w:r>
            <w:r>
              <w:rPr>
                <w:rFonts w:ascii="仿宋" w:hAnsi="仿宋" w:eastAsia="FangSong_GB2312"/>
                <w:kern w:val="0"/>
                <w:sz w:val="28"/>
                <w:szCs w:val="28"/>
                <w14:ligatures w14:val="none"/>
              </w:rPr>
              <w:t>.5</w:t>
            </w:r>
            <w:r>
              <w:rPr>
                <w:rFonts w:hint="eastAsia" w:ascii="仿宋" w:hAnsi="仿宋" w:eastAsia="FangSong_GB2312"/>
                <w:kern w:val="0"/>
                <w:sz w:val="28"/>
                <w:szCs w:val="28"/>
                <w:lang w:val="en-US" w:eastAsia="zh-CN"/>
                <w14:ligatures w14:val="none"/>
              </w:rPr>
              <w:t>m</w:t>
            </w:r>
            <w:r>
              <w:rPr>
                <w:rFonts w:hint="eastAsia" w:ascii="仿宋" w:hAnsi="仿宋" w:eastAsia="FangSong_GB2312"/>
                <w:kern w:val="0"/>
                <w:sz w:val="28"/>
                <w:szCs w:val="28"/>
                <w14:ligatures w14:val="none"/>
              </w:rPr>
              <w:t>×</w:t>
            </w:r>
            <w:r>
              <w:rPr>
                <w:rFonts w:ascii="仿宋" w:hAnsi="仿宋" w:eastAsia="FangSong_GB2312"/>
                <w:kern w:val="0"/>
                <w:sz w:val="28"/>
                <w:szCs w:val="28"/>
                <w14:ligatures w14:val="none"/>
              </w:rPr>
              <w:t>0.5</w:t>
            </w:r>
            <w:r>
              <w:rPr>
                <w:rFonts w:hint="eastAsia" w:ascii="仿宋" w:hAnsi="仿宋" w:eastAsia="FangSong_GB2312"/>
                <w:kern w:val="0"/>
                <w:sz w:val="28"/>
                <w:szCs w:val="28"/>
                <w:lang w:val="en-US" w:eastAsia="zh-CN"/>
                <w14:ligatures w14:val="none"/>
              </w:rPr>
              <w:t>m</w:t>
            </w:r>
            <w:r>
              <w:rPr>
                <w:rFonts w:hint="eastAsia" w:ascii="仿宋" w:hAnsi="仿宋" w:eastAsia="FangSong_GB2312"/>
                <w:kern w:val="0"/>
                <w:sz w:val="28"/>
                <w:szCs w:val="28"/>
                <w14:ligatures w14:val="none"/>
              </w:rPr>
              <w:t>×</w:t>
            </w:r>
            <w:r>
              <w:rPr>
                <w:rFonts w:ascii="仿宋" w:hAnsi="仿宋" w:eastAsia="FangSong_GB2312"/>
                <w:kern w:val="0"/>
                <w:sz w:val="28"/>
                <w:szCs w:val="28"/>
                <w14:ligatures w14:val="none"/>
              </w:rPr>
              <w:t>0.5</w:t>
            </w:r>
            <w:r>
              <w:rPr>
                <w:rFonts w:hint="eastAsia" w:ascii="仿宋" w:hAnsi="仿宋" w:eastAsia="FangSong_GB2312"/>
                <w:kern w:val="0"/>
                <w:sz w:val="28"/>
                <w:szCs w:val="28"/>
                <w14:ligatures w14:val="none"/>
              </w:rPr>
              <w:t>m</w:t>
            </w:r>
          </w:p>
        </w:tc>
        <w:tc>
          <w:tcPr>
            <w:tcW w:w="2766" w:type="dxa"/>
            <w:shd w:val="clear" w:color="auto" w:fill="auto"/>
            <w:vAlign w:val="center"/>
          </w:tcPr>
          <w:p>
            <w:pPr>
              <w:keepNext w:val="0"/>
              <w:keepLines w:val="0"/>
              <w:pageBreakBefore w:val="0"/>
              <w:widowControl w:val="0"/>
              <w:kinsoku/>
              <w:wordWrap/>
              <w:overflowPunct/>
              <w:topLinePunct w:val="0"/>
              <w:autoSpaceDE/>
              <w:autoSpaceDN/>
              <w:bidi w:val="0"/>
              <w:adjustRightInd w:val="0"/>
              <w:snapToGrid w:val="0"/>
              <w:spacing w:afterLines="0" w:afterAutospacing="0" w:line="500" w:lineRule="exact"/>
              <w:ind w:firstLine="560" w:firstLineChars="200"/>
              <w:textAlignment w:val="auto"/>
              <w:rPr>
                <w:rFonts w:ascii="仿宋" w:hAnsi="仿宋" w:eastAsia="FangSong_GB2312"/>
                <w:kern w:val="0"/>
                <w:sz w:val="28"/>
                <w:szCs w:val="28"/>
                <w14:ligatures w14:val="none"/>
              </w:rPr>
            </w:pPr>
            <w:r>
              <w:rPr>
                <w:rFonts w:hint="eastAsia" w:ascii="仿宋" w:hAnsi="仿宋" w:eastAsia="FangSong_GB2312"/>
                <w:kern w:val="0"/>
                <w:sz w:val="28"/>
                <w:szCs w:val="28"/>
                <w14:ligatures w14:val="none"/>
              </w:rPr>
              <w:t>该体积为机器人各部件收起状态时的体积。以防止有锋利边缘或棱角的机器人造成不必要的人员损伤</w:t>
            </w:r>
            <w:r>
              <w:rPr>
                <w:rFonts w:hint="eastAsia" w:ascii="仿宋" w:hAnsi="仿宋" w:eastAsia="FangSong_GB2312"/>
                <w:kern w:val="0"/>
                <w:sz w:val="28"/>
                <w:szCs w:val="28"/>
                <w:lang w:val="en-US" w:eastAsia="zh-CN"/>
                <w14:ligatures w14:val="none"/>
              </w:rPr>
              <w:t>为</w:t>
            </w:r>
            <w:r>
              <w:rPr>
                <w:rFonts w:hint="eastAsia" w:ascii="仿宋" w:hAnsi="仿宋" w:eastAsia="FangSong_GB2312"/>
                <w:kern w:val="0"/>
                <w:sz w:val="28"/>
                <w:szCs w:val="28"/>
                <w14:ligatures w14:val="none"/>
              </w:rPr>
              <w:t>目的设置的保护装置不受限制，但比赛开始准备前需移除保护装置。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vAlign w:val="center"/>
          </w:tcPr>
          <w:p>
            <w:pPr>
              <w:keepNext w:val="0"/>
              <w:keepLines w:val="0"/>
              <w:pageBreakBefore w:val="0"/>
              <w:widowControl w:val="0"/>
              <w:kinsoku/>
              <w:wordWrap/>
              <w:overflowPunct/>
              <w:topLinePunct w:val="0"/>
              <w:autoSpaceDE/>
              <w:autoSpaceDN/>
              <w:bidi w:val="0"/>
              <w:adjustRightInd w:val="0"/>
              <w:snapToGrid w:val="0"/>
              <w:spacing w:afterLines="0" w:afterAutospacing="0" w:line="500" w:lineRule="exact"/>
              <w:jc w:val="center"/>
              <w:textAlignment w:val="auto"/>
              <w:rPr>
                <w:rFonts w:ascii="仿宋" w:hAnsi="仿宋" w:eastAsia="FangSong_GB2312"/>
                <w:kern w:val="0"/>
                <w:sz w:val="28"/>
                <w:szCs w:val="28"/>
                <w14:ligatures w14:val="none"/>
              </w:rPr>
            </w:pPr>
            <w:r>
              <w:rPr>
                <w:rFonts w:hint="eastAsia" w:ascii="仿宋" w:hAnsi="仿宋" w:eastAsia="FangSong_GB2312"/>
                <w:kern w:val="0"/>
                <w:sz w:val="28"/>
                <w:szCs w:val="28"/>
                <w14:ligatures w14:val="none"/>
              </w:rPr>
              <w:t>安全主控器</w:t>
            </w:r>
          </w:p>
          <w:p>
            <w:pPr>
              <w:keepNext w:val="0"/>
              <w:keepLines w:val="0"/>
              <w:pageBreakBefore w:val="0"/>
              <w:widowControl w:val="0"/>
              <w:kinsoku/>
              <w:wordWrap/>
              <w:overflowPunct/>
              <w:topLinePunct w:val="0"/>
              <w:autoSpaceDE/>
              <w:autoSpaceDN/>
              <w:bidi w:val="0"/>
              <w:adjustRightInd w:val="0"/>
              <w:snapToGrid w:val="0"/>
              <w:spacing w:afterLines="0" w:afterAutospacing="0" w:line="500" w:lineRule="exact"/>
              <w:jc w:val="center"/>
              <w:textAlignment w:val="auto"/>
              <w:rPr>
                <w:rFonts w:ascii="仿宋" w:hAnsi="仿宋" w:eastAsia="FangSong_GB2312"/>
                <w:kern w:val="0"/>
                <w:sz w:val="28"/>
                <w:szCs w:val="28"/>
                <w14:ligatures w14:val="none"/>
              </w:rPr>
            </w:pPr>
            <w:r>
              <w:rPr>
                <w:rFonts w:hint="eastAsia" w:ascii="仿宋" w:hAnsi="仿宋" w:eastAsia="FangSong_GB2312"/>
                <w:kern w:val="0"/>
                <w:sz w:val="28"/>
                <w:szCs w:val="28"/>
                <w14:ligatures w14:val="none"/>
              </w:rPr>
              <w:t>设计要求</w:t>
            </w:r>
          </w:p>
        </w:tc>
        <w:tc>
          <w:tcPr>
            <w:tcW w:w="5531" w:type="dxa"/>
            <w:gridSpan w:val="2"/>
            <w:vAlign w:val="center"/>
          </w:tcPr>
          <w:p>
            <w:pPr>
              <w:pStyle w:val="14"/>
              <w:keepNext w:val="0"/>
              <w:keepLines w:val="0"/>
              <w:pageBreakBefore w:val="0"/>
              <w:widowControl w:val="0"/>
              <w:kinsoku/>
              <w:wordWrap/>
              <w:overflowPunct/>
              <w:topLinePunct w:val="0"/>
              <w:autoSpaceDE/>
              <w:autoSpaceDN/>
              <w:bidi w:val="0"/>
              <w:adjustRightInd w:val="0"/>
              <w:snapToGrid w:val="0"/>
              <w:spacing w:afterLines="0" w:afterAutospacing="0" w:line="500" w:lineRule="exact"/>
              <w:ind w:left="0" w:firstLine="560" w:firstLineChars="200"/>
              <w:textAlignment w:val="auto"/>
              <w:rPr>
                <w:rFonts w:ascii="仿宋" w:hAnsi="仿宋" w:eastAsia="FangSong_GB2312"/>
                <w:kern w:val="0"/>
                <w:sz w:val="28"/>
                <w:szCs w:val="28"/>
                <w14:ligatures w14:val="none"/>
              </w:rPr>
            </w:pPr>
            <w:r>
              <w:rPr>
                <w:rFonts w:hint="eastAsia" w:ascii="仿宋" w:hAnsi="仿宋" w:eastAsia="FangSong_GB2312"/>
                <w:kern w:val="0"/>
                <w:sz w:val="28"/>
                <w:szCs w:val="28"/>
                <w14:ligatures w14:val="none"/>
              </w:rPr>
              <w:t>为保障赛事安全，本赛事要求所有参赛团队必须在参赛机器内设置有符合下述技术规格要求的安全主控器，具体要求如下：</w:t>
            </w:r>
          </w:p>
          <w:p>
            <w:pPr>
              <w:pStyle w:val="14"/>
              <w:keepNext w:val="0"/>
              <w:keepLines w:val="0"/>
              <w:pageBreakBefore w:val="0"/>
              <w:widowControl w:val="0"/>
              <w:numPr>
                <w:ilvl w:val="0"/>
                <w:numId w:val="3"/>
              </w:numPr>
              <w:kinsoku/>
              <w:wordWrap/>
              <w:overflowPunct/>
              <w:topLinePunct w:val="0"/>
              <w:autoSpaceDE/>
              <w:autoSpaceDN/>
              <w:bidi w:val="0"/>
              <w:adjustRightInd w:val="0"/>
              <w:snapToGrid w:val="0"/>
              <w:spacing w:afterLines="0" w:afterAutospacing="0" w:line="500" w:lineRule="exact"/>
              <w:ind w:left="280" w:leftChars="0" w:hanging="280" w:hangingChars="100"/>
              <w:textAlignment w:val="auto"/>
              <w:rPr>
                <w:rFonts w:ascii="仿宋" w:hAnsi="仿宋" w:eastAsia="FangSong_GB2312"/>
                <w:kern w:val="0"/>
                <w:sz w:val="28"/>
                <w:szCs w:val="28"/>
                <w14:ligatures w14:val="none"/>
              </w:rPr>
            </w:pPr>
            <w:r>
              <w:rPr>
                <w:rFonts w:hint="eastAsia" w:ascii="仿宋" w:hAnsi="仿宋" w:eastAsia="FangSong_GB2312"/>
                <w:kern w:val="0"/>
                <w:sz w:val="28"/>
                <w:szCs w:val="28"/>
                <w14:ligatures w14:val="none"/>
              </w:rPr>
              <w:t>具备BEC-5V供电能力，有1个对外供电接口，与通信接收机连接，并支持SBUS通信协议。</w:t>
            </w:r>
          </w:p>
          <w:p>
            <w:pPr>
              <w:pStyle w:val="14"/>
              <w:keepNext w:val="0"/>
              <w:keepLines w:val="0"/>
              <w:pageBreakBefore w:val="0"/>
              <w:widowControl w:val="0"/>
              <w:numPr>
                <w:ilvl w:val="0"/>
                <w:numId w:val="3"/>
              </w:numPr>
              <w:kinsoku/>
              <w:wordWrap/>
              <w:overflowPunct/>
              <w:topLinePunct w:val="0"/>
              <w:autoSpaceDE/>
              <w:autoSpaceDN/>
              <w:bidi w:val="0"/>
              <w:adjustRightInd w:val="0"/>
              <w:snapToGrid w:val="0"/>
              <w:spacing w:afterLines="0" w:afterAutospacing="0" w:line="500" w:lineRule="exact"/>
              <w:ind w:left="280" w:leftChars="0" w:hanging="280" w:hangingChars="100"/>
              <w:textAlignment w:val="auto"/>
              <w:rPr>
                <w:rFonts w:ascii="仿宋" w:hAnsi="仿宋" w:eastAsia="FangSong_GB2312"/>
                <w:kern w:val="0"/>
                <w:sz w:val="28"/>
                <w:szCs w:val="28"/>
                <w14:ligatures w14:val="none"/>
              </w:rPr>
            </w:pPr>
            <w:r>
              <w:rPr>
                <w:rFonts w:hint="eastAsia" w:ascii="仿宋" w:hAnsi="仿宋" w:eastAsia="FangSong_GB2312"/>
                <w:kern w:val="0"/>
                <w:sz w:val="28"/>
                <w:szCs w:val="28"/>
                <w14:ligatures w14:val="none"/>
              </w:rPr>
              <w:t>具备</w:t>
            </w:r>
            <w:r>
              <w:rPr>
                <w:rFonts w:ascii="仿宋" w:hAnsi="仿宋" w:eastAsia="FangSong_GB2312"/>
                <w:kern w:val="0"/>
                <w:sz w:val="28"/>
                <w:szCs w:val="28"/>
                <w14:ligatures w14:val="none"/>
              </w:rPr>
              <w:t>5</w:t>
            </w:r>
            <w:r>
              <w:rPr>
                <w:rFonts w:hint="eastAsia" w:ascii="仿宋" w:hAnsi="仿宋" w:eastAsia="FangSong_GB2312"/>
                <w:kern w:val="0"/>
                <w:sz w:val="28"/>
                <w:szCs w:val="28"/>
                <w14:ligatures w14:val="none"/>
              </w:rPr>
              <w:t>通道PWM信号独立输出，行驶控制接口4个，武器接口</w:t>
            </w:r>
            <w:r>
              <w:rPr>
                <w:rFonts w:ascii="仿宋" w:hAnsi="仿宋" w:eastAsia="FangSong_GB2312"/>
                <w:kern w:val="0"/>
                <w:sz w:val="28"/>
                <w:szCs w:val="28"/>
                <w14:ligatures w14:val="none"/>
              </w:rPr>
              <w:t>1</w:t>
            </w:r>
            <w:r>
              <w:rPr>
                <w:rFonts w:hint="eastAsia" w:ascii="仿宋" w:hAnsi="仿宋" w:eastAsia="FangSong_GB2312"/>
                <w:kern w:val="0"/>
                <w:sz w:val="28"/>
                <w:szCs w:val="28"/>
                <w14:ligatures w14:val="none"/>
              </w:rPr>
              <w:t>个。</w:t>
            </w:r>
          </w:p>
          <w:p>
            <w:pPr>
              <w:pStyle w:val="14"/>
              <w:keepNext w:val="0"/>
              <w:keepLines w:val="0"/>
              <w:pageBreakBefore w:val="0"/>
              <w:widowControl w:val="0"/>
              <w:numPr>
                <w:ilvl w:val="0"/>
                <w:numId w:val="3"/>
              </w:numPr>
              <w:kinsoku/>
              <w:wordWrap/>
              <w:overflowPunct/>
              <w:topLinePunct w:val="0"/>
              <w:autoSpaceDE/>
              <w:autoSpaceDN/>
              <w:bidi w:val="0"/>
              <w:adjustRightInd w:val="0"/>
              <w:snapToGrid w:val="0"/>
              <w:spacing w:afterLines="0" w:afterAutospacing="0" w:line="500" w:lineRule="exact"/>
              <w:ind w:left="280" w:leftChars="0" w:hanging="280" w:hangingChars="100"/>
              <w:textAlignment w:val="auto"/>
              <w:rPr>
                <w:rFonts w:ascii="仿宋" w:hAnsi="仿宋" w:eastAsia="FangSong_GB2312"/>
                <w:kern w:val="0"/>
                <w:sz w:val="28"/>
                <w:szCs w:val="28"/>
                <w14:ligatures w14:val="none"/>
              </w:rPr>
            </w:pPr>
            <w:r>
              <w:rPr>
                <w:rFonts w:hint="eastAsia" w:ascii="仿宋" w:hAnsi="仿宋" w:eastAsia="FangSong_GB2312"/>
                <w:kern w:val="0"/>
                <w:sz w:val="28"/>
                <w:szCs w:val="28"/>
                <w14:ligatures w14:val="none"/>
              </w:rPr>
              <w:t>符合赛事安全协议，在非安全接入时，遥控器武器通道的行程校准不超过最大功率的10%。</w:t>
            </w:r>
          </w:p>
          <w:p>
            <w:pPr>
              <w:pStyle w:val="14"/>
              <w:keepNext w:val="0"/>
              <w:keepLines w:val="0"/>
              <w:pageBreakBefore w:val="0"/>
              <w:widowControl w:val="0"/>
              <w:numPr>
                <w:ilvl w:val="0"/>
                <w:numId w:val="3"/>
              </w:numPr>
              <w:kinsoku/>
              <w:wordWrap/>
              <w:overflowPunct/>
              <w:topLinePunct w:val="0"/>
              <w:autoSpaceDE/>
              <w:autoSpaceDN/>
              <w:bidi w:val="0"/>
              <w:adjustRightInd w:val="0"/>
              <w:snapToGrid w:val="0"/>
              <w:spacing w:afterLines="0" w:afterAutospacing="0" w:line="500" w:lineRule="exact"/>
              <w:ind w:left="280" w:leftChars="0" w:hanging="280" w:hangingChars="100"/>
              <w:textAlignment w:val="auto"/>
              <w:rPr>
                <w:rFonts w:ascii="仿宋" w:hAnsi="仿宋" w:eastAsia="FangSong_GB2312"/>
                <w:kern w:val="0"/>
                <w:sz w:val="28"/>
                <w:szCs w:val="28"/>
                <w14:ligatures w14:val="none"/>
              </w:rPr>
            </w:pPr>
            <w:r>
              <w:rPr>
                <w:rFonts w:hint="eastAsia" w:ascii="仿宋" w:hAnsi="仿宋" w:eastAsia="FangSong_GB2312"/>
                <w:kern w:val="0"/>
                <w:sz w:val="28"/>
                <w:szCs w:val="28"/>
                <w14:ligatures w14:val="none"/>
              </w:rPr>
              <w:t>可与赛事场地Link对接/匹配成功。</w:t>
            </w:r>
          </w:p>
          <w:p>
            <w:pPr>
              <w:pStyle w:val="14"/>
              <w:keepNext w:val="0"/>
              <w:keepLines w:val="0"/>
              <w:pageBreakBefore w:val="0"/>
              <w:widowControl w:val="0"/>
              <w:numPr>
                <w:ilvl w:val="0"/>
                <w:numId w:val="3"/>
              </w:numPr>
              <w:kinsoku/>
              <w:wordWrap/>
              <w:overflowPunct/>
              <w:topLinePunct w:val="0"/>
              <w:autoSpaceDE/>
              <w:autoSpaceDN/>
              <w:bidi w:val="0"/>
              <w:adjustRightInd w:val="0"/>
              <w:snapToGrid w:val="0"/>
              <w:spacing w:afterLines="0" w:afterAutospacing="0" w:line="500" w:lineRule="exact"/>
              <w:ind w:left="280" w:leftChars="0" w:hanging="280" w:hangingChars="100"/>
              <w:textAlignment w:val="auto"/>
              <w:rPr>
                <w:rFonts w:ascii="仿宋" w:hAnsi="仿宋" w:eastAsia="FangSong_GB2312"/>
                <w:kern w:val="0"/>
                <w:sz w:val="28"/>
                <w:szCs w:val="28"/>
                <w14:ligatures w14:val="none"/>
              </w:rPr>
            </w:pPr>
            <w:r>
              <w:rPr>
                <w:rFonts w:hint="eastAsia" w:ascii="仿宋" w:hAnsi="仿宋" w:eastAsia="FangSong_GB2312"/>
                <w:kern w:val="0"/>
                <w:sz w:val="28"/>
                <w:szCs w:val="28"/>
                <w14:ligatures w14:val="none"/>
              </w:rPr>
              <w:t>具备控制程序混控功能，具备左右行驶混控等多种控制模式切换功能。</w:t>
            </w:r>
          </w:p>
          <w:p>
            <w:pPr>
              <w:pStyle w:val="14"/>
              <w:keepNext w:val="0"/>
              <w:keepLines w:val="0"/>
              <w:pageBreakBefore w:val="0"/>
              <w:widowControl w:val="0"/>
              <w:numPr>
                <w:ilvl w:val="0"/>
                <w:numId w:val="3"/>
              </w:numPr>
              <w:kinsoku/>
              <w:wordWrap/>
              <w:overflowPunct/>
              <w:topLinePunct w:val="0"/>
              <w:autoSpaceDE/>
              <w:autoSpaceDN/>
              <w:bidi w:val="0"/>
              <w:adjustRightInd w:val="0"/>
              <w:snapToGrid w:val="0"/>
              <w:spacing w:afterLines="0" w:afterAutospacing="0" w:line="500" w:lineRule="exact"/>
              <w:ind w:left="280" w:leftChars="0" w:hanging="280" w:hangingChars="100"/>
              <w:textAlignment w:val="auto"/>
              <w:rPr>
                <w:rFonts w:ascii="仿宋" w:hAnsi="仿宋" w:eastAsia="FangSong_GB2312"/>
                <w:kern w:val="0"/>
                <w:sz w:val="28"/>
                <w:szCs w:val="28"/>
                <w14:ligatures w14:val="none"/>
              </w:rPr>
            </w:pPr>
            <w:r>
              <w:rPr>
                <w:rFonts w:hint="eastAsia" w:ascii="仿宋" w:hAnsi="仿宋" w:eastAsia="FangSong_GB2312"/>
                <w:kern w:val="0"/>
                <w:sz w:val="28"/>
                <w:szCs w:val="28"/>
                <w14:ligatures w14:val="none"/>
              </w:rPr>
              <w:t>具备1个加速度传感器，能感知机器人姿态，可实现闭环控制。</w:t>
            </w:r>
          </w:p>
          <w:p>
            <w:pPr>
              <w:pStyle w:val="14"/>
              <w:keepNext w:val="0"/>
              <w:keepLines w:val="0"/>
              <w:pageBreakBefore w:val="0"/>
              <w:widowControl w:val="0"/>
              <w:numPr>
                <w:ilvl w:val="0"/>
                <w:numId w:val="3"/>
              </w:numPr>
              <w:kinsoku/>
              <w:wordWrap/>
              <w:overflowPunct/>
              <w:topLinePunct w:val="0"/>
              <w:autoSpaceDE/>
              <w:autoSpaceDN/>
              <w:bidi w:val="0"/>
              <w:adjustRightInd w:val="0"/>
              <w:snapToGrid w:val="0"/>
              <w:spacing w:afterLines="0" w:afterAutospacing="0" w:line="500" w:lineRule="exact"/>
              <w:ind w:left="280" w:leftChars="0" w:hanging="280" w:hangingChars="100"/>
              <w:textAlignment w:val="auto"/>
              <w:rPr>
                <w:rFonts w:ascii="仿宋" w:hAnsi="仿宋" w:eastAsia="FangSong_GB2312"/>
                <w:kern w:val="0"/>
                <w:sz w:val="28"/>
                <w:szCs w:val="28"/>
                <w14:ligatures w14:val="none"/>
              </w:rPr>
            </w:pPr>
            <w:r>
              <w:rPr>
                <w:rFonts w:hint="eastAsia" w:ascii="仿宋" w:hAnsi="仿宋" w:eastAsia="FangSong_GB2312"/>
                <w:kern w:val="0"/>
                <w:sz w:val="28"/>
                <w:szCs w:val="28"/>
                <w14:ligatures w14:val="none"/>
              </w:rPr>
              <w:t>具备RGB灯外接接口，可实现RGB灯控制，具备蜂鸣器外接接口，可实现蜂鸣器控制。</w:t>
            </w:r>
          </w:p>
          <w:p>
            <w:pPr>
              <w:pStyle w:val="14"/>
              <w:keepNext w:val="0"/>
              <w:keepLines w:val="0"/>
              <w:pageBreakBefore w:val="0"/>
              <w:widowControl w:val="0"/>
              <w:numPr>
                <w:ilvl w:val="0"/>
                <w:numId w:val="3"/>
              </w:numPr>
              <w:kinsoku/>
              <w:wordWrap/>
              <w:overflowPunct/>
              <w:topLinePunct w:val="0"/>
              <w:autoSpaceDE/>
              <w:autoSpaceDN/>
              <w:bidi w:val="0"/>
              <w:adjustRightInd w:val="0"/>
              <w:snapToGrid w:val="0"/>
              <w:spacing w:afterLines="0" w:afterAutospacing="0" w:line="500" w:lineRule="exact"/>
              <w:ind w:left="280" w:leftChars="0" w:hanging="280" w:hangingChars="100"/>
              <w:textAlignment w:val="auto"/>
              <w:rPr>
                <w:rFonts w:ascii="仿宋" w:hAnsi="仿宋" w:eastAsia="FangSong_GB2312"/>
                <w:kern w:val="0"/>
                <w:sz w:val="28"/>
                <w:szCs w:val="28"/>
                <w14:ligatures w14:val="none"/>
              </w:rPr>
            </w:pPr>
            <w:r>
              <w:rPr>
                <w:rFonts w:hint="eastAsia" w:ascii="仿宋" w:hAnsi="仿宋" w:eastAsia="FangSong_GB2312"/>
                <w:kern w:val="0"/>
                <w:sz w:val="28"/>
                <w:szCs w:val="28"/>
                <w14:ligatures w14:val="none"/>
              </w:rPr>
              <w:t>机器人整机装配后，可实现RGB灯光或蜂鸣器至少有1个连接，直观指示机器人安全锁定状态切换。</w:t>
            </w:r>
          </w:p>
          <w:p>
            <w:pPr>
              <w:pStyle w:val="14"/>
              <w:keepNext w:val="0"/>
              <w:keepLines w:val="0"/>
              <w:pageBreakBefore w:val="0"/>
              <w:widowControl w:val="0"/>
              <w:numPr>
                <w:ilvl w:val="0"/>
                <w:numId w:val="3"/>
              </w:numPr>
              <w:kinsoku/>
              <w:wordWrap/>
              <w:overflowPunct/>
              <w:topLinePunct w:val="0"/>
              <w:autoSpaceDE/>
              <w:autoSpaceDN/>
              <w:bidi w:val="0"/>
              <w:adjustRightInd w:val="0"/>
              <w:snapToGrid w:val="0"/>
              <w:spacing w:afterLines="0" w:afterAutospacing="0" w:line="500" w:lineRule="exact"/>
              <w:ind w:left="280" w:leftChars="0" w:hanging="280" w:hangingChars="100"/>
              <w:textAlignment w:val="auto"/>
              <w:rPr>
                <w:rFonts w:ascii="仿宋" w:hAnsi="仿宋" w:eastAsia="FangSong_GB2312"/>
                <w:kern w:val="0"/>
                <w:sz w:val="28"/>
                <w:szCs w:val="28"/>
                <w14:ligatures w14:val="none"/>
              </w:rPr>
            </w:pPr>
            <w:r>
              <w:rPr>
                <w:rFonts w:hint="eastAsia" w:ascii="仿宋" w:hAnsi="仿宋" w:eastAsia="FangSong_GB2312"/>
                <w:kern w:val="0"/>
                <w:sz w:val="28"/>
                <w:szCs w:val="28"/>
                <w14:ligatures w14:val="none"/>
              </w:rPr>
              <w:t>集成或独立设计的电源控制板，需满足如下要求：</w:t>
            </w:r>
          </w:p>
          <w:p>
            <w:pPr>
              <w:pStyle w:val="14"/>
              <w:keepNext w:val="0"/>
              <w:keepLines w:val="0"/>
              <w:pageBreakBefore w:val="0"/>
              <w:widowControl w:val="0"/>
              <w:numPr>
                <w:ilvl w:val="1"/>
                <w:numId w:val="3"/>
              </w:numPr>
              <w:kinsoku/>
              <w:wordWrap/>
              <w:overflowPunct/>
              <w:topLinePunct w:val="0"/>
              <w:autoSpaceDE/>
              <w:autoSpaceDN/>
              <w:bidi w:val="0"/>
              <w:adjustRightInd w:val="0"/>
              <w:snapToGrid w:val="0"/>
              <w:spacing w:afterLines="0" w:afterAutospacing="0" w:line="500" w:lineRule="exact"/>
              <w:ind w:left="700" w:leftChars="200" w:hanging="280" w:hangingChars="100"/>
              <w:textAlignment w:val="auto"/>
              <w:rPr>
                <w:rFonts w:ascii="仿宋" w:hAnsi="仿宋" w:eastAsia="FangSong_GB2312"/>
                <w:kern w:val="0"/>
                <w:sz w:val="28"/>
                <w:szCs w:val="28"/>
                <w14:ligatures w14:val="none"/>
              </w:rPr>
            </w:pPr>
            <w:r>
              <w:rPr>
                <w:rFonts w:hint="eastAsia" w:ascii="仿宋" w:hAnsi="仿宋" w:eastAsia="FangSong_GB2312"/>
                <w:kern w:val="0"/>
                <w:sz w:val="28"/>
                <w:szCs w:val="28"/>
                <w14:ligatures w14:val="none"/>
              </w:rPr>
              <w:t>可支持2S-6S的电源输入。</w:t>
            </w:r>
          </w:p>
          <w:p>
            <w:pPr>
              <w:pStyle w:val="14"/>
              <w:keepNext w:val="0"/>
              <w:keepLines w:val="0"/>
              <w:pageBreakBefore w:val="0"/>
              <w:widowControl w:val="0"/>
              <w:numPr>
                <w:ilvl w:val="1"/>
                <w:numId w:val="3"/>
              </w:numPr>
              <w:kinsoku/>
              <w:wordWrap/>
              <w:overflowPunct/>
              <w:topLinePunct w:val="0"/>
              <w:autoSpaceDE/>
              <w:autoSpaceDN/>
              <w:bidi w:val="0"/>
              <w:adjustRightInd w:val="0"/>
              <w:snapToGrid w:val="0"/>
              <w:spacing w:afterLines="0" w:afterAutospacing="0" w:line="500" w:lineRule="exact"/>
              <w:ind w:left="700" w:leftChars="200" w:hanging="280" w:hangingChars="100"/>
              <w:textAlignment w:val="auto"/>
              <w:rPr>
                <w:rFonts w:ascii="仿宋" w:hAnsi="仿宋" w:eastAsia="FangSong_GB2312"/>
                <w:kern w:val="0"/>
                <w:sz w:val="28"/>
                <w:szCs w:val="28"/>
                <w14:ligatures w14:val="none"/>
              </w:rPr>
            </w:pPr>
            <w:r>
              <w:rPr>
                <w:rFonts w:hint="eastAsia" w:ascii="仿宋" w:hAnsi="仿宋" w:eastAsia="FangSong_GB2312"/>
                <w:kern w:val="0"/>
                <w:sz w:val="28"/>
                <w:szCs w:val="28"/>
                <w14:ligatures w14:val="none"/>
              </w:rPr>
              <w:t>具有独立开关外接接口。</w:t>
            </w:r>
          </w:p>
          <w:p>
            <w:pPr>
              <w:pStyle w:val="14"/>
              <w:keepNext w:val="0"/>
              <w:keepLines w:val="0"/>
              <w:pageBreakBefore w:val="0"/>
              <w:widowControl w:val="0"/>
              <w:numPr>
                <w:ilvl w:val="1"/>
                <w:numId w:val="3"/>
              </w:numPr>
              <w:kinsoku/>
              <w:wordWrap/>
              <w:overflowPunct/>
              <w:topLinePunct w:val="0"/>
              <w:autoSpaceDE/>
              <w:autoSpaceDN/>
              <w:bidi w:val="0"/>
              <w:adjustRightInd w:val="0"/>
              <w:snapToGrid w:val="0"/>
              <w:spacing w:afterLines="0" w:afterAutospacing="0" w:line="500" w:lineRule="exact"/>
              <w:ind w:left="700" w:leftChars="200" w:hanging="280" w:hangingChars="100"/>
              <w:textAlignment w:val="auto"/>
              <w:rPr>
                <w:rFonts w:ascii="仿宋" w:hAnsi="仿宋" w:eastAsia="FangSong_GB2312"/>
                <w:kern w:val="0"/>
                <w:sz w:val="28"/>
                <w:szCs w:val="28"/>
                <w14:ligatures w14:val="none"/>
              </w:rPr>
            </w:pPr>
            <w:r>
              <w:rPr>
                <w:rFonts w:hint="eastAsia" w:ascii="仿宋" w:hAnsi="仿宋" w:eastAsia="FangSong_GB2312"/>
                <w:kern w:val="0"/>
                <w:sz w:val="28"/>
                <w:szCs w:val="28"/>
                <w14:ligatures w14:val="none"/>
              </w:rPr>
              <w:t>具备不少于1个TX30输入接口。</w:t>
            </w:r>
          </w:p>
          <w:p>
            <w:pPr>
              <w:pStyle w:val="14"/>
              <w:keepNext w:val="0"/>
              <w:keepLines w:val="0"/>
              <w:pageBreakBefore w:val="0"/>
              <w:widowControl w:val="0"/>
              <w:numPr>
                <w:ilvl w:val="1"/>
                <w:numId w:val="3"/>
              </w:numPr>
              <w:kinsoku/>
              <w:wordWrap/>
              <w:overflowPunct/>
              <w:topLinePunct w:val="0"/>
              <w:autoSpaceDE/>
              <w:autoSpaceDN/>
              <w:bidi w:val="0"/>
              <w:adjustRightInd w:val="0"/>
              <w:snapToGrid w:val="0"/>
              <w:spacing w:afterLines="0" w:afterAutospacing="0" w:line="500" w:lineRule="exact"/>
              <w:ind w:left="700" w:leftChars="200" w:hanging="280" w:hangingChars="100"/>
              <w:textAlignment w:val="auto"/>
              <w:rPr>
                <w:rFonts w:ascii="仿宋" w:hAnsi="仿宋" w:eastAsia="FangSong_GB2312"/>
                <w:kern w:val="0"/>
                <w:sz w:val="28"/>
                <w:szCs w:val="28"/>
                <w14:ligatures w14:val="none"/>
              </w:rPr>
            </w:pPr>
            <w:r>
              <w:rPr>
                <w:rFonts w:hint="eastAsia" w:ascii="仿宋" w:hAnsi="仿宋" w:eastAsia="FangSong_GB2312"/>
                <w:kern w:val="0"/>
                <w:sz w:val="28"/>
                <w:szCs w:val="28"/>
                <w14:ligatures w14:val="none"/>
              </w:rPr>
              <w:t>具备不少于6个独立供电接口输出。</w:t>
            </w:r>
          </w:p>
          <w:p>
            <w:pPr>
              <w:pStyle w:val="14"/>
              <w:keepNext w:val="0"/>
              <w:keepLines w:val="0"/>
              <w:pageBreakBefore w:val="0"/>
              <w:widowControl w:val="0"/>
              <w:numPr>
                <w:ilvl w:val="1"/>
                <w:numId w:val="3"/>
              </w:numPr>
              <w:kinsoku/>
              <w:wordWrap/>
              <w:overflowPunct/>
              <w:topLinePunct w:val="0"/>
              <w:autoSpaceDE/>
              <w:autoSpaceDN/>
              <w:bidi w:val="0"/>
              <w:adjustRightInd w:val="0"/>
              <w:snapToGrid w:val="0"/>
              <w:spacing w:afterLines="0" w:afterAutospacing="0" w:line="500" w:lineRule="exact"/>
              <w:ind w:left="700" w:leftChars="200" w:hanging="280" w:hangingChars="100"/>
              <w:textAlignment w:val="auto"/>
              <w:rPr>
                <w:rFonts w:ascii="仿宋" w:hAnsi="仿宋" w:eastAsia="FangSong_GB2312"/>
                <w:kern w:val="0"/>
                <w:sz w:val="28"/>
                <w:szCs w:val="28"/>
                <w14:ligatures w14:val="none"/>
              </w:rPr>
            </w:pPr>
            <w:r>
              <w:rPr>
                <w:rFonts w:hint="eastAsia" w:ascii="仿宋" w:hAnsi="仿宋" w:eastAsia="FangSong_GB2312"/>
                <w:kern w:val="0"/>
                <w:sz w:val="28"/>
                <w:szCs w:val="28"/>
                <w14:ligatures w14:val="none"/>
              </w:rPr>
              <w:t>具备独立的主控器供电接口输出，可独立对主控器供电。</w:t>
            </w:r>
          </w:p>
          <w:p>
            <w:pPr>
              <w:pStyle w:val="14"/>
              <w:keepNext w:val="0"/>
              <w:keepLines w:val="0"/>
              <w:pageBreakBefore w:val="0"/>
              <w:widowControl w:val="0"/>
              <w:numPr>
                <w:ilvl w:val="1"/>
                <w:numId w:val="3"/>
              </w:numPr>
              <w:kinsoku/>
              <w:wordWrap/>
              <w:overflowPunct/>
              <w:topLinePunct w:val="0"/>
              <w:autoSpaceDE/>
              <w:autoSpaceDN/>
              <w:bidi w:val="0"/>
              <w:adjustRightInd w:val="0"/>
              <w:snapToGrid w:val="0"/>
              <w:spacing w:afterLines="0" w:afterAutospacing="0" w:line="500" w:lineRule="exact"/>
              <w:ind w:left="700" w:leftChars="200" w:hanging="280" w:hangingChars="100"/>
              <w:textAlignment w:val="auto"/>
              <w:rPr>
                <w:rFonts w:ascii="仿宋" w:hAnsi="仿宋" w:eastAsia="FangSong_GB2312"/>
                <w:kern w:val="0"/>
                <w:sz w:val="28"/>
                <w:szCs w:val="28"/>
                <w14:ligatures w14:val="none"/>
              </w:rPr>
            </w:pPr>
            <w:r>
              <w:rPr>
                <w:rFonts w:hint="eastAsia" w:ascii="仿宋" w:hAnsi="仿宋" w:eastAsia="FangSong_GB2312"/>
                <w:kern w:val="0"/>
                <w:sz w:val="28"/>
                <w:szCs w:val="28"/>
                <w14:ligatures w14:val="none"/>
              </w:rPr>
              <w:t>具备防短路功能。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vAlign w:val="center"/>
          </w:tcPr>
          <w:p>
            <w:pPr>
              <w:keepNext w:val="0"/>
              <w:keepLines w:val="0"/>
              <w:pageBreakBefore w:val="0"/>
              <w:widowControl w:val="0"/>
              <w:kinsoku/>
              <w:wordWrap/>
              <w:overflowPunct/>
              <w:topLinePunct w:val="0"/>
              <w:autoSpaceDE/>
              <w:autoSpaceDN/>
              <w:bidi w:val="0"/>
              <w:adjustRightInd w:val="0"/>
              <w:snapToGrid w:val="0"/>
              <w:spacing w:afterLines="0" w:afterAutospacing="0" w:line="500" w:lineRule="exact"/>
              <w:jc w:val="center"/>
              <w:textAlignment w:val="auto"/>
              <w:rPr>
                <w:rFonts w:ascii="仿宋" w:hAnsi="仿宋" w:eastAsia="FangSong_GB2312"/>
                <w:kern w:val="0"/>
                <w:sz w:val="28"/>
                <w:szCs w:val="28"/>
                <w14:ligatures w14:val="none"/>
              </w:rPr>
            </w:pPr>
            <w:r>
              <w:rPr>
                <w:rFonts w:hint="eastAsia" w:ascii="仿宋" w:hAnsi="仿宋" w:eastAsia="FangSong_GB2312"/>
                <w:kern w:val="0"/>
                <w:sz w:val="28"/>
                <w:szCs w:val="28"/>
                <w14:ligatures w14:val="none"/>
              </w:rPr>
              <w:t>武器系统要求</w:t>
            </w:r>
          </w:p>
        </w:tc>
        <w:tc>
          <w:tcPr>
            <w:tcW w:w="5531" w:type="dxa"/>
            <w:gridSpan w:val="2"/>
            <w:vAlign w:val="center"/>
          </w:tcPr>
          <w:p>
            <w:pPr>
              <w:keepNext w:val="0"/>
              <w:keepLines w:val="0"/>
              <w:pageBreakBefore w:val="0"/>
              <w:widowControl w:val="0"/>
              <w:kinsoku/>
              <w:wordWrap/>
              <w:overflowPunct/>
              <w:topLinePunct w:val="0"/>
              <w:autoSpaceDE/>
              <w:autoSpaceDN/>
              <w:bidi w:val="0"/>
              <w:adjustRightInd w:val="0"/>
              <w:snapToGrid w:val="0"/>
              <w:spacing w:afterLines="0" w:afterAutospacing="0" w:line="500" w:lineRule="exact"/>
              <w:textAlignment w:val="auto"/>
              <w:rPr>
                <w:rFonts w:ascii="仿宋" w:hAnsi="仿宋" w:eastAsia="FangSong_GB2312"/>
                <w:kern w:val="0"/>
                <w:sz w:val="28"/>
                <w:szCs w:val="28"/>
                <w14:ligatures w14:val="none"/>
              </w:rPr>
            </w:pPr>
            <w:r>
              <w:rPr>
                <w:rFonts w:hint="eastAsia" w:ascii="仿宋" w:hAnsi="仿宋" w:eastAsia="FangSong_GB2312"/>
                <w:kern w:val="0"/>
                <w:sz w:val="28"/>
                <w:szCs w:val="28"/>
                <w14:ligatures w14:val="none"/>
              </w:rPr>
              <w:t>整体要求</w:t>
            </w:r>
          </w:p>
          <w:p>
            <w:pPr>
              <w:pStyle w:val="14"/>
              <w:keepNext w:val="0"/>
              <w:keepLines w:val="0"/>
              <w:pageBreakBefore w:val="0"/>
              <w:widowControl w:val="0"/>
              <w:numPr>
                <w:ilvl w:val="0"/>
                <w:numId w:val="3"/>
              </w:numPr>
              <w:kinsoku/>
              <w:wordWrap/>
              <w:overflowPunct/>
              <w:topLinePunct w:val="0"/>
              <w:autoSpaceDE/>
              <w:autoSpaceDN/>
              <w:bidi w:val="0"/>
              <w:adjustRightInd w:val="0"/>
              <w:snapToGrid w:val="0"/>
              <w:spacing w:afterLines="0" w:afterAutospacing="0" w:line="500" w:lineRule="exact"/>
              <w:ind w:left="280" w:leftChars="0" w:hanging="280" w:hangingChars="100"/>
              <w:textAlignment w:val="auto"/>
              <w:rPr>
                <w:rFonts w:hint="eastAsia" w:ascii="仿宋" w:hAnsi="仿宋" w:eastAsia="FangSong_GB2312"/>
                <w:kern w:val="0"/>
                <w:sz w:val="28"/>
                <w:szCs w:val="28"/>
                <w14:ligatures w14:val="none"/>
              </w:rPr>
            </w:pPr>
            <w:r>
              <w:rPr>
                <w:rFonts w:hint="eastAsia" w:ascii="仿宋" w:hAnsi="仿宋" w:eastAsia="FangSong_GB2312"/>
                <w:kern w:val="0"/>
                <w:sz w:val="28"/>
                <w:szCs w:val="28"/>
                <w14:ligatures w14:val="none"/>
              </w:rPr>
              <w:t>机器人可以使用多种形式的武器:弹射器、旋转刀、锤子、抓举臂等。</w:t>
            </w:r>
          </w:p>
          <w:p>
            <w:pPr>
              <w:pStyle w:val="14"/>
              <w:keepNext w:val="0"/>
              <w:keepLines w:val="0"/>
              <w:pageBreakBefore w:val="0"/>
              <w:widowControl w:val="0"/>
              <w:numPr>
                <w:ilvl w:val="0"/>
                <w:numId w:val="3"/>
              </w:numPr>
              <w:kinsoku/>
              <w:wordWrap/>
              <w:overflowPunct/>
              <w:topLinePunct w:val="0"/>
              <w:autoSpaceDE/>
              <w:autoSpaceDN/>
              <w:bidi w:val="0"/>
              <w:adjustRightInd w:val="0"/>
              <w:snapToGrid w:val="0"/>
              <w:spacing w:afterLines="0" w:afterAutospacing="0" w:line="500" w:lineRule="exact"/>
              <w:ind w:left="280" w:leftChars="0" w:hanging="280" w:hangingChars="100"/>
              <w:textAlignment w:val="auto"/>
              <w:rPr>
                <w:rFonts w:hint="eastAsia" w:ascii="仿宋" w:hAnsi="仿宋" w:eastAsia="FangSong_GB2312"/>
                <w:kern w:val="0"/>
                <w:sz w:val="28"/>
                <w:szCs w:val="28"/>
                <w14:ligatures w14:val="none"/>
              </w:rPr>
            </w:pPr>
            <w:r>
              <w:rPr>
                <w:rFonts w:hint="eastAsia" w:ascii="仿宋" w:hAnsi="仿宋" w:eastAsia="FangSong_GB2312"/>
                <w:kern w:val="0"/>
                <w:sz w:val="28"/>
                <w:szCs w:val="28"/>
                <w14:ligatures w14:val="none"/>
              </w:rPr>
              <w:t>机器人必须至少具备1个可独立操作的武器系统，且该武器系统的作用必须足够破坏或影响对方机器人的运行，不得以冲撞对方机器人为唯一攻击手段。</w:t>
            </w:r>
          </w:p>
          <w:p>
            <w:pPr>
              <w:pStyle w:val="14"/>
              <w:keepNext w:val="0"/>
              <w:keepLines w:val="0"/>
              <w:pageBreakBefore w:val="0"/>
              <w:widowControl w:val="0"/>
              <w:numPr>
                <w:ilvl w:val="0"/>
                <w:numId w:val="3"/>
              </w:numPr>
              <w:kinsoku/>
              <w:wordWrap/>
              <w:overflowPunct/>
              <w:topLinePunct w:val="0"/>
              <w:autoSpaceDE/>
              <w:autoSpaceDN/>
              <w:bidi w:val="0"/>
              <w:adjustRightInd w:val="0"/>
              <w:snapToGrid w:val="0"/>
              <w:spacing w:afterLines="0" w:afterAutospacing="0" w:line="500" w:lineRule="exact"/>
              <w:ind w:left="280" w:leftChars="0" w:hanging="280" w:hangingChars="100"/>
              <w:textAlignment w:val="auto"/>
              <w:rPr>
                <w:rFonts w:hint="eastAsia" w:ascii="仿宋" w:hAnsi="仿宋" w:eastAsia="FangSong_GB2312"/>
                <w:kern w:val="0"/>
                <w:sz w:val="28"/>
                <w:szCs w:val="28"/>
                <w14:ligatures w14:val="none"/>
              </w:rPr>
            </w:pPr>
            <w:r>
              <w:rPr>
                <w:rFonts w:hint="eastAsia" w:ascii="仿宋" w:hAnsi="仿宋" w:eastAsia="FangSong_GB2312"/>
                <w:kern w:val="0"/>
                <w:sz w:val="28"/>
                <w:szCs w:val="28"/>
                <w14:ligatures w14:val="none"/>
              </w:rPr>
              <w:t>机器人的武器系统设计需要是模块化的，方便更换备用零件。</w:t>
            </w:r>
          </w:p>
          <w:p>
            <w:pPr>
              <w:pStyle w:val="14"/>
              <w:keepNext w:val="0"/>
              <w:keepLines w:val="0"/>
              <w:pageBreakBefore w:val="0"/>
              <w:widowControl w:val="0"/>
              <w:numPr>
                <w:ilvl w:val="0"/>
                <w:numId w:val="3"/>
              </w:numPr>
              <w:kinsoku/>
              <w:wordWrap/>
              <w:overflowPunct/>
              <w:topLinePunct w:val="0"/>
              <w:autoSpaceDE/>
              <w:autoSpaceDN/>
              <w:bidi w:val="0"/>
              <w:adjustRightInd w:val="0"/>
              <w:snapToGrid w:val="0"/>
              <w:spacing w:afterLines="0" w:afterAutospacing="0" w:line="500" w:lineRule="exact"/>
              <w:ind w:left="280" w:leftChars="0" w:hanging="280" w:hangingChars="100"/>
              <w:textAlignment w:val="auto"/>
              <w:rPr>
                <w:rFonts w:hint="eastAsia" w:ascii="仿宋" w:hAnsi="仿宋" w:eastAsia="FangSong_GB2312"/>
                <w:kern w:val="0"/>
                <w:sz w:val="28"/>
                <w:szCs w:val="28"/>
                <w14:ligatures w14:val="none"/>
              </w:rPr>
            </w:pPr>
            <w:r>
              <w:rPr>
                <w:rFonts w:hint="eastAsia" w:ascii="仿宋" w:hAnsi="仿宋" w:eastAsia="FangSong_GB2312"/>
                <w:kern w:val="0"/>
                <w:sz w:val="28"/>
                <w:szCs w:val="28"/>
                <w14:ligatures w14:val="none"/>
              </w:rPr>
              <w:t>武器系统（包含武器驱动机构、执行机构），占机器人整体重量不少于10%。</w:t>
            </w:r>
          </w:p>
          <w:p>
            <w:pPr>
              <w:pStyle w:val="14"/>
              <w:keepNext w:val="0"/>
              <w:keepLines w:val="0"/>
              <w:pageBreakBefore w:val="0"/>
              <w:widowControl w:val="0"/>
              <w:numPr>
                <w:ilvl w:val="0"/>
                <w:numId w:val="3"/>
              </w:numPr>
              <w:kinsoku/>
              <w:wordWrap/>
              <w:overflowPunct/>
              <w:topLinePunct w:val="0"/>
              <w:autoSpaceDE/>
              <w:autoSpaceDN/>
              <w:bidi w:val="0"/>
              <w:adjustRightInd w:val="0"/>
              <w:snapToGrid w:val="0"/>
              <w:spacing w:afterLines="0" w:afterAutospacing="0" w:line="500" w:lineRule="exact"/>
              <w:ind w:left="280" w:leftChars="0" w:hanging="280" w:hangingChars="100"/>
              <w:textAlignment w:val="auto"/>
              <w:rPr>
                <w:rFonts w:hint="eastAsia" w:ascii="仿宋" w:hAnsi="仿宋" w:eastAsia="FangSong_GB2312"/>
                <w:kern w:val="0"/>
                <w:sz w:val="28"/>
                <w:szCs w:val="28"/>
                <w14:ligatures w14:val="none"/>
              </w:rPr>
            </w:pPr>
            <w:r>
              <w:rPr>
                <w:rFonts w:hint="eastAsia" w:ascii="仿宋" w:hAnsi="仿宋" w:eastAsia="FangSong_GB2312"/>
                <w:kern w:val="0"/>
                <w:sz w:val="28"/>
                <w:szCs w:val="28"/>
                <w14:ligatures w14:val="none"/>
              </w:rPr>
              <w:t>采用旋转武器时，要求装备旋转武器的机器人必须具备以下功能:当机器人失去遥控信号时，其旋转武器能够在60秒内，由全速旋转到完全停止下来。（失控保护）</w:t>
            </w:r>
          </w:p>
          <w:p>
            <w:pPr>
              <w:keepNext w:val="0"/>
              <w:keepLines w:val="0"/>
              <w:pageBreakBefore w:val="0"/>
              <w:widowControl w:val="0"/>
              <w:kinsoku/>
              <w:wordWrap/>
              <w:overflowPunct/>
              <w:topLinePunct w:val="0"/>
              <w:autoSpaceDE/>
              <w:autoSpaceDN/>
              <w:bidi w:val="0"/>
              <w:adjustRightInd w:val="0"/>
              <w:snapToGrid w:val="0"/>
              <w:spacing w:afterLines="0" w:afterAutospacing="0" w:line="500" w:lineRule="exact"/>
              <w:textAlignment w:val="auto"/>
              <w:rPr>
                <w:rFonts w:ascii="仿宋" w:hAnsi="仿宋" w:eastAsia="FangSong_GB2312"/>
                <w:kern w:val="0"/>
                <w:sz w:val="28"/>
                <w:szCs w:val="28"/>
                <w14:ligatures w14:val="none"/>
              </w:rPr>
            </w:pPr>
            <w:r>
              <w:rPr>
                <w:rFonts w:hint="eastAsia" w:ascii="仿宋" w:hAnsi="仿宋" w:eastAsia="FangSong_GB2312"/>
                <w:kern w:val="0"/>
                <w:sz w:val="28"/>
                <w:szCs w:val="28"/>
                <w14:ligatures w14:val="none"/>
              </w:rPr>
              <w:t>禁用武器</w:t>
            </w:r>
          </w:p>
          <w:p>
            <w:pPr>
              <w:keepNext w:val="0"/>
              <w:keepLines w:val="0"/>
              <w:pageBreakBefore w:val="0"/>
              <w:widowControl w:val="0"/>
              <w:kinsoku/>
              <w:wordWrap/>
              <w:overflowPunct/>
              <w:topLinePunct w:val="0"/>
              <w:autoSpaceDE/>
              <w:autoSpaceDN/>
              <w:bidi w:val="0"/>
              <w:adjustRightInd w:val="0"/>
              <w:snapToGrid w:val="0"/>
              <w:spacing w:afterLines="0" w:afterAutospacing="0" w:line="500" w:lineRule="exact"/>
              <w:ind w:firstLine="560" w:firstLineChars="200"/>
              <w:textAlignment w:val="auto"/>
              <w:rPr>
                <w:rFonts w:hint="eastAsia" w:ascii="仿宋" w:hAnsi="仿宋" w:eastAsia="FangSong_GB2312"/>
                <w:kern w:val="0"/>
                <w:sz w:val="28"/>
                <w:szCs w:val="28"/>
                <w:lang w:eastAsia="zh-CN"/>
                <w14:ligatures w14:val="none"/>
              </w:rPr>
            </w:pPr>
            <w:r>
              <w:rPr>
                <w:rFonts w:hint="eastAsia" w:ascii="仿宋" w:hAnsi="仿宋" w:eastAsia="FangSong_GB2312"/>
                <w:kern w:val="0"/>
                <w:sz w:val="28"/>
                <w:szCs w:val="28"/>
                <w14:ligatures w14:val="none"/>
              </w:rPr>
              <w:t>包括但不局限于以下</w:t>
            </w:r>
            <w:r>
              <w:rPr>
                <w:rFonts w:hint="eastAsia" w:ascii="仿宋" w:hAnsi="仿宋" w:eastAsia="FangSong_GB2312"/>
                <w:kern w:val="0"/>
                <w:sz w:val="28"/>
                <w:szCs w:val="28"/>
                <w:lang w:val="en-US" w:eastAsia="zh-CN"/>
                <w14:ligatures w14:val="none"/>
              </w:rPr>
              <w:t>类型，</w:t>
            </w:r>
            <w:r>
              <w:rPr>
                <w:rFonts w:hint="eastAsia" w:ascii="仿宋" w:hAnsi="仿宋" w:eastAsia="FangSong_GB2312"/>
                <w:kern w:val="0"/>
                <w:sz w:val="28"/>
                <w:szCs w:val="28"/>
                <w14:ligatures w14:val="none"/>
              </w:rPr>
              <w:t>不能在比赛中使用</w:t>
            </w:r>
            <w:r>
              <w:rPr>
                <w:rFonts w:hint="eastAsia" w:ascii="仿宋" w:hAnsi="仿宋" w:eastAsia="FangSong_GB2312"/>
                <w:kern w:val="0"/>
                <w:sz w:val="28"/>
                <w:szCs w:val="28"/>
                <w:lang w:eastAsia="zh-CN"/>
                <w14:ligatures w14:val="none"/>
              </w:rPr>
              <w:t>：</w:t>
            </w:r>
          </w:p>
          <w:p>
            <w:pPr>
              <w:pStyle w:val="14"/>
              <w:keepNext w:val="0"/>
              <w:keepLines w:val="0"/>
              <w:pageBreakBefore w:val="0"/>
              <w:widowControl w:val="0"/>
              <w:numPr>
                <w:ilvl w:val="0"/>
                <w:numId w:val="3"/>
              </w:numPr>
              <w:kinsoku/>
              <w:wordWrap/>
              <w:overflowPunct/>
              <w:topLinePunct w:val="0"/>
              <w:autoSpaceDE/>
              <w:autoSpaceDN/>
              <w:bidi w:val="0"/>
              <w:adjustRightInd w:val="0"/>
              <w:snapToGrid w:val="0"/>
              <w:spacing w:afterLines="0" w:afterAutospacing="0" w:line="500" w:lineRule="exact"/>
              <w:ind w:left="280" w:leftChars="0" w:hanging="280" w:hangingChars="100"/>
              <w:textAlignment w:val="auto"/>
              <w:rPr>
                <w:rFonts w:hint="eastAsia" w:ascii="仿宋" w:hAnsi="仿宋" w:eastAsia="FangSong_GB2312"/>
                <w:kern w:val="0"/>
                <w:sz w:val="28"/>
                <w:szCs w:val="28"/>
                <w14:ligatures w14:val="none"/>
              </w:rPr>
            </w:pPr>
            <w:r>
              <w:rPr>
                <w:rFonts w:hint="eastAsia" w:ascii="仿宋" w:hAnsi="仿宋" w:eastAsia="FangSong_GB2312"/>
                <w:kern w:val="0"/>
                <w:sz w:val="28"/>
                <w:szCs w:val="28"/>
                <w14:ligatures w14:val="none"/>
              </w:rPr>
              <w:t>任何形式的喷射（液体、火焰、烟雾等）、发射（光、固体）、爆炸等武器</w:t>
            </w:r>
          </w:p>
          <w:p>
            <w:pPr>
              <w:pStyle w:val="14"/>
              <w:keepNext w:val="0"/>
              <w:keepLines w:val="0"/>
              <w:pageBreakBefore w:val="0"/>
              <w:widowControl w:val="0"/>
              <w:numPr>
                <w:ilvl w:val="0"/>
                <w:numId w:val="3"/>
              </w:numPr>
              <w:kinsoku/>
              <w:wordWrap/>
              <w:overflowPunct/>
              <w:topLinePunct w:val="0"/>
              <w:autoSpaceDE/>
              <w:autoSpaceDN/>
              <w:bidi w:val="0"/>
              <w:adjustRightInd w:val="0"/>
              <w:snapToGrid w:val="0"/>
              <w:spacing w:afterLines="0" w:afterAutospacing="0" w:line="500" w:lineRule="exact"/>
              <w:ind w:left="280" w:leftChars="0" w:hanging="280" w:hangingChars="100"/>
              <w:textAlignment w:val="auto"/>
              <w:rPr>
                <w:rFonts w:hint="eastAsia" w:ascii="仿宋" w:hAnsi="仿宋" w:eastAsia="FangSong_GB2312"/>
                <w:kern w:val="0"/>
                <w:sz w:val="28"/>
                <w:szCs w:val="28"/>
                <w14:ligatures w14:val="none"/>
              </w:rPr>
            </w:pPr>
            <w:r>
              <w:rPr>
                <w:rFonts w:hint="eastAsia" w:ascii="仿宋" w:hAnsi="仿宋" w:eastAsia="FangSong_GB2312"/>
                <w:kern w:val="0"/>
                <w:sz w:val="28"/>
                <w:szCs w:val="28"/>
                <w14:ligatures w14:val="none"/>
              </w:rPr>
              <w:t>EMP发生器或其他用于破坏或干扰对方电子设备的手段和武器。</w:t>
            </w:r>
          </w:p>
          <w:p>
            <w:pPr>
              <w:pStyle w:val="14"/>
              <w:keepNext w:val="0"/>
              <w:keepLines w:val="0"/>
              <w:pageBreakBefore w:val="0"/>
              <w:widowControl w:val="0"/>
              <w:numPr>
                <w:ilvl w:val="0"/>
                <w:numId w:val="3"/>
              </w:numPr>
              <w:kinsoku/>
              <w:wordWrap/>
              <w:overflowPunct/>
              <w:topLinePunct w:val="0"/>
              <w:autoSpaceDE/>
              <w:autoSpaceDN/>
              <w:bidi w:val="0"/>
              <w:adjustRightInd w:val="0"/>
              <w:snapToGrid w:val="0"/>
              <w:spacing w:afterLines="0" w:afterAutospacing="0" w:line="500" w:lineRule="exact"/>
              <w:ind w:left="280" w:leftChars="0" w:hanging="280" w:hangingChars="100"/>
              <w:textAlignment w:val="auto"/>
              <w:rPr>
                <w:rFonts w:ascii="仿宋" w:hAnsi="仿宋" w:eastAsia="FangSong_GB2312"/>
                <w:kern w:val="0"/>
                <w:sz w:val="28"/>
                <w:szCs w:val="28"/>
                <w14:ligatures w14:val="none"/>
              </w:rPr>
            </w:pPr>
            <w:r>
              <w:rPr>
                <w:rFonts w:hint="eastAsia" w:ascii="仿宋" w:hAnsi="仿宋" w:eastAsia="FangSong_GB2312"/>
                <w:kern w:val="0"/>
                <w:sz w:val="28"/>
                <w:szCs w:val="28"/>
                <w14:ligatures w14:val="none"/>
              </w:rPr>
              <w:t>其他法律禁止的装置或结构。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vAlign w:val="center"/>
          </w:tcPr>
          <w:p>
            <w:pPr>
              <w:keepNext w:val="0"/>
              <w:keepLines w:val="0"/>
              <w:pageBreakBefore w:val="0"/>
              <w:widowControl w:val="0"/>
              <w:kinsoku/>
              <w:wordWrap/>
              <w:overflowPunct/>
              <w:topLinePunct w:val="0"/>
              <w:autoSpaceDE/>
              <w:autoSpaceDN/>
              <w:bidi w:val="0"/>
              <w:adjustRightInd w:val="0"/>
              <w:snapToGrid w:val="0"/>
              <w:spacing w:afterLines="0" w:afterAutospacing="0" w:line="500" w:lineRule="exact"/>
              <w:jc w:val="center"/>
              <w:textAlignment w:val="auto"/>
              <w:rPr>
                <w:rFonts w:ascii="仿宋" w:hAnsi="仿宋" w:eastAsia="FangSong_GB2312"/>
                <w:kern w:val="0"/>
                <w:sz w:val="28"/>
                <w:szCs w:val="28"/>
                <w14:ligatures w14:val="none"/>
              </w:rPr>
            </w:pPr>
            <w:r>
              <w:rPr>
                <w:rFonts w:hint="eastAsia" w:ascii="仿宋" w:hAnsi="仿宋" w:eastAsia="FangSong_GB2312"/>
                <w:kern w:val="0"/>
                <w:sz w:val="28"/>
                <w:szCs w:val="28"/>
                <w14:ligatures w14:val="none"/>
              </w:rPr>
              <w:t>防护与外观要求</w:t>
            </w:r>
          </w:p>
        </w:tc>
        <w:tc>
          <w:tcPr>
            <w:tcW w:w="5531" w:type="dxa"/>
            <w:gridSpan w:val="2"/>
            <w:vAlign w:val="center"/>
          </w:tcPr>
          <w:p>
            <w:pPr>
              <w:keepNext w:val="0"/>
              <w:keepLines w:val="0"/>
              <w:pageBreakBefore w:val="0"/>
              <w:widowControl w:val="0"/>
              <w:kinsoku/>
              <w:wordWrap/>
              <w:overflowPunct/>
              <w:topLinePunct w:val="0"/>
              <w:autoSpaceDE/>
              <w:autoSpaceDN/>
              <w:bidi w:val="0"/>
              <w:adjustRightInd w:val="0"/>
              <w:snapToGrid w:val="0"/>
              <w:spacing w:afterLines="0" w:afterAutospacing="0" w:line="500" w:lineRule="exact"/>
              <w:textAlignment w:val="auto"/>
              <w:rPr>
                <w:rFonts w:ascii="仿宋" w:hAnsi="仿宋" w:eastAsia="FangSong_GB2312"/>
                <w:kern w:val="0"/>
                <w:sz w:val="28"/>
                <w:szCs w:val="28"/>
                <w14:ligatures w14:val="none"/>
              </w:rPr>
            </w:pPr>
            <w:r>
              <w:rPr>
                <w:rFonts w:hint="eastAsia" w:ascii="仿宋" w:hAnsi="仿宋" w:eastAsia="FangSong_GB2312"/>
                <w:kern w:val="0"/>
                <w:sz w:val="28"/>
                <w:szCs w:val="28"/>
                <w14:ligatures w14:val="none"/>
              </w:rPr>
              <w:t>整体要求</w:t>
            </w:r>
          </w:p>
          <w:p>
            <w:pPr>
              <w:pStyle w:val="14"/>
              <w:keepNext w:val="0"/>
              <w:keepLines w:val="0"/>
              <w:pageBreakBefore w:val="0"/>
              <w:widowControl w:val="0"/>
              <w:numPr>
                <w:ilvl w:val="0"/>
                <w:numId w:val="3"/>
              </w:numPr>
              <w:kinsoku/>
              <w:wordWrap/>
              <w:overflowPunct/>
              <w:topLinePunct w:val="0"/>
              <w:autoSpaceDE/>
              <w:autoSpaceDN/>
              <w:bidi w:val="0"/>
              <w:adjustRightInd w:val="0"/>
              <w:snapToGrid w:val="0"/>
              <w:spacing w:afterLines="0" w:afterAutospacing="0" w:line="500" w:lineRule="exact"/>
              <w:ind w:left="280" w:leftChars="0" w:hanging="280" w:hangingChars="100"/>
              <w:textAlignment w:val="auto"/>
              <w:rPr>
                <w:rFonts w:hint="eastAsia" w:ascii="仿宋" w:hAnsi="仿宋" w:eastAsia="FangSong_GB2312"/>
                <w:kern w:val="0"/>
                <w:sz w:val="28"/>
                <w:szCs w:val="28"/>
                <w14:ligatures w14:val="none"/>
              </w:rPr>
            </w:pPr>
            <w:r>
              <w:rPr>
                <w:rFonts w:hint="eastAsia" w:ascii="仿宋" w:hAnsi="仿宋" w:eastAsia="FangSong_GB2312"/>
                <w:kern w:val="0"/>
                <w:sz w:val="28"/>
                <w:szCs w:val="28"/>
                <w14:ligatures w14:val="none"/>
              </w:rPr>
              <w:t>机器人防护系统设计需要是模块化的，方便更换备用零件。</w:t>
            </w:r>
          </w:p>
          <w:p>
            <w:pPr>
              <w:pStyle w:val="14"/>
              <w:keepNext w:val="0"/>
              <w:keepLines w:val="0"/>
              <w:pageBreakBefore w:val="0"/>
              <w:widowControl w:val="0"/>
              <w:numPr>
                <w:ilvl w:val="0"/>
                <w:numId w:val="3"/>
              </w:numPr>
              <w:kinsoku/>
              <w:wordWrap/>
              <w:overflowPunct/>
              <w:topLinePunct w:val="0"/>
              <w:autoSpaceDE/>
              <w:autoSpaceDN/>
              <w:bidi w:val="0"/>
              <w:adjustRightInd w:val="0"/>
              <w:snapToGrid w:val="0"/>
              <w:spacing w:afterLines="0" w:afterAutospacing="0" w:line="500" w:lineRule="exact"/>
              <w:ind w:left="280" w:leftChars="0" w:hanging="280" w:hangingChars="100"/>
              <w:textAlignment w:val="auto"/>
              <w:rPr>
                <w:rFonts w:hint="eastAsia" w:ascii="仿宋" w:hAnsi="仿宋" w:eastAsia="FangSong_GB2312"/>
                <w:kern w:val="0"/>
                <w:sz w:val="28"/>
                <w:szCs w:val="28"/>
                <w14:ligatures w14:val="none"/>
              </w:rPr>
            </w:pPr>
            <w:r>
              <w:rPr>
                <w:rFonts w:hint="eastAsia" w:ascii="仿宋" w:hAnsi="仿宋" w:eastAsia="FangSong_GB2312"/>
                <w:kern w:val="0"/>
                <w:sz w:val="28"/>
                <w:szCs w:val="28"/>
                <w14:ligatures w14:val="none"/>
              </w:rPr>
              <w:t>任何有锋利边缘或棱角的机器人，必须设有可移除的保护装置，防止造成伤害。</w:t>
            </w:r>
          </w:p>
          <w:p>
            <w:pPr>
              <w:pStyle w:val="14"/>
              <w:keepNext w:val="0"/>
              <w:keepLines w:val="0"/>
              <w:pageBreakBefore w:val="0"/>
              <w:widowControl w:val="0"/>
              <w:numPr>
                <w:ilvl w:val="0"/>
                <w:numId w:val="3"/>
              </w:numPr>
              <w:kinsoku/>
              <w:wordWrap/>
              <w:overflowPunct/>
              <w:topLinePunct w:val="0"/>
              <w:autoSpaceDE/>
              <w:autoSpaceDN/>
              <w:bidi w:val="0"/>
              <w:adjustRightInd w:val="0"/>
              <w:snapToGrid w:val="0"/>
              <w:spacing w:afterLines="0" w:afterAutospacing="0" w:line="500" w:lineRule="exact"/>
              <w:ind w:left="280" w:leftChars="0" w:hanging="280" w:hangingChars="100"/>
              <w:textAlignment w:val="auto"/>
              <w:rPr>
                <w:rFonts w:hint="eastAsia" w:ascii="仿宋" w:hAnsi="仿宋" w:eastAsia="FangSong_GB2312"/>
                <w:kern w:val="0"/>
                <w:sz w:val="28"/>
                <w:szCs w:val="28"/>
                <w14:ligatures w14:val="none"/>
              </w:rPr>
            </w:pPr>
            <w:r>
              <w:rPr>
                <w:rFonts w:hint="eastAsia" w:ascii="仿宋" w:hAnsi="仿宋" w:eastAsia="FangSong_GB2312"/>
                <w:kern w:val="0"/>
                <w:sz w:val="28"/>
                <w:szCs w:val="28"/>
                <w14:ligatures w14:val="none"/>
              </w:rPr>
              <w:t>机器人必须具有能够保护内部零件的护甲结构,机器人内部的电池、高压罐体、燃料箱及其管路，以及任何易燃易爆的部件，都必须有被防护系统有效遮盖。</w:t>
            </w:r>
          </w:p>
          <w:p>
            <w:pPr>
              <w:pStyle w:val="14"/>
              <w:keepNext w:val="0"/>
              <w:keepLines w:val="0"/>
              <w:pageBreakBefore w:val="0"/>
              <w:widowControl w:val="0"/>
              <w:numPr>
                <w:ilvl w:val="0"/>
                <w:numId w:val="3"/>
              </w:numPr>
              <w:kinsoku/>
              <w:wordWrap/>
              <w:overflowPunct/>
              <w:topLinePunct w:val="0"/>
              <w:autoSpaceDE/>
              <w:autoSpaceDN/>
              <w:bidi w:val="0"/>
              <w:adjustRightInd w:val="0"/>
              <w:snapToGrid w:val="0"/>
              <w:spacing w:afterLines="0" w:afterAutospacing="0" w:line="500" w:lineRule="exact"/>
              <w:ind w:left="280" w:leftChars="0" w:hanging="280" w:hangingChars="100"/>
              <w:textAlignment w:val="auto"/>
              <w:rPr>
                <w:rFonts w:hint="eastAsia" w:ascii="仿宋" w:hAnsi="仿宋" w:eastAsia="FangSong_GB2312"/>
                <w:kern w:val="0"/>
                <w:sz w:val="28"/>
                <w:szCs w:val="28"/>
                <w14:ligatures w14:val="none"/>
              </w:rPr>
            </w:pPr>
            <w:r>
              <w:rPr>
                <w:rFonts w:hint="eastAsia" w:ascii="仿宋" w:hAnsi="仿宋" w:eastAsia="FangSong_GB2312"/>
                <w:kern w:val="0"/>
                <w:sz w:val="28"/>
                <w:szCs w:val="28"/>
                <w14:ligatures w14:val="none"/>
              </w:rPr>
              <w:t>护甲材料建议使用各种钢材、铝合金、钛合金等金属材料。 禁止碳纤维、玻璃纤维等纤维材料作为外部护甲。</w:t>
            </w:r>
          </w:p>
          <w:p>
            <w:pPr>
              <w:keepNext w:val="0"/>
              <w:keepLines w:val="0"/>
              <w:pageBreakBefore w:val="0"/>
              <w:widowControl w:val="0"/>
              <w:kinsoku/>
              <w:wordWrap/>
              <w:overflowPunct/>
              <w:topLinePunct w:val="0"/>
              <w:autoSpaceDE/>
              <w:autoSpaceDN/>
              <w:bidi w:val="0"/>
              <w:adjustRightInd w:val="0"/>
              <w:snapToGrid w:val="0"/>
              <w:spacing w:afterLines="0" w:afterAutospacing="0" w:line="500" w:lineRule="exact"/>
              <w:textAlignment w:val="auto"/>
              <w:rPr>
                <w:rFonts w:ascii="仿宋" w:hAnsi="仿宋" w:eastAsia="FangSong_GB2312"/>
                <w:kern w:val="0"/>
                <w:sz w:val="28"/>
                <w:szCs w:val="28"/>
                <w14:ligatures w14:val="none"/>
              </w:rPr>
            </w:pPr>
            <w:r>
              <w:rPr>
                <w:rFonts w:hint="eastAsia" w:ascii="仿宋" w:hAnsi="仿宋" w:eastAsia="FangSong_GB2312"/>
                <w:kern w:val="0"/>
                <w:sz w:val="28"/>
                <w:szCs w:val="28"/>
                <w14:ligatures w14:val="none"/>
              </w:rPr>
              <w:t>机器人外观</w:t>
            </w:r>
          </w:p>
          <w:p>
            <w:pPr>
              <w:pStyle w:val="14"/>
              <w:keepNext w:val="0"/>
              <w:keepLines w:val="0"/>
              <w:pageBreakBefore w:val="0"/>
              <w:widowControl w:val="0"/>
              <w:numPr>
                <w:ilvl w:val="0"/>
                <w:numId w:val="3"/>
              </w:numPr>
              <w:kinsoku/>
              <w:wordWrap/>
              <w:overflowPunct/>
              <w:topLinePunct w:val="0"/>
              <w:autoSpaceDE/>
              <w:autoSpaceDN/>
              <w:bidi w:val="0"/>
              <w:adjustRightInd w:val="0"/>
              <w:snapToGrid w:val="0"/>
              <w:spacing w:afterLines="0" w:afterAutospacing="0" w:line="500" w:lineRule="exact"/>
              <w:ind w:left="280" w:leftChars="0" w:hanging="280" w:hangingChars="100"/>
              <w:textAlignment w:val="auto"/>
              <w:rPr>
                <w:rFonts w:hint="eastAsia" w:ascii="仿宋" w:hAnsi="仿宋" w:eastAsia="FangSong_GB2312"/>
                <w:kern w:val="0"/>
                <w:sz w:val="28"/>
                <w:szCs w:val="28"/>
                <w14:ligatures w14:val="none"/>
              </w:rPr>
            </w:pPr>
            <w:r>
              <w:rPr>
                <w:rFonts w:hint="eastAsia" w:ascii="仿宋" w:hAnsi="仿宋" w:eastAsia="FangSong_GB2312"/>
                <w:kern w:val="0"/>
                <w:sz w:val="28"/>
                <w:szCs w:val="28"/>
                <w14:ligatures w14:val="none"/>
              </w:rPr>
              <w:t>外观涂装上的内容必须符合国家相关法律法规。</w:t>
            </w:r>
          </w:p>
          <w:p>
            <w:pPr>
              <w:pStyle w:val="14"/>
              <w:keepNext w:val="0"/>
              <w:keepLines w:val="0"/>
              <w:pageBreakBefore w:val="0"/>
              <w:widowControl w:val="0"/>
              <w:numPr>
                <w:ilvl w:val="0"/>
                <w:numId w:val="3"/>
              </w:numPr>
              <w:kinsoku/>
              <w:wordWrap/>
              <w:overflowPunct/>
              <w:topLinePunct w:val="0"/>
              <w:autoSpaceDE/>
              <w:autoSpaceDN/>
              <w:bidi w:val="0"/>
              <w:adjustRightInd w:val="0"/>
              <w:snapToGrid w:val="0"/>
              <w:spacing w:afterLines="0" w:afterAutospacing="0" w:line="500" w:lineRule="exact"/>
              <w:ind w:left="280" w:leftChars="0" w:hanging="280" w:hangingChars="100"/>
              <w:textAlignment w:val="auto"/>
              <w:rPr>
                <w:rFonts w:ascii="仿宋" w:hAnsi="仿宋" w:eastAsia="FangSong_GB2312"/>
                <w:kern w:val="0"/>
                <w:sz w:val="28"/>
                <w:szCs w:val="28"/>
                <w14:ligatures w14:val="none"/>
              </w:rPr>
            </w:pPr>
            <w:r>
              <w:rPr>
                <w:rFonts w:hint="eastAsia" w:ascii="仿宋" w:hAnsi="仿宋" w:eastAsia="FangSong_GB2312"/>
                <w:kern w:val="0"/>
                <w:sz w:val="28"/>
                <w:szCs w:val="28"/>
                <w14:ligatures w14:val="none"/>
              </w:rPr>
              <w:t xml:space="preserve">支持并鼓励选手在机器人外观涂装以及机器人造型输入自身团队文化元素，在配色图形的使用上创新大胆。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vAlign w:val="center"/>
          </w:tcPr>
          <w:p>
            <w:pPr>
              <w:keepNext w:val="0"/>
              <w:keepLines w:val="0"/>
              <w:pageBreakBefore w:val="0"/>
              <w:widowControl w:val="0"/>
              <w:kinsoku/>
              <w:wordWrap/>
              <w:overflowPunct/>
              <w:topLinePunct w:val="0"/>
              <w:autoSpaceDE/>
              <w:autoSpaceDN/>
              <w:bidi w:val="0"/>
              <w:adjustRightInd w:val="0"/>
              <w:snapToGrid w:val="0"/>
              <w:spacing w:afterLines="0" w:afterAutospacing="0" w:line="500" w:lineRule="exact"/>
              <w:jc w:val="center"/>
              <w:textAlignment w:val="auto"/>
              <w:rPr>
                <w:rFonts w:ascii="仿宋" w:hAnsi="仿宋" w:eastAsia="FangSong_GB2312"/>
                <w:kern w:val="0"/>
                <w:sz w:val="28"/>
                <w:szCs w:val="28"/>
                <w14:ligatures w14:val="none"/>
              </w:rPr>
            </w:pPr>
            <w:r>
              <w:rPr>
                <w:rFonts w:hint="eastAsia" w:ascii="仿宋" w:hAnsi="仿宋" w:eastAsia="FangSong_GB2312"/>
                <w:kern w:val="0"/>
                <w:sz w:val="28"/>
                <w:szCs w:val="28"/>
                <w14:ligatures w14:val="none"/>
              </w:rPr>
              <w:t>机器人运动系统要求</w:t>
            </w:r>
          </w:p>
        </w:tc>
        <w:tc>
          <w:tcPr>
            <w:tcW w:w="5531" w:type="dxa"/>
            <w:gridSpan w:val="2"/>
            <w:vAlign w:val="center"/>
          </w:tcPr>
          <w:p>
            <w:pPr>
              <w:pStyle w:val="14"/>
              <w:keepNext w:val="0"/>
              <w:keepLines w:val="0"/>
              <w:pageBreakBefore w:val="0"/>
              <w:widowControl w:val="0"/>
              <w:numPr>
                <w:ilvl w:val="0"/>
                <w:numId w:val="3"/>
              </w:numPr>
              <w:kinsoku/>
              <w:wordWrap/>
              <w:overflowPunct/>
              <w:topLinePunct w:val="0"/>
              <w:autoSpaceDE/>
              <w:autoSpaceDN/>
              <w:bidi w:val="0"/>
              <w:adjustRightInd w:val="0"/>
              <w:snapToGrid w:val="0"/>
              <w:spacing w:afterLines="0" w:afterAutospacing="0" w:line="500" w:lineRule="exact"/>
              <w:ind w:left="280" w:leftChars="0" w:hanging="280" w:hangingChars="100"/>
              <w:textAlignment w:val="auto"/>
              <w:rPr>
                <w:rFonts w:hint="eastAsia" w:ascii="仿宋" w:hAnsi="仿宋" w:eastAsia="FangSong_GB2312"/>
                <w:kern w:val="0"/>
                <w:sz w:val="28"/>
                <w:szCs w:val="28"/>
                <w14:ligatures w14:val="none"/>
              </w:rPr>
            </w:pPr>
            <w:r>
              <w:rPr>
                <w:rFonts w:hint="eastAsia" w:ascii="仿宋" w:hAnsi="仿宋" w:eastAsia="FangSong_GB2312"/>
                <w:kern w:val="0"/>
                <w:sz w:val="28"/>
                <w:szCs w:val="28"/>
                <w14:ligatures w14:val="none"/>
              </w:rPr>
              <w:t>机器人运动系统需要应用大功率电机与高强度的减速箱结构，以保障比赛场景下高速度与高强度对抗中的稳定性。</w:t>
            </w:r>
          </w:p>
          <w:p>
            <w:pPr>
              <w:pStyle w:val="14"/>
              <w:keepNext w:val="0"/>
              <w:keepLines w:val="0"/>
              <w:pageBreakBefore w:val="0"/>
              <w:widowControl w:val="0"/>
              <w:numPr>
                <w:ilvl w:val="0"/>
                <w:numId w:val="3"/>
              </w:numPr>
              <w:kinsoku/>
              <w:wordWrap/>
              <w:overflowPunct/>
              <w:topLinePunct w:val="0"/>
              <w:autoSpaceDE/>
              <w:autoSpaceDN/>
              <w:bidi w:val="0"/>
              <w:adjustRightInd w:val="0"/>
              <w:snapToGrid w:val="0"/>
              <w:spacing w:afterLines="0" w:afterAutospacing="0" w:line="500" w:lineRule="exact"/>
              <w:ind w:left="280" w:leftChars="0" w:hanging="280" w:hangingChars="100"/>
              <w:textAlignment w:val="auto"/>
              <w:rPr>
                <w:rFonts w:hint="eastAsia" w:ascii="仿宋" w:hAnsi="仿宋" w:eastAsia="FangSong_GB2312"/>
                <w:kern w:val="0"/>
                <w:sz w:val="28"/>
                <w:szCs w:val="28"/>
                <w14:ligatures w14:val="none"/>
              </w:rPr>
            </w:pPr>
            <w:r>
              <w:rPr>
                <w:rFonts w:hint="eastAsia" w:ascii="仿宋" w:hAnsi="仿宋" w:eastAsia="FangSong_GB2312"/>
                <w:kern w:val="0"/>
                <w:sz w:val="28"/>
                <w:szCs w:val="28"/>
                <w14:ligatures w14:val="none"/>
              </w:rPr>
              <w:t>机器人的运动系统需要能驱动机器人在比赛场地上以不小于2m/s的速度移动。</w:t>
            </w:r>
          </w:p>
          <w:p>
            <w:pPr>
              <w:pStyle w:val="14"/>
              <w:keepNext w:val="0"/>
              <w:keepLines w:val="0"/>
              <w:pageBreakBefore w:val="0"/>
              <w:widowControl w:val="0"/>
              <w:numPr>
                <w:ilvl w:val="0"/>
                <w:numId w:val="3"/>
              </w:numPr>
              <w:kinsoku/>
              <w:wordWrap/>
              <w:overflowPunct/>
              <w:topLinePunct w:val="0"/>
              <w:autoSpaceDE/>
              <w:autoSpaceDN/>
              <w:bidi w:val="0"/>
              <w:adjustRightInd w:val="0"/>
              <w:snapToGrid w:val="0"/>
              <w:spacing w:afterLines="0" w:afterAutospacing="0" w:line="500" w:lineRule="exact"/>
              <w:ind w:left="280" w:leftChars="0" w:hanging="280" w:hangingChars="100"/>
              <w:textAlignment w:val="auto"/>
              <w:rPr>
                <w:rFonts w:hint="eastAsia" w:ascii="仿宋" w:hAnsi="仿宋" w:eastAsia="FangSong_GB2312"/>
                <w:kern w:val="0"/>
                <w:sz w:val="28"/>
                <w:szCs w:val="28"/>
                <w14:ligatures w14:val="none"/>
              </w:rPr>
            </w:pPr>
            <w:r>
              <w:rPr>
                <w:rFonts w:hint="eastAsia" w:ascii="仿宋" w:hAnsi="仿宋" w:eastAsia="FangSong_GB2312"/>
                <w:kern w:val="0"/>
                <w:sz w:val="28"/>
                <w:szCs w:val="28"/>
                <w14:ligatures w14:val="none"/>
              </w:rPr>
              <w:t>运动系统电驱动额定电流不少于30A。</w:t>
            </w:r>
          </w:p>
          <w:p>
            <w:pPr>
              <w:pStyle w:val="14"/>
              <w:keepNext w:val="0"/>
              <w:keepLines w:val="0"/>
              <w:pageBreakBefore w:val="0"/>
              <w:widowControl w:val="0"/>
              <w:numPr>
                <w:ilvl w:val="0"/>
                <w:numId w:val="3"/>
              </w:numPr>
              <w:kinsoku/>
              <w:wordWrap/>
              <w:overflowPunct/>
              <w:topLinePunct w:val="0"/>
              <w:autoSpaceDE/>
              <w:autoSpaceDN/>
              <w:bidi w:val="0"/>
              <w:adjustRightInd w:val="0"/>
              <w:snapToGrid w:val="0"/>
              <w:spacing w:afterLines="0" w:afterAutospacing="0" w:line="500" w:lineRule="exact"/>
              <w:ind w:left="280" w:leftChars="0" w:hanging="280" w:hangingChars="100"/>
              <w:textAlignment w:val="auto"/>
              <w:rPr>
                <w:rFonts w:hint="eastAsia" w:ascii="仿宋" w:hAnsi="仿宋" w:eastAsia="FangSong_GB2312"/>
                <w:kern w:val="0"/>
                <w:sz w:val="28"/>
                <w:szCs w:val="28"/>
                <w14:ligatures w14:val="none"/>
              </w:rPr>
            </w:pPr>
            <w:r>
              <w:rPr>
                <w:rFonts w:hint="eastAsia" w:ascii="仿宋" w:hAnsi="仿宋" w:eastAsia="FangSong_GB2312"/>
                <w:kern w:val="0"/>
                <w:sz w:val="28"/>
                <w:szCs w:val="28"/>
                <w14:ligatures w14:val="none"/>
              </w:rPr>
              <w:t>机器人整机运动需要具备双向行走与刹车功能。</w:t>
            </w:r>
          </w:p>
          <w:p>
            <w:pPr>
              <w:pStyle w:val="14"/>
              <w:keepNext w:val="0"/>
              <w:keepLines w:val="0"/>
              <w:pageBreakBefore w:val="0"/>
              <w:widowControl w:val="0"/>
              <w:numPr>
                <w:ilvl w:val="0"/>
                <w:numId w:val="3"/>
              </w:numPr>
              <w:kinsoku/>
              <w:wordWrap/>
              <w:overflowPunct/>
              <w:topLinePunct w:val="0"/>
              <w:autoSpaceDE/>
              <w:autoSpaceDN/>
              <w:bidi w:val="0"/>
              <w:adjustRightInd w:val="0"/>
              <w:snapToGrid w:val="0"/>
              <w:spacing w:afterLines="0" w:afterAutospacing="0" w:line="500" w:lineRule="exact"/>
              <w:ind w:left="280" w:leftChars="0" w:hanging="280" w:hangingChars="100"/>
              <w:textAlignment w:val="auto"/>
              <w:rPr>
                <w:rFonts w:ascii="仿宋" w:hAnsi="仿宋" w:eastAsia="FangSong_GB2312"/>
                <w:kern w:val="0"/>
                <w:sz w:val="28"/>
                <w:szCs w:val="28"/>
                <w14:ligatures w14:val="none"/>
              </w:rPr>
            </w:pPr>
            <w:r>
              <w:rPr>
                <w:rFonts w:hint="eastAsia" w:ascii="仿宋" w:hAnsi="仿宋" w:eastAsia="FangSong_GB2312"/>
                <w:kern w:val="0"/>
                <w:sz w:val="28"/>
                <w:szCs w:val="28"/>
                <w14:ligatures w14:val="none"/>
              </w:rPr>
              <w:t>机器人的减速箱输出轴需要选用金属材料，运动减速箱与运动轮子连接采用分离式设计，能够便捷更换运动轮或减速箱备用零件。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vAlign w:val="center"/>
          </w:tcPr>
          <w:p>
            <w:pPr>
              <w:keepNext w:val="0"/>
              <w:keepLines w:val="0"/>
              <w:pageBreakBefore w:val="0"/>
              <w:widowControl w:val="0"/>
              <w:kinsoku/>
              <w:wordWrap/>
              <w:overflowPunct/>
              <w:topLinePunct w:val="0"/>
              <w:autoSpaceDE/>
              <w:autoSpaceDN/>
              <w:bidi w:val="0"/>
              <w:adjustRightInd w:val="0"/>
              <w:snapToGrid w:val="0"/>
              <w:spacing w:afterLines="0" w:afterAutospacing="0" w:line="500" w:lineRule="exact"/>
              <w:jc w:val="center"/>
              <w:textAlignment w:val="auto"/>
              <w:rPr>
                <w:rFonts w:ascii="仿宋" w:hAnsi="仿宋" w:eastAsia="FangSong_GB2312"/>
                <w:kern w:val="0"/>
                <w:sz w:val="28"/>
                <w:szCs w:val="28"/>
                <w14:ligatures w14:val="none"/>
              </w:rPr>
            </w:pPr>
            <w:r>
              <w:rPr>
                <w:rFonts w:hint="eastAsia" w:ascii="仿宋" w:hAnsi="仿宋" w:eastAsia="FangSong_GB2312"/>
                <w:kern w:val="0"/>
                <w:sz w:val="28"/>
                <w:szCs w:val="28"/>
                <w14:ligatures w14:val="none"/>
              </w:rPr>
              <w:t>机器人控制要求</w:t>
            </w:r>
          </w:p>
        </w:tc>
        <w:tc>
          <w:tcPr>
            <w:tcW w:w="5531" w:type="dxa"/>
            <w:gridSpan w:val="2"/>
            <w:vAlign w:val="center"/>
          </w:tcPr>
          <w:p>
            <w:pPr>
              <w:pStyle w:val="14"/>
              <w:keepNext w:val="0"/>
              <w:keepLines w:val="0"/>
              <w:pageBreakBefore w:val="0"/>
              <w:widowControl w:val="0"/>
              <w:numPr>
                <w:ilvl w:val="0"/>
                <w:numId w:val="3"/>
              </w:numPr>
              <w:kinsoku/>
              <w:wordWrap/>
              <w:overflowPunct/>
              <w:topLinePunct w:val="0"/>
              <w:autoSpaceDE/>
              <w:autoSpaceDN/>
              <w:bidi w:val="0"/>
              <w:adjustRightInd w:val="0"/>
              <w:snapToGrid w:val="0"/>
              <w:spacing w:afterLines="0" w:afterAutospacing="0" w:line="500" w:lineRule="exact"/>
              <w:ind w:left="280" w:leftChars="0" w:hanging="280" w:hangingChars="100"/>
              <w:textAlignment w:val="auto"/>
              <w:rPr>
                <w:rFonts w:ascii="仿宋" w:hAnsi="仿宋" w:eastAsia="FangSong_GB2312"/>
                <w:kern w:val="0"/>
                <w:sz w:val="28"/>
                <w:szCs w:val="28"/>
                <w14:ligatures w14:val="none"/>
              </w:rPr>
            </w:pPr>
            <w:r>
              <w:rPr>
                <w:rFonts w:hint="eastAsia" w:ascii="仿宋" w:hAnsi="仿宋" w:eastAsia="FangSong_GB2312"/>
                <w:kern w:val="0"/>
                <w:sz w:val="28"/>
                <w:szCs w:val="28"/>
                <w14:ligatures w14:val="none"/>
              </w:rPr>
              <w:t>机器人必须具备远程遥控功能，可以对出现问题的机器人随时终止其运行。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vAlign w:val="center"/>
          </w:tcPr>
          <w:p>
            <w:pPr>
              <w:keepNext w:val="0"/>
              <w:keepLines w:val="0"/>
              <w:pageBreakBefore w:val="0"/>
              <w:widowControl w:val="0"/>
              <w:kinsoku/>
              <w:wordWrap/>
              <w:overflowPunct/>
              <w:topLinePunct w:val="0"/>
              <w:autoSpaceDE/>
              <w:autoSpaceDN/>
              <w:bidi w:val="0"/>
              <w:adjustRightInd w:val="0"/>
              <w:snapToGrid w:val="0"/>
              <w:spacing w:afterLines="0" w:afterAutospacing="0" w:line="500" w:lineRule="exact"/>
              <w:jc w:val="center"/>
              <w:textAlignment w:val="auto"/>
              <w:rPr>
                <w:rFonts w:ascii="仿宋" w:hAnsi="仿宋" w:eastAsia="FangSong_GB2312"/>
                <w:kern w:val="0"/>
                <w:sz w:val="28"/>
                <w:szCs w:val="28"/>
                <w14:ligatures w14:val="none"/>
              </w:rPr>
            </w:pPr>
            <w:r>
              <w:rPr>
                <w:rFonts w:hint="eastAsia" w:ascii="仿宋" w:hAnsi="仿宋" w:eastAsia="FangSong_GB2312"/>
                <w:kern w:val="0"/>
                <w:sz w:val="28"/>
                <w:szCs w:val="28"/>
                <w14:ligatures w14:val="none"/>
              </w:rPr>
              <w:t>供能系统要求</w:t>
            </w:r>
          </w:p>
        </w:tc>
        <w:tc>
          <w:tcPr>
            <w:tcW w:w="5531" w:type="dxa"/>
            <w:gridSpan w:val="2"/>
            <w:vAlign w:val="center"/>
          </w:tcPr>
          <w:p>
            <w:pPr>
              <w:pStyle w:val="14"/>
              <w:keepNext w:val="0"/>
              <w:keepLines w:val="0"/>
              <w:pageBreakBefore w:val="0"/>
              <w:widowControl w:val="0"/>
              <w:numPr>
                <w:ilvl w:val="0"/>
                <w:numId w:val="3"/>
              </w:numPr>
              <w:kinsoku/>
              <w:wordWrap/>
              <w:overflowPunct/>
              <w:topLinePunct w:val="0"/>
              <w:autoSpaceDE/>
              <w:autoSpaceDN/>
              <w:bidi w:val="0"/>
              <w:adjustRightInd w:val="0"/>
              <w:snapToGrid w:val="0"/>
              <w:spacing w:afterLines="0" w:afterAutospacing="0" w:line="500" w:lineRule="exact"/>
              <w:ind w:left="280" w:leftChars="0" w:hanging="280" w:hangingChars="100"/>
              <w:textAlignment w:val="auto"/>
              <w:rPr>
                <w:rFonts w:ascii="仿宋" w:hAnsi="仿宋" w:eastAsia="FangSong_GB2312"/>
                <w:kern w:val="0"/>
                <w:sz w:val="28"/>
                <w:szCs w:val="28"/>
                <w14:ligatures w14:val="none"/>
              </w:rPr>
            </w:pPr>
            <w:r>
              <w:rPr>
                <w:rFonts w:hint="eastAsia" w:ascii="仿宋" w:hAnsi="仿宋" w:eastAsia="FangSong_GB2312"/>
                <w:kern w:val="0"/>
                <w:sz w:val="28"/>
                <w:szCs w:val="28"/>
                <w14:ligatures w14:val="none"/>
              </w:rPr>
              <w:t>机器人电池需采用不小于500mah的锂电池，能够满足机器人3分钟比赛的满功率运转。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vAlign w:val="center"/>
          </w:tcPr>
          <w:p>
            <w:pPr>
              <w:keepNext w:val="0"/>
              <w:keepLines w:val="0"/>
              <w:pageBreakBefore w:val="0"/>
              <w:widowControl w:val="0"/>
              <w:kinsoku/>
              <w:wordWrap/>
              <w:overflowPunct/>
              <w:topLinePunct w:val="0"/>
              <w:autoSpaceDE/>
              <w:autoSpaceDN/>
              <w:bidi w:val="0"/>
              <w:adjustRightInd w:val="0"/>
              <w:snapToGrid w:val="0"/>
              <w:spacing w:afterLines="0" w:afterAutospacing="0" w:line="500" w:lineRule="exact"/>
              <w:jc w:val="center"/>
              <w:textAlignment w:val="auto"/>
              <w:rPr>
                <w:rFonts w:ascii="仿宋" w:hAnsi="仿宋" w:eastAsia="FangSong_GB2312"/>
                <w:kern w:val="0"/>
                <w:sz w:val="28"/>
                <w:szCs w:val="28"/>
                <w14:ligatures w14:val="none"/>
              </w:rPr>
            </w:pPr>
            <w:r>
              <w:rPr>
                <w:rFonts w:hint="eastAsia" w:ascii="仿宋" w:hAnsi="仿宋" w:eastAsia="FangSong_GB2312"/>
                <w:kern w:val="0"/>
                <w:sz w:val="28"/>
                <w:szCs w:val="28"/>
                <w14:ligatures w14:val="none"/>
              </w:rPr>
              <w:t>模块化机器人</w:t>
            </w:r>
          </w:p>
        </w:tc>
        <w:tc>
          <w:tcPr>
            <w:tcW w:w="5531" w:type="dxa"/>
            <w:gridSpan w:val="2"/>
            <w:vAlign w:val="center"/>
          </w:tcPr>
          <w:p>
            <w:pPr>
              <w:pStyle w:val="14"/>
              <w:keepNext w:val="0"/>
              <w:keepLines w:val="0"/>
              <w:pageBreakBefore w:val="0"/>
              <w:widowControl w:val="0"/>
              <w:numPr>
                <w:ilvl w:val="0"/>
                <w:numId w:val="3"/>
              </w:numPr>
              <w:kinsoku/>
              <w:wordWrap/>
              <w:overflowPunct/>
              <w:topLinePunct w:val="0"/>
              <w:autoSpaceDE/>
              <w:autoSpaceDN/>
              <w:bidi w:val="0"/>
              <w:adjustRightInd w:val="0"/>
              <w:snapToGrid w:val="0"/>
              <w:spacing w:afterLines="0" w:afterAutospacing="0" w:line="500" w:lineRule="exact"/>
              <w:ind w:left="280" w:leftChars="0" w:hanging="280" w:hangingChars="100"/>
              <w:textAlignment w:val="auto"/>
              <w:rPr>
                <w:rFonts w:hint="eastAsia" w:ascii="仿宋" w:hAnsi="仿宋" w:eastAsia="FangSong_GB2312"/>
                <w:kern w:val="0"/>
                <w:sz w:val="28"/>
                <w:szCs w:val="28"/>
                <w14:ligatures w14:val="none"/>
              </w:rPr>
            </w:pPr>
            <w:r>
              <w:rPr>
                <w:rFonts w:hint="eastAsia" w:ascii="仿宋" w:hAnsi="仿宋" w:eastAsia="FangSong_GB2312"/>
                <w:kern w:val="0"/>
                <w:sz w:val="28"/>
                <w:szCs w:val="28"/>
                <w14:ligatures w14:val="none"/>
              </w:rPr>
              <w:t>大赛鼓励比赛时选手根据对手的机器人情况，对自己机器人的武器或护甲进行模块化改装，但需要遵循以下原则。</w:t>
            </w:r>
          </w:p>
          <w:p>
            <w:pPr>
              <w:pStyle w:val="14"/>
              <w:keepNext w:val="0"/>
              <w:keepLines w:val="0"/>
              <w:pageBreakBefore w:val="0"/>
              <w:widowControl w:val="0"/>
              <w:numPr>
                <w:ilvl w:val="0"/>
                <w:numId w:val="3"/>
              </w:numPr>
              <w:kinsoku/>
              <w:wordWrap/>
              <w:overflowPunct/>
              <w:topLinePunct w:val="0"/>
              <w:autoSpaceDE/>
              <w:autoSpaceDN/>
              <w:bidi w:val="0"/>
              <w:adjustRightInd w:val="0"/>
              <w:snapToGrid w:val="0"/>
              <w:spacing w:afterLines="0" w:afterAutospacing="0" w:line="500" w:lineRule="exact"/>
              <w:ind w:left="280" w:leftChars="0" w:hanging="280" w:hangingChars="100"/>
              <w:textAlignment w:val="auto"/>
              <w:rPr>
                <w:rFonts w:hint="eastAsia" w:ascii="仿宋" w:hAnsi="仿宋" w:eastAsia="FangSong_GB2312"/>
                <w:kern w:val="0"/>
                <w:sz w:val="28"/>
                <w:szCs w:val="28"/>
                <w14:ligatures w14:val="none"/>
              </w:rPr>
            </w:pPr>
            <w:r>
              <w:rPr>
                <w:rFonts w:hint="eastAsia" w:ascii="仿宋" w:hAnsi="仿宋" w:eastAsia="FangSong_GB2312"/>
                <w:kern w:val="0"/>
                <w:sz w:val="28"/>
                <w:szCs w:val="28"/>
                <w14:ligatures w14:val="none"/>
              </w:rPr>
              <w:t>模块化改装，更换部分的质量必须低于0.9KG。</w:t>
            </w:r>
          </w:p>
          <w:p>
            <w:pPr>
              <w:pStyle w:val="14"/>
              <w:keepNext w:val="0"/>
              <w:keepLines w:val="0"/>
              <w:pageBreakBefore w:val="0"/>
              <w:widowControl w:val="0"/>
              <w:numPr>
                <w:ilvl w:val="0"/>
                <w:numId w:val="3"/>
              </w:numPr>
              <w:kinsoku/>
              <w:wordWrap/>
              <w:overflowPunct/>
              <w:topLinePunct w:val="0"/>
              <w:autoSpaceDE/>
              <w:autoSpaceDN/>
              <w:bidi w:val="0"/>
              <w:adjustRightInd w:val="0"/>
              <w:snapToGrid w:val="0"/>
              <w:spacing w:afterLines="0" w:afterAutospacing="0" w:line="500" w:lineRule="exact"/>
              <w:ind w:left="280" w:leftChars="0" w:hanging="280" w:hangingChars="100"/>
              <w:textAlignment w:val="auto"/>
              <w:rPr>
                <w:rFonts w:hint="eastAsia" w:ascii="仿宋" w:hAnsi="仿宋" w:eastAsia="FangSong_GB2312"/>
                <w:kern w:val="0"/>
                <w:sz w:val="28"/>
                <w:szCs w:val="28"/>
                <w14:ligatures w14:val="none"/>
              </w:rPr>
            </w:pPr>
            <w:r>
              <w:rPr>
                <w:rFonts w:hint="eastAsia" w:ascii="仿宋" w:hAnsi="仿宋" w:eastAsia="FangSong_GB2312"/>
                <w:kern w:val="0"/>
                <w:sz w:val="28"/>
                <w:szCs w:val="28"/>
                <w14:ligatures w14:val="none"/>
              </w:rPr>
              <w:t>模块化后，机器人的总重量、体积、功能等标准，必须符合本建造规则要求。</w:t>
            </w:r>
          </w:p>
          <w:p>
            <w:pPr>
              <w:pStyle w:val="14"/>
              <w:keepNext w:val="0"/>
              <w:keepLines w:val="0"/>
              <w:pageBreakBefore w:val="0"/>
              <w:widowControl w:val="0"/>
              <w:numPr>
                <w:ilvl w:val="0"/>
                <w:numId w:val="3"/>
              </w:numPr>
              <w:kinsoku/>
              <w:wordWrap/>
              <w:overflowPunct/>
              <w:topLinePunct w:val="0"/>
              <w:autoSpaceDE/>
              <w:autoSpaceDN/>
              <w:bidi w:val="0"/>
              <w:adjustRightInd w:val="0"/>
              <w:snapToGrid w:val="0"/>
              <w:spacing w:afterLines="0" w:afterAutospacing="0" w:line="500" w:lineRule="exact"/>
              <w:ind w:left="280" w:leftChars="0" w:hanging="280" w:hangingChars="100"/>
              <w:textAlignment w:val="auto"/>
              <w:rPr>
                <w:rFonts w:hint="eastAsia" w:ascii="仿宋" w:hAnsi="仿宋" w:eastAsia="FangSong_GB2312"/>
                <w:kern w:val="0"/>
                <w:sz w:val="28"/>
                <w:szCs w:val="28"/>
                <w14:ligatures w14:val="none"/>
              </w:rPr>
            </w:pPr>
            <w:r>
              <w:rPr>
                <w:rFonts w:hint="eastAsia" w:ascii="仿宋" w:hAnsi="仿宋" w:eastAsia="FangSong_GB2312"/>
                <w:kern w:val="0"/>
                <w:sz w:val="28"/>
                <w:szCs w:val="28"/>
                <w14:ligatures w14:val="none"/>
              </w:rPr>
              <w:t>多台机器人，选择性搭配，进行比赛的，被同样视为模块化改装行为。</w:t>
            </w:r>
          </w:p>
          <w:p>
            <w:pPr>
              <w:pStyle w:val="14"/>
              <w:keepNext w:val="0"/>
              <w:keepLines w:val="0"/>
              <w:pageBreakBefore w:val="0"/>
              <w:widowControl w:val="0"/>
              <w:numPr>
                <w:ilvl w:val="0"/>
                <w:numId w:val="3"/>
              </w:numPr>
              <w:kinsoku/>
              <w:wordWrap/>
              <w:overflowPunct/>
              <w:topLinePunct w:val="0"/>
              <w:autoSpaceDE/>
              <w:autoSpaceDN/>
              <w:bidi w:val="0"/>
              <w:adjustRightInd w:val="0"/>
              <w:snapToGrid w:val="0"/>
              <w:spacing w:afterLines="0" w:afterAutospacing="0" w:line="500" w:lineRule="exact"/>
              <w:ind w:left="280" w:leftChars="0" w:hanging="280" w:hangingChars="100"/>
              <w:textAlignment w:val="auto"/>
              <w:rPr>
                <w:rFonts w:ascii="仿宋" w:hAnsi="仿宋" w:eastAsia="FangSong_GB2312"/>
                <w:kern w:val="0"/>
                <w:sz w:val="28"/>
                <w:szCs w:val="28"/>
                <w14:ligatures w14:val="none"/>
              </w:rPr>
            </w:pPr>
            <w:r>
              <w:rPr>
                <w:rFonts w:hint="eastAsia" w:ascii="仿宋" w:hAnsi="仿宋" w:eastAsia="FangSong_GB2312"/>
                <w:kern w:val="0"/>
                <w:sz w:val="28"/>
                <w:szCs w:val="28"/>
                <w14:ligatures w14:val="none"/>
              </w:rPr>
              <w:t>模块化改装，赛前必须接受大赛主办方的审核认定。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vAlign w:val="center"/>
          </w:tcPr>
          <w:p>
            <w:pPr>
              <w:keepNext w:val="0"/>
              <w:keepLines w:val="0"/>
              <w:pageBreakBefore w:val="0"/>
              <w:widowControl w:val="0"/>
              <w:kinsoku/>
              <w:wordWrap/>
              <w:overflowPunct/>
              <w:topLinePunct w:val="0"/>
              <w:autoSpaceDE/>
              <w:autoSpaceDN/>
              <w:bidi w:val="0"/>
              <w:adjustRightInd w:val="0"/>
              <w:snapToGrid w:val="0"/>
              <w:spacing w:afterLines="0" w:afterAutospacing="0" w:line="500" w:lineRule="exact"/>
              <w:jc w:val="center"/>
              <w:textAlignment w:val="auto"/>
              <w:rPr>
                <w:rFonts w:ascii="仿宋" w:hAnsi="仿宋" w:eastAsia="FangSong_GB2312"/>
                <w:kern w:val="0"/>
                <w:sz w:val="28"/>
                <w:szCs w:val="28"/>
                <w14:ligatures w14:val="none"/>
              </w:rPr>
            </w:pPr>
            <w:r>
              <w:rPr>
                <w:rFonts w:hint="eastAsia" w:ascii="仿宋" w:hAnsi="仿宋" w:eastAsia="FangSong_GB2312"/>
                <w:kern w:val="0"/>
                <w:sz w:val="28"/>
                <w:szCs w:val="28"/>
                <w14:ligatures w14:val="none"/>
              </w:rPr>
              <w:t>后备机器人</w:t>
            </w:r>
          </w:p>
        </w:tc>
        <w:tc>
          <w:tcPr>
            <w:tcW w:w="5531" w:type="dxa"/>
            <w:gridSpan w:val="2"/>
            <w:vAlign w:val="center"/>
          </w:tcPr>
          <w:p>
            <w:pPr>
              <w:keepNext w:val="0"/>
              <w:keepLines w:val="0"/>
              <w:pageBreakBefore w:val="0"/>
              <w:widowControl w:val="0"/>
              <w:kinsoku/>
              <w:wordWrap/>
              <w:overflowPunct/>
              <w:topLinePunct w:val="0"/>
              <w:autoSpaceDE/>
              <w:autoSpaceDN/>
              <w:bidi w:val="0"/>
              <w:adjustRightInd w:val="0"/>
              <w:snapToGrid w:val="0"/>
              <w:spacing w:afterLines="0" w:afterAutospacing="0" w:line="500" w:lineRule="exact"/>
              <w:ind w:firstLine="560" w:firstLineChars="200"/>
              <w:textAlignment w:val="auto"/>
              <w:rPr>
                <w:rFonts w:ascii="仿宋" w:hAnsi="仿宋" w:eastAsia="FangSong_GB2312"/>
                <w:kern w:val="0"/>
                <w:sz w:val="28"/>
                <w:szCs w:val="28"/>
                <w14:ligatures w14:val="none"/>
              </w:rPr>
            </w:pPr>
            <w:r>
              <w:rPr>
                <w:rFonts w:hint="eastAsia" w:ascii="仿宋" w:hAnsi="仿宋" w:eastAsia="FangSong_GB2312"/>
                <w:kern w:val="0"/>
                <w:sz w:val="28"/>
                <w:szCs w:val="28"/>
                <w14:ligatures w14:val="none"/>
              </w:rPr>
              <w:t>选手至少应备有1套机器人备件或1台以上（包括1台）后备机器人，确保比赛可以顺利进行。后备机器人必须与参赛机器人的结构和外观相同。</w:t>
            </w:r>
          </w:p>
        </w:tc>
      </w:tr>
    </w:tbl>
    <w:p>
      <w:pPr>
        <w:pStyle w:val="3"/>
        <w:keepNext/>
        <w:keepLines/>
        <w:pageBreakBefore w:val="0"/>
        <w:widowControl w:val="0"/>
        <w:numPr>
          <w:ilvl w:val="0"/>
          <w:numId w:val="2"/>
        </w:numPr>
        <w:kinsoku/>
        <w:wordWrap/>
        <w:overflowPunct/>
        <w:topLinePunct w:val="0"/>
        <w:autoSpaceDE/>
        <w:autoSpaceDN/>
        <w:bidi w:val="0"/>
        <w:adjustRightInd/>
        <w:snapToGrid/>
        <w:spacing w:before="240" w:beforeLines="-2147483648" w:beforeAutospacing="0" w:after="120" w:afterLines="-2147483648" w:afterAutospacing="0" w:line="579" w:lineRule="exact"/>
        <w:ind w:left="0" w:leftChars="0" w:firstLine="0" w:firstLineChars="0"/>
        <w:textAlignment w:val="auto"/>
        <w:outlineLvl w:val="0"/>
        <w:rPr>
          <w:rFonts w:hint="eastAsia" w:ascii="仿宋" w:hAnsi="仿宋" w:eastAsia="黑体" w:cstheme="majorBidi"/>
          <w:b w:val="0"/>
          <w:bCs/>
          <w:sz w:val="36"/>
          <w:szCs w:val="28"/>
          <w:lang w:val="en-US" w:eastAsia="zh-CN"/>
          <w14:ligatures w14:val="none"/>
        </w:rPr>
      </w:pPr>
      <w:bookmarkStart w:id="0" w:name="_Toc145195120"/>
      <w:r>
        <w:rPr>
          <w:rFonts w:hint="eastAsia" w:ascii="仿宋" w:hAnsi="仿宋" w:eastAsia="黑体" w:cstheme="majorBidi"/>
          <w:b w:val="0"/>
          <w:bCs/>
          <w:sz w:val="36"/>
          <w:szCs w:val="28"/>
          <w:lang w:val="en-US" w:eastAsia="zh-CN"/>
          <w14:ligatures w14:val="none"/>
        </w:rPr>
        <w:t>赛程安排</w:t>
      </w:r>
    </w:p>
    <w:p>
      <w:pPr>
        <w:pStyle w:val="13"/>
        <w:keepNext w:val="0"/>
        <w:keepLines w:val="0"/>
        <w:pageBreakBefore w:val="0"/>
        <w:widowControl w:val="0"/>
        <w:kinsoku/>
        <w:wordWrap/>
        <w:overflowPunct/>
        <w:topLinePunct w:val="0"/>
        <w:autoSpaceDE/>
        <w:autoSpaceDN/>
        <w:bidi w:val="0"/>
        <w:adjustRightInd/>
        <w:snapToGrid/>
        <w:spacing w:afterLines="-2147483648" w:line="579" w:lineRule="exact"/>
        <w:ind w:firstLine="480"/>
        <w:jc w:val="both"/>
        <w:textAlignment w:val="auto"/>
        <w:rPr>
          <w:rFonts w:hint="eastAsia" w:ascii="FangSong_GB2312" w:hAnsi="FangSong_GB2312" w:eastAsia="FangSong_GB2312" w:cstheme="minorBidi"/>
          <w:sz w:val="32"/>
          <w:szCs w:val="32"/>
          <w:lang w:val="en-US" w:eastAsia="zh-CN"/>
          <w14:ligatures w14:val="none"/>
        </w:rPr>
      </w:pPr>
      <w:r>
        <w:rPr>
          <w:rFonts w:hint="eastAsia" w:ascii="FangSong_GB2312" w:hAnsi="FangSong_GB2312" w:eastAsia="FangSong_GB2312" w:cstheme="minorBidi"/>
          <w:sz w:val="32"/>
          <w:szCs w:val="32"/>
          <w:lang w:val="en-US" w:eastAsia="zh-CN"/>
          <w14:ligatures w14:val="none"/>
        </w:rPr>
        <w:t>数智竞技机器人赛事分为评审环节和对抗赛环节，战队最终排名以评审环节和对抗赛环节的综合成绩评定。其中评审环节以战队答辩形式为主，由专家评审进行分数评定；对抗赛环节依据战队战绩进行排名，并根据不同排名进行赋分。</w:t>
      </w:r>
    </w:p>
    <w:p>
      <w:pPr>
        <w:pStyle w:val="13"/>
        <w:keepNext w:val="0"/>
        <w:keepLines w:val="0"/>
        <w:pageBreakBefore w:val="0"/>
        <w:widowControl w:val="0"/>
        <w:kinsoku/>
        <w:wordWrap/>
        <w:overflowPunct/>
        <w:topLinePunct w:val="0"/>
        <w:autoSpaceDE/>
        <w:autoSpaceDN/>
        <w:bidi w:val="0"/>
        <w:adjustRightInd/>
        <w:snapToGrid/>
        <w:spacing w:afterLines="-2147483648" w:line="579" w:lineRule="exact"/>
        <w:ind w:firstLine="480"/>
        <w:jc w:val="both"/>
        <w:textAlignment w:val="auto"/>
        <w:rPr>
          <w:rFonts w:hint="eastAsia" w:ascii="FangSong_GB2312" w:hAnsi="FangSong_GB2312" w:eastAsia="FangSong_GB2312" w:cstheme="minorBidi"/>
          <w:sz w:val="32"/>
          <w:szCs w:val="32"/>
          <w:lang w:val="en-US" w:eastAsia="zh-CN"/>
          <w14:ligatures w14:val="none"/>
        </w:rPr>
      </w:pPr>
      <w:r>
        <w:rPr>
          <w:rFonts w:hint="eastAsia" w:ascii="FangSong_GB2312" w:hAnsi="FangSong_GB2312" w:eastAsia="FangSong_GB2312" w:cstheme="minorBidi"/>
          <w:sz w:val="32"/>
          <w:szCs w:val="32"/>
          <w:lang w:val="en-US" w:eastAsia="zh-CN"/>
          <w14:ligatures w14:val="none"/>
        </w:rPr>
        <w:t>总成绩=评审环节得分（占比40%）+对抗赛环节得分（占比60%）</w:t>
      </w:r>
    </w:p>
    <w:bookmarkEnd w:id="0"/>
    <w:p>
      <w:pPr>
        <w:pStyle w:val="3"/>
        <w:keepNext/>
        <w:keepLines/>
        <w:pageBreakBefore w:val="0"/>
        <w:widowControl w:val="0"/>
        <w:numPr>
          <w:ilvl w:val="0"/>
          <w:numId w:val="2"/>
        </w:numPr>
        <w:kinsoku/>
        <w:wordWrap/>
        <w:overflowPunct/>
        <w:topLinePunct w:val="0"/>
        <w:autoSpaceDE/>
        <w:autoSpaceDN/>
        <w:bidi w:val="0"/>
        <w:adjustRightInd/>
        <w:snapToGrid/>
        <w:spacing w:before="240" w:beforeLines="-2147483648" w:beforeAutospacing="0" w:after="120" w:afterLines="-2147483648" w:afterAutospacing="0" w:line="579" w:lineRule="exact"/>
        <w:ind w:left="0" w:leftChars="0" w:firstLine="0" w:firstLineChars="0"/>
        <w:textAlignment w:val="auto"/>
        <w:outlineLvl w:val="0"/>
        <w:rPr>
          <w:rFonts w:hint="eastAsia" w:ascii="仿宋" w:hAnsi="仿宋" w:eastAsia="黑体" w:cstheme="majorBidi"/>
          <w:b w:val="0"/>
          <w:bCs/>
          <w:sz w:val="36"/>
          <w:szCs w:val="28"/>
          <w:lang w:val="en-US" w:eastAsia="zh-CN"/>
          <w14:ligatures w14:val="none"/>
        </w:rPr>
      </w:pPr>
      <w:r>
        <w:rPr>
          <w:rFonts w:hint="eastAsia" w:ascii="仿宋" w:hAnsi="仿宋" w:eastAsia="黑体" w:cstheme="majorBidi"/>
          <w:b w:val="0"/>
          <w:bCs/>
          <w:sz w:val="36"/>
          <w:szCs w:val="28"/>
          <w:lang w:val="en-US" w:eastAsia="zh-CN"/>
          <w14:ligatures w14:val="none"/>
        </w:rPr>
        <w:t>对运行环境的要求</w:t>
      </w:r>
    </w:p>
    <w:p>
      <w:pPr>
        <w:pStyle w:val="13"/>
        <w:keepNext w:val="0"/>
        <w:keepLines w:val="0"/>
        <w:pageBreakBefore w:val="0"/>
        <w:widowControl w:val="0"/>
        <w:numPr>
          <w:ilvl w:val="0"/>
          <w:numId w:val="4"/>
        </w:numPr>
        <w:kinsoku/>
        <w:wordWrap/>
        <w:overflowPunct/>
        <w:topLinePunct w:val="0"/>
        <w:autoSpaceDE/>
        <w:autoSpaceDN/>
        <w:bidi w:val="0"/>
        <w:adjustRightInd/>
        <w:snapToGrid/>
        <w:spacing w:afterLines="0" w:line="579" w:lineRule="exact"/>
        <w:ind w:left="0" w:leftChars="0" w:firstLine="0" w:firstLineChars="0"/>
        <w:jc w:val="both"/>
        <w:textAlignment w:val="auto"/>
        <w:rPr>
          <w:rFonts w:hint="eastAsia" w:ascii="FangSong_GB2312" w:hAnsi="FangSong_GB2312" w:eastAsia="FangSong_GB2312" w:cstheme="minorBidi"/>
          <w:sz w:val="32"/>
          <w:szCs w:val="32"/>
          <w:lang w:val="en-US" w:eastAsia="zh-CN"/>
          <w14:ligatures w14:val="none"/>
        </w:rPr>
      </w:pPr>
      <w:bookmarkStart w:id="1" w:name="_Toc145195121"/>
      <w:r>
        <w:rPr>
          <w:rFonts w:hint="eastAsia" w:ascii="FangSong_GB2312" w:hAnsi="FangSong_GB2312" w:eastAsia="FangSong_GB2312" w:cstheme="minorBidi"/>
          <w:sz w:val="32"/>
          <w:szCs w:val="32"/>
          <w:lang w:val="en-US" w:eastAsia="zh-CN"/>
          <w14:ligatures w14:val="none"/>
        </w:rPr>
        <w:t>比赛在竞技舱内进行（如图1、图2所示）。</w:t>
      </w:r>
      <w:bookmarkEnd w:id="1"/>
    </w:p>
    <w:tbl>
      <w:tblPr>
        <w:tblStyle w:val="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0"/>
        <w:gridCol w:w="421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061" w:type="dxa"/>
            <w:gridSpan w:val="2"/>
          </w:tcPr>
          <w:p>
            <w:pPr>
              <w:pStyle w:val="13"/>
              <w:keepNext w:val="0"/>
              <w:keepLines w:val="0"/>
              <w:pageBreakBefore w:val="0"/>
              <w:widowControl w:val="0"/>
              <w:numPr>
                <w:ilvl w:val="0"/>
                <w:numId w:val="0"/>
              </w:numPr>
              <w:kinsoku/>
              <w:wordWrap/>
              <w:overflowPunct/>
              <w:topLinePunct w:val="0"/>
              <w:autoSpaceDE/>
              <w:autoSpaceDN/>
              <w:bidi w:val="0"/>
              <w:adjustRightInd/>
              <w:snapToGrid/>
              <w:spacing w:afterLines="0" w:line="240" w:lineRule="auto"/>
              <w:ind w:firstLine="0"/>
              <w:jc w:val="center"/>
              <w:textAlignment w:val="auto"/>
              <w:rPr>
                <w:rFonts w:hint="eastAsia" w:ascii="FangSong_GB2312" w:hAnsi="FangSong_GB2312" w:eastAsia="FangSong_GB2312" w:cstheme="minorBidi"/>
                <w:sz w:val="32"/>
                <w:szCs w:val="32"/>
                <w:vertAlign w:val="baseline"/>
                <w:lang w:val="en-US" w:eastAsia="zh-CN"/>
                <w14:ligatures w14:val="none"/>
              </w:rPr>
            </w:pPr>
            <w:r>
              <w:rPr>
                <w:rFonts w:ascii="仿宋" w:hAnsi="仿宋" w:eastAsia="仿宋"/>
                <w:sz w:val="24"/>
                <w14:ligatures w14:val="none"/>
              </w:rPr>
              <w:drawing>
                <wp:inline distT="0" distB="0" distL="0" distR="0">
                  <wp:extent cx="4836795" cy="302387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36795" cy="302387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061" w:type="dxa"/>
            <w:gridSpan w:val="2"/>
          </w:tcPr>
          <w:p>
            <w:pPr>
              <w:keepNext w:val="0"/>
              <w:keepLines w:val="0"/>
              <w:pageBreakBefore w:val="0"/>
              <w:widowControl w:val="0"/>
              <w:tabs>
                <w:tab w:val="left" w:pos="1620"/>
              </w:tabs>
              <w:kinsoku/>
              <w:wordWrap/>
              <w:overflowPunct/>
              <w:topLinePunct w:val="0"/>
              <w:autoSpaceDE/>
              <w:autoSpaceDN/>
              <w:bidi w:val="0"/>
              <w:adjustRightInd/>
              <w:snapToGrid/>
              <w:spacing w:afterLines="0" w:line="240" w:lineRule="auto"/>
              <w:ind w:left="0" w:leftChars="0" w:firstLine="0" w:firstLineChars="0"/>
              <w:jc w:val="center"/>
              <w:textAlignment w:val="auto"/>
              <w:rPr>
                <w:rFonts w:hint="eastAsia" w:ascii="FangSong_GB2312" w:hAnsi="FangSong_GB2312" w:eastAsia="FangSong_GB2312" w:cstheme="minorBidi"/>
                <w:sz w:val="32"/>
                <w:szCs w:val="32"/>
                <w:vertAlign w:val="baseline"/>
                <w:lang w:val="en-US" w:eastAsia="zh-CN"/>
                <w14:ligatures w14:val="none"/>
              </w:rPr>
            </w:pPr>
            <w:r>
              <w:rPr>
                <w:rFonts w:hint="eastAsia" w:ascii="FangSong_GB2312" w:hAnsi="FangSong_GB2312" w:eastAsia="FangSong_GB2312" w:cs="Times New Roman"/>
                <w:b w:val="0"/>
                <w:bCs w:val="0"/>
                <w:snapToGrid w:val="0"/>
                <w:color w:val="000000"/>
                <w:spacing w:val="6"/>
                <w:kern w:val="0"/>
                <w:sz w:val="28"/>
                <w:szCs w:val="28"/>
                <w:lang w:val="en-US" w:eastAsia="en-US" w:bidi="ar-SA"/>
                <w14:ligatures w14:val="none"/>
              </w:rPr>
              <w:t>图1 竞技舱示意图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0" w:type="dxa"/>
          </w:tcPr>
          <w:p>
            <w:pPr>
              <w:keepNext w:val="0"/>
              <w:keepLines w:val="0"/>
              <w:pageBreakBefore w:val="0"/>
              <w:widowControl w:val="0"/>
              <w:kinsoku/>
              <w:wordWrap/>
              <w:overflowPunct/>
              <w:topLinePunct w:val="0"/>
              <w:autoSpaceDE/>
              <w:autoSpaceDN/>
              <w:bidi w:val="0"/>
              <w:adjustRightInd w:val="0"/>
              <w:snapToGrid w:val="0"/>
              <w:spacing w:afterLines="0" w:line="240" w:lineRule="auto"/>
              <w:ind w:firstLine="0"/>
              <w:jc w:val="center"/>
              <w:textAlignment w:val="auto"/>
              <w:rPr>
                <w:rFonts w:ascii="仿宋" w:hAnsi="仿宋" w:eastAsia="仿宋"/>
                <w:color w:val="1F2329"/>
                <w:sz w:val="24"/>
                <w14:ligatures w14:val="none"/>
              </w:rPr>
            </w:pPr>
            <w:r>
              <w:rPr>
                <w:rFonts w:ascii="仿宋" w:hAnsi="仿宋" w:eastAsia="仿宋"/>
                <w:sz w:val="24"/>
                <w14:ligatures w14:val="none"/>
              </w:rPr>
              <w:drawing>
                <wp:inline distT="0" distB="0" distL="0" distR="0">
                  <wp:extent cx="2591435" cy="2075815"/>
                  <wp:effectExtent l="0" t="0" r="24765" b="6985"/>
                  <wp:docPr id="10" name="图片 10" descr="图示&#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示&#10;&#10;中度可信度描述已自动生成"/>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08184" cy="2089634"/>
                          </a:xfrm>
                          <a:prstGeom prst="rect">
                            <a:avLst/>
                          </a:prstGeom>
                          <a:noFill/>
                          <a:ln>
                            <a:noFill/>
                          </a:ln>
                        </pic:spPr>
                      </pic:pic>
                    </a:graphicData>
                  </a:graphic>
                </wp:inline>
              </w:drawing>
            </w:r>
          </w:p>
        </w:tc>
        <w:tc>
          <w:tcPr>
            <w:tcW w:w="4531" w:type="dxa"/>
          </w:tcPr>
          <w:p>
            <w:pPr>
              <w:keepNext w:val="0"/>
              <w:keepLines w:val="0"/>
              <w:pageBreakBefore w:val="0"/>
              <w:widowControl w:val="0"/>
              <w:kinsoku/>
              <w:wordWrap/>
              <w:overflowPunct/>
              <w:topLinePunct w:val="0"/>
              <w:autoSpaceDE/>
              <w:autoSpaceDN/>
              <w:bidi w:val="0"/>
              <w:adjustRightInd w:val="0"/>
              <w:snapToGrid w:val="0"/>
              <w:spacing w:afterLines="0" w:line="240" w:lineRule="auto"/>
              <w:ind w:firstLine="0"/>
              <w:jc w:val="center"/>
              <w:textAlignment w:val="auto"/>
              <w:rPr>
                <w:rFonts w:ascii="仿宋" w:hAnsi="仿宋" w:eastAsia="仿宋"/>
                <w:color w:val="1F2329"/>
                <w:sz w:val="24"/>
                <w14:ligatures w14:val="none"/>
              </w:rPr>
            </w:pPr>
            <w:r>
              <w:rPr>
                <w:rFonts w:ascii="仿宋" w:hAnsi="仿宋" w:eastAsia="仿宋"/>
                <w:sz w:val="24"/>
                <w14:ligatures w14:val="none"/>
              </w:rPr>
              <w:drawing>
                <wp:inline distT="0" distB="0" distL="0" distR="0">
                  <wp:extent cx="2131695" cy="1764665"/>
                  <wp:effectExtent l="0" t="0" r="1905"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2139429" cy="1771352"/>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061" w:type="dxa"/>
            <w:gridSpan w:val="2"/>
          </w:tcPr>
          <w:p>
            <w:pPr>
              <w:keepNext w:val="0"/>
              <w:keepLines w:val="0"/>
              <w:pageBreakBefore w:val="0"/>
              <w:widowControl w:val="0"/>
              <w:kinsoku/>
              <w:wordWrap/>
              <w:overflowPunct/>
              <w:topLinePunct w:val="0"/>
              <w:autoSpaceDE/>
              <w:autoSpaceDN/>
              <w:bidi w:val="0"/>
              <w:adjustRightInd w:val="0"/>
              <w:snapToGrid w:val="0"/>
              <w:spacing w:afterLines="0" w:line="240" w:lineRule="auto"/>
              <w:ind w:firstLine="0"/>
              <w:jc w:val="center"/>
              <w:textAlignment w:val="auto"/>
              <w:rPr>
                <w:rFonts w:ascii="仿宋" w:hAnsi="仿宋" w:eastAsia="仿宋"/>
                <w:sz w:val="24"/>
                <w14:ligatures w14:val="none"/>
              </w:rPr>
            </w:pPr>
            <w:r>
              <w:rPr>
                <w:rFonts w:ascii="仿宋" w:hAnsi="仿宋" w:eastAsia="仿宋"/>
                <w:sz w:val="24"/>
                <w14:ligatures w14:val="none"/>
              </w:rPr>
              <w:drawing>
                <wp:inline distT="0" distB="0" distL="0" distR="0">
                  <wp:extent cx="5274310" cy="1953895"/>
                  <wp:effectExtent l="0" t="0" r="8890"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rcRect b="3193"/>
                          <a:stretch>
                            <a:fillRect/>
                          </a:stretch>
                        </pic:blipFill>
                        <pic:spPr>
                          <a:xfrm>
                            <a:off x="0" y="0"/>
                            <a:ext cx="5274310" cy="1954203"/>
                          </a:xfrm>
                          <a:prstGeom prst="rect">
                            <a:avLst/>
                          </a:prstGeom>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061" w:type="dxa"/>
            <w:gridSpan w:val="2"/>
          </w:tcPr>
          <w:p>
            <w:pPr>
              <w:keepNext w:val="0"/>
              <w:keepLines w:val="0"/>
              <w:pageBreakBefore w:val="0"/>
              <w:widowControl w:val="0"/>
              <w:tabs>
                <w:tab w:val="left" w:pos="1620"/>
              </w:tabs>
              <w:kinsoku/>
              <w:wordWrap/>
              <w:overflowPunct/>
              <w:topLinePunct w:val="0"/>
              <w:autoSpaceDE/>
              <w:autoSpaceDN/>
              <w:bidi w:val="0"/>
              <w:adjustRightInd/>
              <w:snapToGrid/>
              <w:spacing w:afterLines="0" w:line="240" w:lineRule="auto"/>
              <w:ind w:left="0" w:leftChars="0" w:firstLine="0" w:firstLineChars="0"/>
              <w:jc w:val="center"/>
              <w:textAlignment w:val="auto"/>
              <w:rPr>
                <w:rFonts w:ascii="仿宋" w:hAnsi="仿宋" w:eastAsia="仿宋"/>
                <w:sz w:val="24"/>
                <w14:ligatures w14:val="none"/>
              </w:rPr>
            </w:pPr>
            <w:r>
              <w:rPr>
                <w:rFonts w:hint="eastAsia" w:ascii="FangSong_GB2312" w:hAnsi="FangSong_GB2312" w:eastAsia="FangSong_GB2312" w:cs="Times New Roman"/>
                <w:b w:val="0"/>
                <w:bCs w:val="0"/>
                <w:snapToGrid w:val="0"/>
                <w:color w:val="000000"/>
                <w:spacing w:val="6"/>
                <w:kern w:val="0"/>
                <w:sz w:val="28"/>
                <w:szCs w:val="28"/>
                <w:lang w:val="en-US" w:eastAsia="en-US" w:bidi="ar-SA"/>
                <w14:ligatures w14:val="none"/>
              </w:rPr>
              <w:t>图2</w:t>
            </w:r>
            <w:r>
              <w:rPr>
                <w:rFonts w:hint="eastAsia" w:ascii="FangSong_GB2312" w:hAnsi="FangSong_GB2312" w:eastAsia="FangSong_GB2312" w:cs="Times New Roman"/>
                <w:b w:val="0"/>
                <w:bCs w:val="0"/>
                <w:snapToGrid w:val="0"/>
                <w:color w:val="000000"/>
                <w:spacing w:val="6"/>
                <w:kern w:val="0"/>
                <w:sz w:val="28"/>
                <w:szCs w:val="28"/>
                <w:lang w:val="en-US" w:eastAsia="zh-CN" w:bidi="ar-SA"/>
                <w14:ligatures w14:val="none"/>
              </w:rPr>
              <w:t xml:space="preserve"> </w:t>
            </w:r>
            <w:r>
              <w:rPr>
                <w:rFonts w:hint="eastAsia" w:ascii="FangSong_GB2312" w:hAnsi="FangSong_GB2312" w:eastAsia="FangSong_GB2312" w:cs="Times New Roman"/>
                <w:b w:val="0"/>
                <w:bCs w:val="0"/>
                <w:snapToGrid w:val="0"/>
                <w:color w:val="000000"/>
                <w:spacing w:val="6"/>
                <w:kern w:val="0"/>
                <w:sz w:val="28"/>
                <w:szCs w:val="28"/>
                <w:lang w:val="en-US" w:eastAsia="en-US" w:bidi="ar-SA"/>
                <w14:ligatures w14:val="none"/>
              </w:rPr>
              <w:t>竞技</w:t>
            </w:r>
            <w:r>
              <w:rPr>
                <w:rFonts w:hint="eastAsia" w:ascii="FangSong_GB2312" w:hAnsi="FangSong_GB2312" w:eastAsia="FangSong_GB2312" w:cs="Times New Roman"/>
                <w:b w:val="0"/>
                <w:bCs w:val="0"/>
                <w:snapToGrid w:val="0"/>
                <w:color w:val="000000"/>
                <w:spacing w:val="6"/>
                <w:kern w:val="0"/>
                <w:sz w:val="28"/>
                <w:szCs w:val="28"/>
                <w:lang w:val="en-US" w:eastAsia="zh-CN" w:bidi="ar-SA"/>
                <w14:ligatures w14:val="none"/>
              </w:rPr>
              <w:t>舱</w:t>
            </w:r>
            <w:r>
              <w:rPr>
                <w:rFonts w:hint="eastAsia" w:ascii="FangSong_GB2312" w:hAnsi="FangSong_GB2312" w:eastAsia="FangSong_GB2312" w:cs="Times New Roman"/>
                <w:b w:val="0"/>
                <w:bCs w:val="0"/>
                <w:snapToGrid w:val="0"/>
                <w:color w:val="000000"/>
                <w:spacing w:val="6"/>
                <w:kern w:val="0"/>
                <w:sz w:val="28"/>
                <w:szCs w:val="28"/>
                <w:lang w:val="en-US" w:eastAsia="en-US" w:bidi="ar-SA"/>
                <w14:ligatures w14:val="none"/>
              </w:rPr>
              <w:t>俯视图及侧视图</w:t>
            </w:r>
          </w:p>
        </w:tc>
      </w:tr>
    </w:tbl>
    <w:p>
      <w:pPr>
        <w:pStyle w:val="13"/>
        <w:keepNext w:val="0"/>
        <w:keepLines w:val="0"/>
        <w:pageBreakBefore w:val="0"/>
        <w:widowControl w:val="0"/>
        <w:numPr>
          <w:ilvl w:val="0"/>
          <w:numId w:val="5"/>
        </w:numPr>
        <w:kinsoku/>
        <w:wordWrap/>
        <w:overflowPunct/>
        <w:topLinePunct w:val="0"/>
        <w:autoSpaceDE/>
        <w:autoSpaceDN/>
        <w:bidi w:val="0"/>
        <w:adjustRightInd/>
        <w:snapToGrid/>
        <w:spacing w:afterLines="0" w:line="579" w:lineRule="exact"/>
        <w:ind w:left="0" w:leftChars="0" w:firstLine="640" w:firstLineChars="200"/>
        <w:jc w:val="both"/>
        <w:textAlignment w:val="auto"/>
        <w:rPr>
          <w:rFonts w:hint="eastAsia" w:ascii="FangSong_GB2312" w:hAnsi="FangSong_GB2312" w:eastAsia="FangSong_GB2312" w:cstheme="minorBidi"/>
          <w:sz w:val="32"/>
          <w:szCs w:val="32"/>
          <w:lang w:val="en-US" w:eastAsia="zh-CN"/>
          <w14:ligatures w14:val="none"/>
        </w:rPr>
      </w:pPr>
      <w:r>
        <w:rPr>
          <w:rFonts w:hint="eastAsia" w:ascii="FangSong_GB2312" w:hAnsi="FangSong_GB2312" w:eastAsia="FangSong_GB2312" w:cstheme="minorBidi"/>
          <w:sz w:val="32"/>
          <w:szCs w:val="32"/>
          <w:lang w:val="en-US" w:eastAsia="zh-CN"/>
          <w14:ligatures w14:val="none"/>
        </w:rPr>
        <w:t>竞技舱外形整体尺寸：长3200mm×宽2700mm×高2200mm；</w:t>
      </w:r>
    </w:p>
    <w:p>
      <w:pPr>
        <w:pStyle w:val="13"/>
        <w:keepNext w:val="0"/>
        <w:keepLines w:val="0"/>
        <w:pageBreakBefore w:val="0"/>
        <w:widowControl w:val="0"/>
        <w:numPr>
          <w:ilvl w:val="0"/>
          <w:numId w:val="5"/>
        </w:numPr>
        <w:kinsoku/>
        <w:wordWrap/>
        <w:overflowPunct/>
        <w:topLinePunct w:val="0"/>
        <w:autoSpaceDE/>
        <w:autoSpaceDN/>
        <w:bidi w:val="0"/>
        <w:adjustRightInd/>
        <w:snapToGrid/>
        <w:spacing w:afterLines="0" w:line="579" w:lineRule="exact"/>
        <w:ind w:left="0" w:leftChars="0" w:firstLine="640" w:firstLineChars="200"/>
        <w:jc w:val="both"/>
        <w:textAlignment w:val="auto"/>
        <w:rPr>
          <w:rFonts w:hint="eastAsia" w:ascii="FangSong_GB2312" w:hAnsi="FangSong_GB2312" w:eastAsia="FangSong_GB2312" w:cstheme="minorBidi"/>
          <w:sz w:val="32"/>
          <w:szCs w:val="32"/>
          <w:lang w:val="en-US" w:eastAsia="zh-CN"/>
          <w14:ligatures w14:val="none"/>
        </w:rPr>
      </w:pPr>
      <w:r>
        <w:rPr>
          <w:rFonts w:hint="eastAsia" w:ascii="FangSong_GB2312" w:hAnsi="FangSong_GB2312" w:eastAsia="FangSong_GB2312" w:cstheme="minorBidi"/>
          <w:sz w:val="32"/>
          <w:szCs w:val="32"/>
          <w:lang w:val="en-US" w:eastAsia="zh-CN"/>
          <w14:ligatures w14:val="none"/>
        </w:rPr>
        <w:t>竞技平面尺寸：单边长为1000mm的正八边形对战区域；</w:t>
      </w:r>
    </w:p>
    <w:p>
      <w:pPr>
        <w:pStyle w:val="13"/>
        <w:keepNext w:val="0"/>
        <w:keepLines w:val="0"/>
        <w:pageBreakBefore w:val="0"/>
        <w:widowControl w:val="0"/>
        <w:numPr>
          <w:ilvl w:val="0"/>
          <w:numId w:val="5"/>
        </w:numPr>
        <w:kinsoku/>
        <w:wordWrap/>
        <w:overflowPunct/>
        <w:topLinePunct w:val="0"/>
        <w:autoSpaceDE/>
        <w:autoSpaceDN/>
        <w:bidi w:val="0"/>
        <w:adjustRightInd/>
        <w:snapToGrid/>
        <w:spacing w:afterLines="0" w:line="579" w:lineRule="exact"/>
        <w:ind w:left="0" w:leftChars="0" w:firstLine="640" w:firstLineChars="200"/>
        <w:jc w:val="both"/>
        <w:textAlignment w:val="auto"/>
        <w:rPr>
          <w:rFonts w:hint="eastAsia" w:ascii="FangSong_GB2312" w:hAnsi="FangSong_GB2312" w:eastAsia="FangSong_GB2312" w:cstheme="minorBidi"/>
          <w:sz w:val="32"/>
          <w:szCs w:val="32"/>
          <w:lang w:val="en-US" w:eastAsia="zh-CN"/>
          <w14:ligatures w14:val="none"/>
        </w:rPr>
      </w:pPr>
      <w:r>
        <w:rPr>
          <w:rFonts w:hint="eastAsia" w:ascii="FangSong_GB2312" w:hAnsi="FangSong_GB2312" w:eastAsia="FangSong_GB2312" w:cstheme="minorBidi"/>
          <w:sz w:val="32"/>
          <w:szCs w:val="32"/>
          <w:lang w:val="en-US" w:eastAsia="zh-CN"/>
          <w14:ligatures w14:val="none"/>
        </w:rPr>
        <w:t>竞技平面材质为木板，舱壁为10mm PC板。</w:t>
      </w:r>
    </w:p>
    <w:p>
      <w:pPr>
        <w:pStyle w:val="13"/>
        <w:keepNext w:val="0"/>
        <w:keepLines w:val="0"/>
        <w:pageBreakBefore w:val="0"/>
        <w:widowControl w:val="0"/>
        <w:numPr>
          <w:ilvl w:val="0"/>
          <w:numId w:val="4"/>
        </w:numPr>
        <w:kinsoku/>
        <w:wordWrap/>
        <w:overflowPunct/>
        <w:topLinePunct w:val="0"/>
        <w:autoSpaceDE/>
        <w:autoSpaceDN/>
        <w:bidi w:val="0"/>
        <w:adjustRightInd/>
        <w:snapToGrid/>
        <w:spacing w:afterLines="0" w:line="579" w:lineRule="exact"/>
        <w:ind w:left="0" w:leftChars="0" w:firstLine="0" w:firstLineChars="0"/>
        <w:jc w:val="both"/>
        <w:textAlignment w:val="auto"/>
        <w:rPr>
          <w:rFonts w:hint="eastAsia" w:ascii="FangSong_GB2312" w:hAnsi="FangSong_GB2312" w:eastAsia="FangSong_GB2312" w:cstheme="minorBidi"/>
          <w:sz w:val="32"/>
          <w:szCs w:val="32"/>
          <w:lang w:val="en-US" w:eastAsia="zh-CN"/>
          <w14:ligatures w14:val="none"/>
        </w:rPr>
      </w:pPr>
      <w:bookmarkStart w:id="2" w:name="_Toc145195122"/>
      <w:r>
        <w:rPr>
          <w:rFonts w:hint="eastAsia" w:ascii="FangSong_GB2312" w:hAnsi="FangSong_GB2312" w:eastAsia="FangSong_GB2312" w:cstheme="minorBidi"/>
          <w:sz w:val="32"/>
          <w:szCs w:val="32"/>
          <w:lang w:val="en-US" w:eastAsia="zh-CN"/>
          <w14:ligatures w14:val="none"/>
        </w:rPr>
        <w:t>OUTA区信息</w:t>
      </w:r>
      <w:bookmarkEnd w:id="2"/>
      <w:r>
        <w:rPr>
          <w:rFonts w:hint="eastAsia" w:ascii="FangSong_GB2312" w:hAnsi="FangSong_GB2312" w:eastAsia="FangSong_GB2312" w:cstheme="minorBidi"/>
          <w:sz w:val="32"/>
          <w:szCs w:val="32"/>
          <w:lang w:val="en-US" w:eastAsia="zh-CN"/>
          <w14:ligatures w14:val="none"/>
        </w:rPr>
        <w:t xml:space="preserve"> </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4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1" w:type="dxa"/>
          </w:tcPr>
          <w:p>
            <w:pPr>
              <w:pStyle w:val="13"/>
              <w:keepNext w:val="0"/>
              <w:keepLines w:val="0"/>
              <w:pageBreakBefore w:val="0"/>
              <w:widowControl w:val="0"/>
              <w:numPr>
                <w:ilvl w:val="0"/>
                <w:numId w:val="0"/>
              </w:numPr>
              <w:kinsoku/>
              <w:wordWrap/>
              <w:overflowPunct/>
              <w:topLinePunct w:val="0"/>
              <w:autoSpaceDE/>
              <w:autoSpaceDN/>
              <w:bidi w:val="0"/>
              <w:adjustRightInd/>
              <w:snapToGrid/>
              <w:spacing w:afterLines="0" w:line="240" w:lineRule="auto"/>
              <w:jc w:val="center"/>
              <w:textAlignment w:val="auto"/>
              <w:rPr>
                <w:rFonts w:hint="eastAsia" w:ascii="FangSong_GB2312" w:hAnsi="FangSong_GB2312" w:eastAsia="FangSong_GB2312" w:cstheme="minorBidi"/>
                <w:sz w:val="32"/>
                <w:szCs w:val="32"/>
                <w:vertAlign w:val="baseline"/>
                <w:lang w:val="en-US" w:eastAsia="zh-CN"/>
                <w14:ligatures w14:val="none"/>
              </w:rPr>
            </w:pPr>
            <w:r>
              <w:rPr>
                <w:rFonts w:ascii="仿宋" w:hAnsi="仿宋" w:eastAsia="仿宋"/>
                <w:sz w:val="24"/>
                <w14:ligatures w14:val="none"/>
              </w:rPr>
              <w:drawing>
                <wp:inline distT="0" distB="0" distL="0" distR="0">
                  <wp:extent cx="2938780" cy="2975610"/>
                  <wp:effectExtent l="0" t="0" r="7620" b="21590"/>
                  <wp:docPr id="9" name="图片 9" descr="https://xuanzhikeji.feishu.cn/space/api/box/stream/download/asynccode/?code=ODMzMzJhNWFiZjg1OTNkNWMyMDIxOTg2ZTUzYWU0NGJfcEhoeG5GVmVWWnliRWtHNUJBcHFvY3J2Tkp6aUpWeUFfVG9rZW46Ym94Y25kRXdRazNJbFk2NnpJck1qWkxmdmVnXzE2NzYyNjg3NTY6MTY3NjI3MjM1Nl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https://xuanzhikeji.feishu.cn/space/api/box/stream/download/asynccode/?code=ODMzMzJhNWFiZjg1OTNkNWMyMDIxOTg2ZTUzYWU0NGJfcEhoeG5GVmVWWnliRWtHNUJBcHFvY3J2Tkp6aUpWeUFfVG9rZW46Ym94Y25kRXdRazNJbFk2NnpJck1qWkxmdmVnXzE2NzYyNjg3NTY6MTY3NjI3MjM1Nl9WN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973823" cy="3011383"/>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1" w:type="dxa"/>
          </w:tcPr>
          <w:p>
            <w:pPr>
              <w:keepNext w:val="0"/>
              <w:keepLines w:val="0"/>
              <w:pageBreakBefore w:val="0"/>
              <w:widowControl w:val="0"/>
              <w:tabs>
                <w:tab w:val="left" w:pos="1620"/>
              </w:tabs>
              <w:kinsoku/>
              <w:wordWrap/>
              <w:overflowPunct/>
              <w:topLinePunct w:val="0"/>
              <w:autoSpaceDE/>
              <w:autoSpaceDN/>
              <w:bidi w:val="0"/>
              <w:adjustRightInd/>
              <w:snapToGrid/>
              <w:spacing w:afterLines="0" w:line="240" w:lineRule="auto"/>
              <w:ind w:left="0" w:leftChars="0" w:firstLine="0" w:firstLineChars="0"/>
              <w:jc w:val="center"/>
              <w:textAlignment w:val="auto"/>
              <w:rPr>
                <w:rFonts w:hint="eastAsia" w:ascii="FangSong_GB2312" w:hAnsi="FangSong_GB2312" w:eastAsia="FangSong_GB2312" w:cstheme="minorBidi"/>
                <w:sz w:val="32"/>
                <w:szCs w:val="32"/>
                <w:vertAlign w:val="baseline"/>
                <w:lang w:val="en-US" w:eastAsia="zh-CN"/>
                <w14:ligatures w14:val="none"/>
              </w:rPr>
            </w:pPr>
            <w:r>
              <w:rPr>
                <w:rFonts w:hint="eastAsia" w:ascii="FangSong_GB2312" w:hAnsi="FangSong_GB2312" w:eastAsia="FangSong_GB2312" w:cs="Times New Roman"/>
                <w:b w:val="0"/>
                <w:bCs w:val="0"/>
                <w:snapToGrid w:val="0"/>
                <w:color w:val="000000"/>
                <w:spacing w:val="6"/>
                <w:kern w:val="0"/>
                <w:sz w:val="28"/>
                <w:szCs w:val="28"/>
                <w:lang w:val="en-US" w:eastAsia="en-US" w:bidi="ar-SA"/>
                <w14:ligatures w14:val="none"/>
              </w:rPr>
              <w:t>图3</w:t>
            </w:r>
            <w:r>
              <w:rPr>
                <w:rFonts w:hint="eastAsia" w:ascii="FangSong_GB2312" w:hAnsi="FangSong_GB2312" w:eastAsia="FangSong_GB2312" w:cs="Times New Roman"/>
                <w:b w:val="0"/>
                <w:bCs w:val="0"/>
                <w:snapToGrid w:val="0"/>
                <w:color w:val="000000"/>
                <w:spacing w:val="6"/>
                <w:kern w:val="0"/>
                <w:sz w:val="28"/>
                <w:szCs w:val="28"/>
                <w:lang w:val="en-US" w:eastAsia="zh-CN" w:bidi="ar-SA"/>
                <w14:ligatures w14:val="none"/>
              </w:rPr>
              <w:t xml:space="preserve"> </w:t>
            </w:r>
            <w:r>
              <w:rPr>
                <w:rFonts w:hint="eastAsia" w:ascii="FangSong_GB2312" w:hAnsi="FangSong_GB2312" w:eastAsia="FangSong_GB2312" w:cs="Times New Roman"/>
                <w:b w:val="0"/>
                <w:bCs w:val="0"/>
                <w:snapToGrid w:val="0"/>
                <w:color w:val="000000"/>
                <w:spacing w:val="6"/>
                <w:kern w:val="0"/>
                <w:sz w:val="28"/>
                <w:szCs w:val="28"/>
                <w:lang w:val="en-US" w:eastAsia="en-US" w:bidi="ar-SA"/>
                <w14:ligatures w14:val="none"/>
              </w:rPr>
              <w:t>竞技舱OUTA区俯视图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1" w:type="dxa"/>
          </w:tcPr>
          <w:p>
            <w:pPr>
              <w:pStyle w:val="13"/>
              <w:keepNext w:val="0"/>
              <w:keepLines w:val="0"/>
              <w:pageBreakBefore w:val="0"/>
              <w:widowControl w:val="0"/>
              <w:numPr>
                <w:ilvl w:val="0"/>
                <w:numId w:val="0"/>
              </w:numPr>
              <w:kinsoku/>
              <w:wordWrap/>
              <w:overflowPunct/>
              <w:topLinePunct w:val="0"/>
              <w:autoSpaceDE/>
              <w:autoSpaceDN/>
              <w:bidi w:val="0"/>
              <w:adjustRightInd/>
              <w:snapToGrid/>
              <w:spacing w:afterLines="0" w:line="240" w:lineRule="auto"/>
              <w:jc w:val="center"/>
              <w:textAlignment w:val="auto"/>
              <w:rPr>
                <w:rFonts w:ascii="仿宋" w:hAnsi="仿宋" w:eastAsia="仿宋"/>
                <w:color w:val="1F2329"/>
                <w:sz w:val="24"/>
                <w14:ligatures w14:val="none"/>
              </w:rPr>
            </w:pPr>
            <w:r>
              <w:rPr>
                <w:rFonts w:ascii="仿宋" w:hAnsi="仿宋" w:eastAsia="仿宋"/>
                <w:sz w:val="24"/>
                <w14:ligatures w14:val="none"/>
              </w:rPr>
              <w:drawing>
                <wp:inline distT="0" distB="0" distL="0" distR="0">
                  <wp:extent cx="5274310" cy="3675380"/>
                  <wp:effectExtent l="0" t="0" r="889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tretch>
                            <a:fillRect/>
                          </a:stretch>
                        </pic:blipFill>
                        <pic:spPr>
                          <a:xfrm>
                            <a:off x="0" y="0"/>
                            <a:ext cx="5274310" cy="3675380"/>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1" w:type="dxa"/>
          </w:tcPr>
          <w:p>
            <w:pPr>
              <w:keepNext w:val="0"/>
              <w:keepLines w:val="0"/>
              <w:pageBreakBefore w:val="0"/>
              <w:widowControl w:val="0"/>
              <w:tabs>
                <w:tab w:val="left" w:pos="1620"/>
              </w:tabs>
              <w:kinsoku/>
              <w:wordWrap/>
              <w:overflowPunct/>
              <w:topLinePunct w:val="0"/>
              <w:autoSpaceDE/>
              <w:autoSpaceDN/>
              <w:bidi w:val="0"/>
              <w:adjustRightInd/>
              <w:snapToGrid/>
              <w:spacing w:afterLines="0" w:line="240" w:lineRule="auto"/>
              <w:ind w:left="0" w:leftChars="0" w:firstLine="0" w:firstLineChars="0"/>
              <w:jc w:val="center"/>
              <w:textAlignment w:val="auto"/>
              <w:rPr>
                <w:rFonts w:ascii="仿宋" w:hAnsi="仿宋" w:eastAsia="仿宋"/>
                <w:sz w:val="24"/>
                <w14:ligatures w14:val="none"/>
              </w:rPr>
            </w:pPr>
            <w:r>
              <w:rPr>
                <w:rFonts w:hint="eastAsia" w:ascii="FangSong_GB2312" w:hAnsi="FangSong_GB2312" w:eastAsia="FangSong_GB2312" w:cs="Times New Roman"/>
                <w:b w:val="0"/>
                <w:bCs w:val="0"/>
                <w:snapToGrid w:val="0"/>
                <w:color w:val="000000"/>
                <w:spacing w:val="6"/>
                <w:kern w:val="0"/>
                <w:sz w:val="28"/>
                <w:szCs w:val="28"/>
                <w:lang w:val="en-US" w:eastAsia="en-US" w:bidi="ar-SA"/>
                <w14:ligatures w14:val="none"/>
              </w:rPr>
              <w:t>图4</w:t>
            </w:r>
            <w:r>
              <w:rPr>
                <w:rFonts w:hint="eastAsia" w:ascii="FangSong_GB2312" w:hAnsi="FangSong_GB2312" w:eastAsia="FangSong_GB2312" w:cs="Times New Roman"/>
                <w:b w:val="0"/>
                <w:bCs w:val="0"/>
                <w:snapToGrid w:val="0"/>
                <w:color w:val="000000"/>
                <w:spacing w:val="6"/>
                <w:kern w:val="0"/>
                <w:sz w:val="28"/>
                <w:szCs w:val="28"/>
                <w:lang w:val="en-US" w:eastAsia="zh-CN" w:bidi="ar-SA"/>
                <w14:ligatures w14:val="none"/>
              </w:rPr>
              <w:t xml:space="preserve"> </w:t>
            </w:r>
            <w:r>
              <w:rPr>
                <w:rFonts w:hint="eastAsia" w:ascii="FangSong_GB2312" w:hAnsi="FangSong_GB2312" w:eastAsia="FangSong_GB2312" w:cs="Times New Roman"/>
                <w:b w:val="0"/>
                <w:bCs w:val="0"/>
                <w:snapToGrid w:val="0"/>
                <w:color w:val="000000"/>
                <w:spacing w:val="6"/>
                <w:kern w:val="0"/>
                <w:sz w:val="28"/>
                <w:szCs w:val="28"/>
                <w:lang w:val="en-US" w:eastAsia="en-US" w:bidi="ar-SA"/>
                <w14:ligatures w14:val="none"/>
              </w:rPr>
              <w:t>竞技舱OUTA区整体示意图</w:t>
            </w:r>
          </w:p>
        </w:tc>
      </w:tr>
    </w:tbl>
    <w:p>
      <w:pPr>
        <w:pStyle w:val="13"/>
        <w:keepNext w:val="0"/>
        <w:keepLines w:val="0"/>
        <w:pageBreakBefore w:val="0"/>
        <w:widowControl w:val="0"/>
        <w:kinsoku/>
        <w:wordWrap/>
        <w:overflowPunct/>
        <w:topLinePunct w:val="0"/>
        <w:autoSpaceDE/>
        <w:autoSpaceDN/>
        <w:bidi w:val="0"/>
        <w:adjustRightInd/>
        <w:snapToGrid/>
        <w:spacing w:afterLines="-2147483648" w:line="579" w:lineRule="exact"/>
        <w:ind w:firstLine="480"/>
        <w:jc w:val="both"/>
        <w:textAlignment w:val="auto"/>
        <w:rPr>
          <w:rFonts w:hint="eastAsia" w:ascii="FangSong_GB2312" w:hAnsi="FangSong_GB2312" w:eastAsia="FangSong_GB2312" w:cstheme="minorBidi"/>
          <w:sz w:val="32"/>
          <w:szCs w:val="32"/>
          <w:lang w:val="en-US" w:eastAsia="zh-CN"/>
          <w14:ligatures w14:val="none"/>
        </w:rPr>
      </w:pPr>
      <w:r>
        <w:rPr>
          <w:rFonts w:hint="eastAsia" w:ascii="FangSong_GB2312" w:hAnsi="FangSong_GB2312" w:eastAsia="FangSong_GB2312" w:cstheme="minorBidi"/>
          <w:sz w:val="32"/>
          <w:szCs w:val="32"/>
          <w:lang w:val="en-US" w:eastAsia="zh-CN"/>
          <w14:ligatures w14:val="none"/>
        </w:rPr>
        <w:t>区域细节：OUTA区为两个外形为等腰梯形的围挡区域，围栏高度不低于45mm，保证竞技机器人在行驶过程中不会误入。OUTA区尺寸足以完全容纳符合规定要求的竞技机器人。</w:t>
      </w:r>
    </w:p>
    <w:p>
      <w:pPr>
        <w:pStyle w:val="3"/>
        <w:keepNext/>
        <w:keepLines/>
        <w:pageBreakBefore w:val="0"/>
        <w:widowControl w:val="0"/>
        <w:numPr>
          <w:ilvl w:val="0"/>
          <w:numId w:val="2"/>
        </w:numPr>
        <w:kinsoku/>
        <w:wordWrap/>
        <w:overflowPunct/>
        <w:topLinePunct w:val="0"/>
        <w:autoSpaceDE/>
        <w:autoSpaceDN/>
        <w:bidi w:val="0"/>
        <w:adjustRightInd/>
        <w:snapToGrid/>
        <w:spacing w:before="240" w:beforeLines="-2147483648" w:beforeAutospacing="0" w:after="120" w:afterLines="-2147483648" w:afterAutospacing="0" w:line="579" w:lineRule="exact"/>
        <w:ind w:left="0" w:leftChars="0" w:firstLine="0" w:firstLineChars="0"/>
        <w:textAlignment w:val="auto"/>
        <w:outlineLvl w:val="0"/>
        <w:rPr>
          <w:rFonts w:hint="eastAsia" w:ascii="仿宋" w:hAnsi="仿宋" w:eastAsia="黑体" w:cstheme="majorBidi"/>
          <w:b w:val="0"/>
          <w:bCs/>
          <w:sz w:val="36"/>
          <w:szCs w:val="28"/>
          <w:lang w:val="en-US" w:eastAsia="zh-CN"/>
          <w14:ligatures w14:val="none"/>
        </w:rPr>
      </w:pPr>
      <w:r>
        <w:rPr>
          <w:rFonts w:hint="eastAsia" w:ascii="仿宋" w:hAnsi="仿宋" w:eastAsia="黑体" w:cstheme="majorBidi"/>
          <w:b w:val="0"/>
          <w:bCs/>
          <w:sz w:val="36"/>
          <w:szCs w:val="28"/>
          <w:lang w:val="en-US" w:eastAsia="zh-CN"/>
          <w14:ligatures w14:val="none"/>
        </w:rPr>
        <w:t>赛项具体要求</w:t>
      </w:r>
    </w:p>
    <w:p>
      <w:pPr>
        <w:keepNext w:val="0"/>
        <w:keepLines w:val="0"/>
        <w:pageBreakBefore w:val="0"/>
        <w:widowControl w:val="0"/>
        <w:kinsoku/>
        <w:wordWrap/>
        <w:overflowPunct/>
        <w:topLinePunct w:val="0"/>
        <w:autoSpaceDE/>
        <w:autoSpaceDN/>
        <w:bidi w:val="0"/>
        <w:adjustRightInd/>
        <w:snapToGrid/>
        <w:spacing w:afterLines="-2147483648" w:line="579" w:lineRule="exact"/>
        <w:ind w:firstLine="0" w:firstLineChars="0"/>
        <w:jc w:val="center"/>
        <w:textAlignment w:val="auto"/>
        <w:rPr>
          <w:rFonts w:hint="eastAsia" w:ascii="FangSong_GB2312" w:hAnsi="FangSong_GB2312" w:eastAsia="FangSong_GB2312" w:cstheme="minorBidi"/>
          <w:sz w:val="28"/>
          <w:szCs w:val="28"/>
          <w:lang w:val="en-US" w:eastAsia="zh-CN"/>
          <w14:ligatures w14:val="none"/>
        </w:rPr>
      </w:pPr>
      <w:r>
        <w:rPr>
          <w:rFonts w:hint="eastAsia" w:ascii="FangSong_GB2312" w:hAnsi="FangSong_GB2312" w:eastAsia="FangSong_GB2312" w:cstheme="minorBidi"/>
          <w:sz w:val="28"/>
          <w:szCs w:val="28"/>
          <w:lang w:val="en-US" w:eastAsia="zh-CN"/>
          <w14:ligatures w14:val="none"/>
        </w:rPr>
        <w:t>表3 数智竞技机器人赛项各环节</w:t>
      </w:r>
    </w:p>
    <w:tbl>
      <w:tblPr>
        <w:tblStyle w:val="8"/>
        <w:tblW w:w="8282"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250"/>
        <w:gridCol w:w="2200"/>
        <w:gridCol w:w="1034"/>
        <w:gridCol w:w="3798"/>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93" w:hRule="exact"/>
          <w:jc w:val="center"/>
        </w:trPr>
        <w:tc>
          <w:tcPr>
            <w:tcW w:w="1250" w:type="dxa"/>
            <w:vAlign w:val="center"/>
          </w:tcPr>
          <w:p>
            <w:pPr>
              <w:keepNext w:val="0"/>
              <w:keepLines w:val="0"/>
              <w:pageBreakBefore w:val="0"/>
              <w:widowControl w:val="0"/>
              <w:kinsoku/>
              <w:wordWrap/>
              <w:overflowPunct/>
              <w:topLinePunct w:val="0"/>
              <w:autoSpaceDE/>
              <w:autoSpaceDN/>
              <w:bidi w:val="0"/>
              <w:adjustRightInd/>
              <w:snapToGrid/>
              <w:spacing w:afterLines="0" w:line="500" w:lineRule="exact"/>
              <w:jc w:val="center"/>
              <w:textAlignment w:val="auto"/>
              <w:rPr>
                <w:rFonts w:hint="eastAsia" w:ascii="FangSong_GB2312" w:hAnsi="FangSong_GB2312" w:eastAsia="FangSong_GB2312" w:cs="Times New Roman"/>
                <w:b/>
                <w:bCs/>
                <w:sz w:val="28"/>
                <w:szCs w:val="28"/>
                <w14:ligatures w14:val="none"/>
              </w:rPr>
            </w:pPr>
            <w:r>
              <w:rPr>
                <w:rFonts w:hint="eastAsia" w:ascii="FangSong_GB2312" w:hAnsi="FangSong_GB2312" w:eastAsia="FangSong_GB2312" w:cs="Times New Roman"/>
                <w:b/>
                <w:bCs/>
                <w:sz w:val="28"/>
                <w:szCs w:val="28"/>
                <w14:ligatures w14:val="none"/>
              </w:rPr>
              <w:t>序号</w:t>
            </w:r>
          </w:p>
        </w:tc>
        <w:tc>
          <w:tcPr>
            <w:tcW w:w="2200" w:type="dxa"/>
            <w:vAlign w:val="center"/>
          </w:tcPr>
          <w:p>
            <w:pPr>
              <w:keepNext w:val="0"/>
              <w:keepLines w:val="0"/>
              <w:pageBreakBefore w:val="0"/>
              <w:widowControl w:val="0"/>
              <w:kinsoku/>
              <w:wordWrap/>
              <w:overflowPunct/>
              <w:topLinePunct w:val="0"/>
              <w:autoSpaceDE/>
              <w:autoSpaceDN/>
              <w:bidi w:val="0"/>
              <w:adjustRightInd/>
              <w:snapToGrid/>
              <w:spacing w:afterLines="0" w:line="500" w:lineRule="exact"/>
              <w:jc w:val="center"/>
              <w:textAlignment w:val="auto"/>
              <w:rPr>
                <w:rFonts w:hint="eastAsia" w:ascii="FangSong_GB2312" w:hAnsi="FangSong_GB2312" w:eastAsia="FangSong_GB2312" w:cs="Times New Roman"/>
                <w:b/>
                <w:bCs/>
                <w:sz w:val="28"/>
                <w:szCs w:val="28"/>
                <w14:ligatures w14:val="none"/>
              </w:rPr>
            </w:pPr>
            <w:r>
              <w:rPr>
                <w:rFonts w:hint="eastAsia" w:ascii="FangSong_GB2312" w:hAnsi="FangSong_GB2312" w:eastAsia="FangSong_GB2312" w:cs="Times New Roman"/>
                <w:b/>
                <w:bCs/>
                <w:sz w:val="28"/>
                <w:szCs w:val="28"/>
                <w14:ligatures w14:val="none"/>
              </w:rPr>
              <w:t>环节</w:t>
            </w:r>
          </w:p>
        </w:tc>
        <w:tc>
          <w:tcPr>
            <w:tcW w:w="1034" w:type="dxa"/>
            <w:vAlign w:val="center"/>
          </w:tcPr>
          <w:p>
            <w:pPr>
              <w:keepNext w:val="0"/>
              <w:keepLines w:val="0"/>
              <w:pageBreakBefore w:val="0"/>
              <w:widowControl w:val="0"/>
              <w:kinsoku/>
              <w:wordWrap/>
              <w:overflowPunct/>
              <w:topLinePunct w:val="0"/>
              <w:autoSpaceDE/>
              <w:autoSpaceDN/>
              <w:bidi w:val="0"/>
              <w:adjustRightInd/>
              <w:snapToGrid/>
              <w:spacing w:afterLines="0" w:line="500" w:lineRule="exact"/>
              <w:jc w:val="center"/>
              <w:textAlignment w:val="auto"/>
              <w:rPr>
                <w:rFonts w:hint="eastAsia" w:ascii="FangSong_GB2312" w:hAnsi="FangSong_GB2312" w:eastAsia="FangSong_GB2312" w:cs="Times New Roman"/>
                <w:b/>
                <w:bCs/>
                <w:sz w:val="28"/>
                <w:szCs w:val="28"/>
                <w14:ligatures w14:val="none"/>
              </w:rPr>
            </w:pPr>
            <w:r>
              <w:rPr>
                <w:rFonts w:hint="eastAsia" w:ascii="FangSong_GB2312" w:hAnsi="FangSong_GB2312" w:eastAsia="FangSong_GB2312" w:cs="Times New Roman"/>
                <w:b/>
                <w:bCs/>
                <w:sz w:val="28"/>
                <w:szCs w:val="28"/>
                <w14:ligatures w14:val="none"/>
              </w:rPr>
              <w:t>赛程</w:t>
            </w:r>
          </w:p>
        </w:tc>
        <w:tc>
          <w:tcPr>
            <w:tcW w:w="3798" w:type="dxa"/>
            <w:vAlign w:val="center"/>
          </w:tcPr>
          <w:p>
            <w:pPr>
              <w:keepNext w:val="0"/>
              <w:keepLines w:val="0"/>
              <w:pageBreakBefore w:val="0"/>
              <w:widowControl w:val="0"/>
              <w:kinsoku/>
              <w:wordWrap/>
              <w:overflowPunct/>
              <w:topLinePunct w:val="0"/>
              <w:autoSpaceDE/>
              <w:autoSpaceDN/>
              <w:bidi w:val="0"/>
              <w:adjustRightInd/>
              <w:snapToGrid/>
              <w:spacing w:afterLines="0" w:line="500" w:lineRule="exact"/>
              <w:jc w:val="center"/>
              <w:textAlignment w:val="auto"/>
              <w:rPr>
                <w:rFonts w:hint="eastAsia" w:ascii="FangSong_GB2312" w:hAnsi="FangSong_GB2312" w:eastAsia="FangSong_GB2312" w:cs="Times New Roman"/>
                <w:b/>
                <w:bCs/>
                <w:sz w:val="28"/>
                <w:szCs w:val="28"/>
                <w14:ligatures w14:val="none"/>
              </w:rPr>
            </w:pPr>
            <w:r>
              <w:rPr>
                <w:rFonts w:hint="eastAsia" w:ascii="FangSong_GB2312" w:hAnsi="FangSong_GB2312" w:eastAsia="FangSong_GB2312" w:cs="Times New Roman"/>
                <w:b/>
                <w:bCs/>
                <w:sz w:val="28"/>
                <w:szCs w:val="28"/>
                <w14:ligatures w14:val="none"/>
              </w:rPr>
              <w:t>评分项目/赛程内容</w:t>
            </w:r>
          </w:p>
          <w:p>
            <w:pPr>
              <w:keepNext w:val="0"/>
              <w:keepLines w:val="0"/>
              <w:pageBreakBefore w:val="0"/>
              <w:widowControl w:val="0"/>
              <w:kinsoku/>
              <w:wordWrap/>
              <w:overflowPunct/>
              <w:topLinePunct w:val="0"/>
              <w:autoSpaceDE/>
              <w:autoSpaceDN/>
              <w:bidi w:val="0"/>
              <w:adjustRightInd/>
              <w:snapToGrid/>
              <w:spacing w:afterLines="0" w:line="500" w:lineRule="exact"/>
              <w:jc w:val="center"/>
              <w:textAlignment w:val="auto"/>
              <w:rPr>
                <w:rFonts w:hint="eastAsia" w:ascii="FangSong_GB2312" w:hAnsi="FangSong_GB2312" w:eastAsia="FangSong_GB2312" w:cs="Times New Roman"/>
                <w:b/>
                <w:bCs/>
                <w:sz w:val="28"/>
                <w:szCs w:val="28"/>
                <w14:ligatures w14:val="none"/>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67" w:hRule="atLeast"/>
          <w:jc w:val="center"/>
        </w:trPr>
        <w:tc>
          <w:tcPr>
            <w:tcW w:w="1250" w:type="dxa"/>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1</w:t>
            </w:r>
          </w:p>
        </w:tc>
        <w:tc>
          <w:tcPr>
            <w:tcW w:w="2200" w:type="dxa"/>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第一环节</w:t>
            </w:r>
          </w:p>
        </w:tc>
        <w:tc>
          <w:tcPr>
            <w:tcW w:w="1034" w:type="dxa"/>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评审</w:t>
            </w:r>
          </w:p>
        </w:tc>
        <w:tc>
          <w:tcPr>
            <w:tcW w:w="3798" w:type="dxa"/>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答辩</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67" w:hRule="atLeast"/>
          <w:jc w:val="center"/>
        </w:trPr>
        <w:tc>
          <w:tcPr>
            <w:tcW w:w="1250"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2</w:t>
            </w:r>
          </w:p>
        </w:tc>
        <w:tc>
          <w:tcPr>
            <w:tcW w:w="2200"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第二环节</w:t>
            </w:r>
          </w:p>
        </w:tc>
        <w:tc>
          <w:tcPr>
            <w:tcW w:w="1034" w:type="dxa"/>
            <w:vMerge w:val="restart"/>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对抗</w:t>
            </w:r>
          </w:p>
        </w:tc>
        <w:tc>
          <w:tcPr>
            <w:tcW w:w="3798"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排位积分赛</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67" w:hRule="atLeast"/>
          <w:jc w:val="center"/>
        </w:trPr>
        <w:tc>
          <w:tcPr>
            <w:tcW w:w="1250" w:type="dxa"/>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3</w:t>
            </w:r>
          </w:p>
        </w:tc>
        <w:tc>
          <w:tcPr>
            <w:tcW w:w="2200" w:type="dxa"/>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第三环节</w:t>
            </w:r>
          </w:p>
        </w:tc>
        <w:tc>
          <w:tcPr>
            <w:tcW w:w="1034" w:type="dxa"/>
            <w:vMerge w:val="continue"/>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p>
        </w:tc>
        <w:tc>
          <w:tcPr>
            <w:tcW w:w="3798" w:type="dxa"/>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淘汰赛</w:t>
            </w:r>
          </w:p>
        </w:tc>
      </w:tr>
    </w:tbl>
    <w:p>
      <w:pPr>
        <w:pStyle w:val="13"/>
        <w:keepNext w:val="0"/>
        <w:keepLines w:val="0"/>
        <w:pageBreakBefore w:val="0"/>
        <w:widowControl w:val="0"/>
        <w:numPr>
          <w:ilvl w:val="0"/>
          <w:numId w:val="6"/>
        </w:numPr>
        <w:kinsoku/>
        <w:wordWrap/>
        <w:overflowPunct/>
        <w:topLinePunct w:val="0"/>
        <w:autoSpaceDE/>
        <w:autoSpaceDN/>
        <w:bidi w:val="0"/>
        <w:adjustRightInd/>
        <w:snapToGrid/>
        <w:spacing w:afterLines="0" w:line="579" w:lineRule="exact"/>
        <w:ind w:left="0" w:leftChars="0" w:firstLine="0" w:firstLineChars="0"/>
        <w:jc w:val="both"/>
        <w:textAlignment w:val="auto"/>
        <w:rPr>
          <w:rFonts w:hint="eastAsia" w:ascii="FangSong_GB2312" w:hAnsi="FangSong_GB2312" w:eastAsia="FangSong_GB2312" w:cstheme="minorBidi"/>
          <w:sz w:val="32"/>
          <w:szCs w:val="32"/>
          <w:lang w:val="en-US" w:eastAsia="zh-CN"/>
          <w14:ligatures w14:val="none"/>
        </w:rPr>
      </w:pPr>
      <w:bookmarkStart w:id="3" w:name="_Toc145195124"/>
      <w:r>
        <w:rPr>
          <w:rFonts w:hint="eastAsia" w:ascii="FangSong_GB2312" w:hAnsi="FangSong_GB2312" w:eastAsia="FangSong_GB2312" w:cstheme="minorBidi"/>
          <w:sz w:val="32"/>
          <w:szCs w:val="32"/>
          <w:lang w:val="en-US" w:eastAsia="zh-CN"/>
          <w14:ligatures w14:val="none"/>
        </w:rPr>
        <w:t>答辩评审环节</w:t>
      </w:r>
      <w:bookmarkEnd w:id="3"/>
    </w:p>
    <w:p>
      <w:pPr>
        <w:pStyle w:val="13"/>
        <w:keepNext w:val="0"/>
        <w:keepLines w:val="0"/>
        <w:pageBreakBefore w:val="0"/>
        <w:widowControl w:val="0"/>
        <w:kinsoku/>
        <w:wordWrap/>
        <w:overflowPunct/>
        <w:topLinePunct w:val="0"/>
        <w:autoSpaceDE/>
        <w:autoSpaceDN/>
        <w:bidi w:val="0"/>
        <w:adjustRightInd/>
        <w:snapToGrid/>
        <w:spacing w:afterLines="-2147483648" w:line="579" w:lineRule="exact"/>
        <w:ind w:firstLine="480"/>
        <w:jc w:val="both"/>
        <w:textAlignment w:val="auto"/>
        <w:rPr>
          <w:rFonts w:hint="eastAsia" w:ascii="FangSong_GB2312" w:hAnsi="FangSong_GB2312" w:eastAsia="FangSong_GB2312" w:cstheme="minorBidi"/>
          <w:sz w:val="32"/>
          <w:szCs w:val="32"/>
          <w:lang w:val="en-US" w:eastAsia="zh-CN"/>
          <w14:ligatures w14:val="none"/>
        </w:rPr>
      </w:pPr>
      <w:r>
        <w:rPr>
          <w:rFonts w:hint="eastAsia" w:ascii="FangSong_GB2312" w:hAnsi="FangSong_GB2312" w:eastAsia="FangSong_GB2312" w:cstheme="minorBidi"/>
          <w:sz w:val="32"/>
          <w:szCs w:val="32"/>
          <w:lang w:val="en-US" w:eastAsia="zh-CN"/>
          <w14:ligatures w14:val="none"/>
        </w:rPr>
        <w:t>答辩评审具体为路演介绍形式，其中路演时间5分钟+答辩时间3分钟，具体答辩形式另行通知。</w:t>
      </w:r>
    </w:p>
    <w:p>
      <w:pPr>
        <w:pStyle w:val="13"/>
        <w:keepNext w:val="0"/>
        <w:keepLines w:val="0"/>
        <w:pageBreakBefore w:val="0"/>
        <w:widowControl w:val="0"/>
        <w:numPr>
          <w:ilvl w:val="0"/>
          <w:numId w:val="7"/>
        </w:numPr>
        <w:kinsoku/>
        <w:wordWrap/>
        <w:overflowPunct/>
        <w:topLinePunct w:val="0"/>
        <w:autoSpaceDE/>
        <w:autoSpaceDN/>
        <w:bidi w:val="0"/>
        <w:adjustRightInd/>
        <w:snapToGrid/>
        <w:spacing w:afterLines="0" w:line="579" w:lineRule="exact"/>
        <w:ind w:left="0" w:leftChars="0" w:firstLine="640" w:firstLineChars="200"/>
        <w:jc w:val="both"/>
        <w:textAlignment w:val="auto"/>
        <w:rPr>
          <w:rFonts w:hint="eastAsia" w:ascii="FangSong_GB2312" w:hAnsi="FangSong_GB2312" w:eastAsia="FangSong_GB2312" w:cstheme="minorBidi"/>
          <w:sz w:val="32"/>
          <w:szCs w:val="32"/>
          <w:lang w:val="en-US" w:eastAsia="zh-CN"/>
          <w14:ligatures w14:val="none"/>
        </w:rPr>
      </w:pPr>
      <w:r>
        <w:rPr>
          <w:rFonts w:hint="eastAsia" w:ascii="FangSong_GB2312" w:hAnsi="FangSong_GB2312" w:eastAsia="FangSong_GB2312" w:cstheme="minorBidi"/>
          <w:sz w:val="32"/>
          <w:szCs w:val="32"/>
          <w:lang w:val="en-US" w:eastAsia="zh-CN"/>
          <w14:ligatures w14:val="none"/>
        </w:rPr>
        <w:t>得分标准</w:t>
      </w:r>
    </w:p>
    <w:p>
      <w:pPr>
        <w:keepNext w:val="0"/>
        <w:keepLines w:val="0"/>
        <w:pageBreakBefore w:val="0"/>
        <w:widowControl w:val="0"/>
        <w:kinsoku/>
        <w:wordWrap/>
        <w:overflowPunct/>
        <w:topLinePunct w:val="0"/>
        <w:autoSpaceDE/>
        <w:autoSpaceDN/>
        <w:bidi w:val="0"/>
        <w:adjustRightInd/>
        <w:snapToGrid/>
        <w:spacing w:afterLines="-2147483648" w:line="579" w:lineRule="exact"/>
        <w:ind w:firstLine="0" w:firstLineChars="0"/>
        <w:jc w:val="center"/>
        <w:textAlignment w:val="auto"/>
        <w:rPr>
          <w:rFonts w:hint="default" w:ascii="FangSong_GB2312" w:hAnsi="FangSong_GB2312" w:eastAsia="FangSong_GB2312" w:cstheme="minorBidi"/>
          <w:sz w:val="28"/>
          <w:szCs w:val="28"/>
          <w:lang w:val="en-US" w:eastAsia="zh-CN"/>
          <w14:ligatures w14:val="none"/>
        </w:rPr>
      </w:pPr>
      <w:r>
        <w:rPr>
          <w:rFonts w:hint="eastAsia" w:ascii="FangSong_GB2312" w:hAnsi="FangSong_GB2312" w:eastAsia="FangSong_GB2312" w:cstheme="minorBidi"/>
          <w:sz w:val="28"/>
          <w:szCs w:val="28"/>
          <w:lang w:val="en-US" w:eastAsia="zh-CN"/>
          <w14:ligatures w14:val="none"/>
        </w:rPr>
        <w:t>表4 得分标准</w:t>
      </w:r>
    </w:p>
    <w:tbl>
      <w:tblPr>
        <w:tblStyle w:val="8"/>
        <w:tblW w:w="8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996"/>
        <w:gridCol w:w="1401"/>
        <w:gridCol w:w="49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5" w:hRule="atLeast"/>
          <w:tblHeader/>
          <w:jc w:val="center"/>
        </w:trPr>
        <w:tc>
          <w:tcPr>
            <w:tcW w:w="1996" w:type="dxa"/>
            <w:vAlign w:val="center"/>
          </w:tcPr>
          <w:p>
            <w:pPr>
              <w:keepNext w:val="0"/>
              <w:keepLines w:val="0"/>
              <w:pageBreakBefore w:val="0"/>
              <w:widowControl w:val="0"/>
              <w:kinsoku/>
              <w:wordWrap/>
              <w:overflowPunct/>
              <w:topLinePunct w:val="0"/>
              <w:autoSpaceDE/>
              <w:autoSpaceDN/>
              <w:bidi w:val="0"/>
              <w:adjustRightInd/>
              <w:snapToGrid/>
              <w:spacing w:afterLines="0" w:line="500" w:lineRule="exact"/>
              <w:jc w:val="center"/>
              <w:textAlignment w:val="auto"/>
              <w:rPr>
                <w:rFonts w:hint="eastAsia" w:ascii="FangSong_GB2312" w:hAnsi="FangSong_GB2312" w:eastAsia="FangSong_GB2312" w:cs="Times New Roman"/>
                <w:b/>
                <w:bCs/>
                <w:sz w:val="28"/>
                <w:szCs w:val="28"/>
                <w14:ligatures w14:val="none"/>
              </w:rPr>
            </w:pPr>
            <w:r>
              <w:rPr>
                <w:rFonts w:hint="eastAsia" w:ascii="FangSong_GB2312" w:hAnsi="FangSong_GB2312" w:eastAsia="FangSong_GB2312" w:cs="Times New Roman"/>
                <w:b/>
                <w:bCs/>
                <w:sz w:val="28"/>
                <w:szCs w:val="28"/>
                <w14:ligatures w14:val="none"/>
              </w:rPr>
              <w:t>评审维度</w:t>
            </w:r>
          </w:p>
        </w:tc>
        <w:tc>
          <w:tcPr>
            <w:tcW w:w="1401" w:type="dxa"/>
            <w:vAlign w:val="center"/>
          </w:tcPr>
          <w:p>
            <w:pPr>
              <w:keepNext w:val="0"/>
              <w:keepLines w:val="0"/>
              <w:pageBreakBefore w:val="0"/>
              <w:widowControl w:val="0"/>
              <w:kinsoku/>
              <w:wordWrap/>
              <w:overflowPunct/>
              <w:topLinePunct w:val="0"/>
              <w:autoSpaceDE/>
              <w:autoSpaceDN/>
              <w:bidi w:val="0"/>
              <w:adjustRightInd/>
              <w:snapToGrid/>
              <w:spacing w:afterLines="0" w:line="500" w:lineRule="exact"/>
              <w:jc w:val="center"/>
              <w:textAlignment w:val="auto"/>
              <w:rPr>
                <w:rFonts w:hint="eastAsia" w:ascii="FangSong_GB2312" w:hAnsi="FangSong_GB2312" w:eastAsia="FangSong_GB2312" w:cs="Times New Roman"/>
                <w:b/>
                <w:bCs/>
                <w:sz w:val="28"/>
                <w:szCs w:val="28"/>
                <w14:ligatures w14:val="none"/>
              </w:rPr>
            </w:pPr>
            <w:r>
              <w:rPr>
                <w:rFonts w:hint="eastAsia" w:ascii="FangSong_GB2312" w:hAnsi="FangSong_GB2312" w:eastAsia="FangSong_GB2312" w:cs="Times New Roman"/>
                <w:b/>
                <w:bCs/>
                <w:sz w:val="28"/>
                <w:szCs w:val="28"/>
                <w14:ligatures w14:val="none"/>
              </w:rPr>
              <w:t>分数占比</w:t>
            </w:r>
          </w:p>
        </w:tc>
        <w:tc>
          <w:tcPr>
            <w:tcW w:w="4962" w:type="dxa"/>
            <w:vAlign w:val="center"/>
          </w:tcPr>
          <w:p>
            <w:pPr>
              <w:keepNext w:val="0"/>
              <w:keepLines w:val="0"/>
              <w:pageBreakBefore w:val="0"/>
              <w:widowControl w:val="0"/>
              <w:kinsoku/>
              <w:wordWrap/>
              <w:overflowPunct/>
              <w:topLinePunct w:val="0"/>
              <w:autoSpaceDE/>
              <w:autoSpaceDN/>
              <w:bidi w:val="0"/>
              <w:adjustRightInd/>
              <w:snapToGrid/>
              <w:spacing w:afterLines="0" w:line="500" w:lineRule="exact"/>
              <w:jc w:val="center"/>
              <w:textAlignment w:val="auto"/>
              <w:rPr>
                <w:rFonts w:hint="eastAsia" w:ascii="FangSong_GB2312" w:hAnsi="FangSong_GB2312" w:eastAsia="FangSong_GB2312" w:cs="Times New Roman"/>
                <w:b/>
                <w:bCs/>
                <w:sz w:val="28"/>
                <w:szCs w:val="28"/>
                <w14:ligatures w14:val="none"/>
              </w:rPr>
            </w:pPr>
            <w:r>
              <w:rPr>
                <w:rFonts w:hint="eastAsia" w:ascii="FangSong_GB2312" w:hAnsi="FangSong_GB2312" w:eastAsia="FangSong_GB2312" w:cs="Times New Roman"/>
                <w:b/>
                <w:bCs/>
                <w:sz w:val="28"/>
                <w:szCs w:val="28"/>
                <w14:ligatures w14: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5" w:hRule="atLeast"/>
          <w:jc w:val="center"/>
        </w:trPr>
        <w:tc>
          <w:tcPr>
            <w:tcW w:w="1996" w:type="dxa"/>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项目可行性</w:t>
            </w:r>
          </w:p>
        </w:tc>
        <w:tc>
          <w:tcPr>
            <w:tcW w:w="1401" w:type="dxa"/>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20%</w:t>
            </w:r>
          </w:p>
        </w:tc>
        <w:tc>
          <w:tcPr>
            <w:tcW w:w="4962" w:type="dxa"/>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ind w:firstLine="560" w:firstLineChars="200"/>
              <w:jc w:val="both"/>
              <w:textAlignment w:val="auto"/>
              <w:rPr>
                <w:rFonts w:hint="eastAsia" w:ascii="FangSong_GB2312" w:hAnsi="FangSong_GB2312" w:eastAsia="FangSong_GB2312"/>
                <w:kern w:val="0"/>
                <w:sz w:val="28"/>
                <w:szCs w:val="28"/>
                <w:lang w:eastAsia="zh-CN"/>
              </w:rPr>
            </w:pPr>
            <w:r>
              <w:rPr>
                <w:rFonts w:hint="eastAsia" w:ascii="FangSong_GB2312" w:hAnsi="FangSong_GB2312" w:eastAsia="FangSong_GB2312"/>
                <w:kern w:val="0"/>
                <w:sz w:val="28"/>
                <w:szCs w:val="28"/>
              </w:rPr>
              <w:t>机器人设计、制作、应用的可能性程度，成本越低、对加工条件要求越低、安全防护措施越完善越好</w:t>
            </w:r>
            <w:r>
              <w:rPr>
                <w:rFonts w:hint="eastAsia" w:ascii="FangSong_GB2312" w:hAnsi="FangSong_GB2312" w:eastAsia="FangSong_GB2312"/>
                <w:kern w:val="0"/>
                <w:sz w:val="28"/>
                <w:szCs w:val="28"/>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5" w:hRule="atLeast"/>
          <w:jc w:val="center"/>
        </w:trPr>
        <w:tc>
          <w:tcPr>
            <w:tcW w:w="1996" w:type="dxa"/>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项目完成度</w:t>
            </w:r>
          </w:p>
        </w:tc>
        <w:tc>
          <w:tcPr>
            <w:tcW w:w="1401" w:type="dxa"/>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20%</w:t>
            </w:r>
          </w:p>
        </w:tc>
        <w:tc>
          <w:tcPr>
            <w:tcW w:w="4962" w:type="dxa"/>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ind w:firstLine="560" w:firstLineChars="200"/>
              <w:jc w:val="both"/>
              <w:textAlignment w:val="auto"/>
              <w:rPr>
                <w:rFonts w:hint="eastAsia" w:ascii="FangSong_GB2312" w:hAnsi="FangSong_GB2312" w:eastAsia="FangSong_GB2312"/>
                <w:kern w:val="0"/>
                <w:sz w:val="28"/>
                <w:szCs w:val="28"/>
                <w:lang w:eastAsia="zh-CN"/>
              </w:rPr>
            </w:pPr>
            <w:r>
              <w:rPr>
                <w:rFonts w:hint="eastAsia" w:ascii="FangSong_GB2312" w:hAnsi="FangSong_GB2312" w:eastAsia="FangSong_GB2312"/>
                <w:kern w:val="0"/>
                <w:sz w:val="28"/>
                <w:szCs w:val="28"/>
              </w:rPr>
              <w:t>机器人设计制作的完整度，包括机械结构外观是否完整、各项功能是否可正常演示等</w:t>
            </w:r>
            <w:r>
              <w:rPr>
                <w:rFonts w:hint="eastAsia" w:ascii="FangSong_GB2312" w:hAnsi="FangSong_GB2312" w:eastAsia="FangSong_GB2312"/>
                <w:kern w:val="0"/>
                <w:sz w:val="28"/>
                <w:szCs w:val="28"/>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5" w:hRule="atLeast"/>
          <w:jc w:val="center"/>
        </w:trPr>
        <w:tc>
          <w:tcPr>
            <w:tcW w:w="1996" w:type="dxa"/>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项目创新性</w:t>
            </w:r>
          </w:p>
        </w:tc>
        <w:tc>
          <w:tcPr>
            <w:tcW w:w="1401" w:type="dxa"/>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40%</w:t>
            </w:r>
          </w:p>
        </w:tc>
        <w:tc>
          <w:tcPr>
            <w:tcW w:w="4962" w:type="dxa"/>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ind w:firstLine="560" w:firstLineChars="200"/>
              <w:jc w:val="both"/>
              <w:textAlignment w:val="auto"/>
              <w:rPr>
                <w:rFonts w:hint="eastAsia" w:ascii="FangSong_GB2312" w:hAnsi="FangSong_GB2312" w:eastAsia="FangSong_GB2312"/>
                <w:kern w:val="0"/>
                <w:sz w:val="28"/>
                <w:szCs w:val="28"/>
                <w:lang w:eastAsia="zh-CN"/>
              </w:rPr>
            </w:pPr>
            <w:r>
              <w:rPr>
                <w:rFonts w:hint="eastAsia" w:ascii="FangSong_GB2312" w:hAnsi="FangSong_GB2312" w:eastAsia="FangSong_GB2312"/>
                <w:kern w:val="0"/>
                <w:sz w:val="28"/>
                <w:szCs w:val="28"/>
              </w:rPr>
              <w:t>机器人的设计制作创新程度，包括机器制作使用的新材料多样性（机器中应用赛事现场提供的3D打印设备可加工的相关材料类型越多越好）、机械结构设计独特性（与所有参赛机型的设计方案重合度越低越好）</w:t>
            </w:r>
            <w:r>
              <w:rPr>
                <w:rFonts w:hint="eastAsia" w:ascii="FangSong_GB2312" w:hAnsi="FangSong_GB2312" w:eastAsia="FangSong_GB2312"/>
                <w:kern w:val="0"/>
                <w:sz w:val="28"/>
                <w:szCs w:val="28"/>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5" w:hRule="atLeast"/>
          <w:jc w:val="center"/>
        </w:trPr>
        <w:tc>
          <w:tcPr>
            <w:tcW w:w="1996" w:type="dxa"/>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团队协作</w:t>
            </w:r>
          </w:p>
        </w:tc>
        <w:tc>
          <w:tcPr>
            <w:tcW w:w="1401" w:type="dxa"/>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10%</w:t>
            </w:r>
          </w:p>
        </w:tc>
        <w:tc>
          <w:tcPr>
            <w:tcW w:w="4962" w:type="dxa"/>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ind w:firstLine="560" w:firstLineChars="200"/>
              <w:jc w:val="both"/>
              <w:textAlignment w:val="auto"/>
              <w:rPr>
                <w:rFonts w:hint="eastAsia" w:ascii="FangSong_GB2312" w:hAnsi="FangSong_GB2312" w:eastAsia="FangSong_GB2312"/>
                <w:kern w:val="0"/>
                <w:sz w:val="28"/>
                <w:szCs w:val="28"/>
                <w:lang w:eastAsia="zh-CN"/>
              </w:rPr>
            </w:pPr>
            <w:r>
              <w:rPr>
                <w:rFonts w:hint="eastAsia" w:ascii="FangSong_GB2312" w:hAnsi="FangSong_GB2312" w:eastAsia="FangSong_GB2312"/>
                <w:kern w:val="0"/>
                <w:sz w:val="28"/>
                <w:szCs w:val="28"/>
              </w:rPr>
              <w:t>团队中每个成员对作品的贡献程度</w:t>
            </w:r>
            <w:r>
              <w:rPr>
                <w:rFonts w:hint="eastAsia" w:ascii="FangSong_GB2312" w:hAnsi="FangSong_GB2312" w:eastAsia="FangSong_GB2312"/>
                <w:kern w:val="0"/>
                <w:sz w:val="28"/>
                <w:szCs w:val="28"/>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5" w:hRule="atLeast"/>
          <w:jc w:val="center"/>
        </w:trPr>
        <w:tc>
          <w:tcPr>
            <w:tcW w:w="1996" w:type="dxa"/>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其他</w:t>
            </w:r>
          </w:p>
        </w:tc>
        <w:tc>
          <w:tcPr>
            <w:tcW w:w="1401" w:type="dxa"/>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10%</w:t>
            </w:r>
          </w:p>
        </w:tc>
        <w:tc>
          <w:tcPr>
            <w:tcW w:w="4962" w:type="dxa"/>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ind w:firstLine="560" w:firstLineChars="200"/>
              <w:jc w:val="both"/>
              <w:textAlignment w:val="auto"/>
              <w:rPr>
                <w:rFonts w:hint="eastAsia" w:ascii="FangSong_GB2312" w:hAnsi="FangSong_GB2312" w:eastAsia="FangSong_GB2312"/>
                <w:kern w:val="0"/>
                <w:sz w:val="28"/>
                <w:szCs w:val="28"/>
                <w:lang w:eastAsia="zh-CN"/>
              </w:rPr>
            </w:pPr>
            <w:r>
              <w:rPr>
                <w:rFonts w:hint="eastAsia" w:ascii="FangSong_GB2312" w:hAnsi="FangSong_GB2312" w:eastAsia="FangSong_GB2312"/>
                <w:kern w:val="0"/>
                <w:sz w:val="28"/>
                <w:szCs w:val="28"/>
              </w:rPr>
              <w:t>思维逻辑、仪态、表达等</w:t>
            </w:r>
            <w:r>
              <w:rPr>
                <w:rFonts w:hint="eastAsia" w:ascii="FangSong_GB2312" w:hAnsi="FangSong_GB2312" w:eastAsia="FangSong_GB2312"/>
                <w:kern w:val="0"/>
                <w:sz w:val="28"/>
                <w:szCs w:val="28"/>
                <w:lang w:eastAsia="zh-CN"/>
              </w:rPr>
              <w:t>。</w:t>
            </w:r>
          </w:p>
        </w:tc>
      </w:tr>
    </w:tbl>
    <w:p>
      <w:pPr>
        <w:pStyle w:val="13"/>
        <w:keepNext w:val="0"/>
        <w:keepLines w:val="0"/>
        <w:pageBreakBefore w:val="0"/>
        <w:widowControl w:val="0"/>
        <w:numPr>
          <w:ilvl w:val="0"/>
          <w:numId w:val="7"/>
        </w:numPr>
        <w:kinsoku/>
        <w:wordWrap/>
        <w:overflowPunct/>
        <w:topLinePunct w:val="0"/>
        <w:autoSpaceDE/>
        <w:autoSpaceDN/>
        <w:bidi w:val="0"/>
        <w:adjustRightInd/>
        <w:snapToGrid/>
        <w:spacing w:afterLines="0" w:line="579" w:lineRule="exact"/>
        <w:ind w:left="0" w:leftChars="0" w:firstLine="640" w:firstLineChars="200"/>
        <w:jc w:val="both"/>
        <w:textAlignment w:val="auto"/>
        <w:rPr>
          <w:rFonts w:hint="eastAsia" w:ascii="FangSong_GB2312" w:hAnsi="FangSong_GB2312" w:eastAsia="FangSong_GB2312" w:cstheme="minorBidi"/>
          <w:sz w:val="32"/>
          <w:szCs w:val="32"/>
          <w:lang w:val="en-US" w:eastAsia="zh-CN"/>
          <w14:ligatures w14:val="none"/>
        </w:rPr>
      </w:pPr>
      <w:r>
        <w:rPr>
          <w:rFonts w:hint="eastAsia" w:ascii="FangSong_GB2312" w:hAnsi="FangSong_GB2312" w:eastAsia="FangSong_GB2312" w:cstheme="minorBidi"/>
          <w:sz w:val="32"/>
          <w:szCs w:val="32"/>
          <w:lang w:val="en-US" w:eastAsia="zh-CN"/>
          <w14:ligatures w14:val="none"/>
        </w:rPr>
        <w:t>参与答辩前，参赛团队应提交机器人设计方案说明PPT（PDF版本），介绍内容包括但不限于：</w:t>
      </w:r>
    </w:p>
    <w:p>
      <w:pPr>
        <w:pStyle w:val="14"/>
        <w:keepNext w:val="0"/>
        <w:keepLines w:val="0"/>
        <w:pageBreakBefore w:val="0"/>
        <w:widowControl w:val="0"/>
        <w:numPr>
          <w:ilvl w:val="0"/>
          <w:numId w:val="8"/>
        </w:numPr>
        <w:kinsoku/>
        <w:wordWrap/>
        <w:overflowPunct/>
        <w:topLinePunct w:val="0"/>
        <w:autoSpaceDE/>
        <w:autoSpaceDN/>
        <w:bidi w:val="0"/>
        <w:adjustRightInd w:val="0"/>
        <w:snapToGrid w:val="0"/>
        <w:spacing w:afterLines="0" w:line="579" w:lineRule="exact"/>
        <w:ind w:left="0" w:leftChars="0" w:firstLine="640" w:firstLineChars="200"/>
        <w:textAlignment w:val="auto"/>
        <w:rPr>
          <w:rFonts w:ascii="FangSong_GB2312" w:hAnsi="FangSong_GB2312" w:eastAsia="FangSong_GB2312"/>
          <w:color w:val="1F2329"/>
          <w:sz w:val="32"/>
          <w:szCs w:val="32"/>
        </w:rPr>
      </w:pPr>
      <w:r>
        <w:rPr>
          <w:rFonts w:ascii="FangSong_GB2312" w:hAnsi="FangSong_GB2312" w:eastAsia="FangSong_GB2312"/>
          <w:color w:val="1F2329"/>
          <w:sz w:val="32"/>
          <w:szCs w:val="32"/>
        </w:rPr>
        <w:t>设计团队自我介绍</w:t>
      </w:r>
      <w:r>
        <w:rPr>
          <w:rFonts w:hint="eastAsia" w:ascii="FangSong_GB2312" w:hAnsi="FangSong_GB2312" w:eastAsia="FangSong_GB2312"/>
          <w:color w:val="1F2329"/>
          <w:sz w:val="32"/>
          <w:szCs w:val="32"/>
        </w:rPr>
        <w:t>。</w:t>
      </w:r>
    </w:p>
    <w:p>
      <w:pPr>
        <w:pStyle w:val="14"/>
        <w:keepNext w:val="0"/>
        <w:keepLines w:val="0"/>
        <w:pageBreakBefore w:val="0"/>
        <w:widowControl w:val="0"/>
        <w:numPr>
          <w:ilvl w:val="0"/>
          <w:numId w:val="8"/>
        </w:numPr>
        <w:kinsoku/>
        <w:wordWrap/>
        <w:overflowPunct/>
        <w:topLinePunct w:val="0"/>
        <w:autoSpaceDE/>
        <w:autoSpaceDN/>
        <w:bidi w:val="0"/>
        <w:adjustRightInd w:val="0"/>
        <w:snapToGrid w:val="0"/>
        <w:spacing w:afterLines="0" w:line="579" w:lineRule="exact"/>
        <w:ind w:left="0" w:leftChars="0" w:firstLine="640" w:firstLineChars="200"/>
        <w:textAlignment w:val="auto"/>
        <w:rPr>
          <w:rFonts w:ascii="FangSong_GB2312" w:hAnsi="FangSong_GB2312" w:eastAsia="FangSong_GB2312"/>
          <w:color w:val="1F2329"/>
          <w:sz w:val="32"/>
          <w:szCs w:val="32"/>
        </w:rPr>
      </w:pPr>
      <w:r>
        <w:rPr>
          <w:rFonts w:ascii="FangSong_GB2312" w:hAnsi="FangSong_GB2312" w:eastAsia="FangSong_GB2312"/>
          <w:color w:val="1F2329"/>
          <w:sz w:val="32"/>
          <w:szCs w:val="32"/>
        </w:rPr>
        <w:t>方案设计特色/创新点介绍</w:t>
      </w:r>
      <w:r>
        <w:rPr>
          <w:rFonts w:hint="eastAsia" w:ascii="FangSong_GB2312" w:hAnsi="FangSong_GB2312" w:eastAsia="FangSong_GB2312"/>
          <w:color w:val="1F2329"/>
          <w:sz w:val="32"/>
          <w:szCs w:val="32"/>
        </w:rPr>
        <w:t>。</w:t>
      </w:r>
    </w:p>
    <w:p>
      <w:pPr>
        <w:pStyle w:val="14"/>
        <w:keepNext w:val="0"/>
        <w:keepLines w:val="0"/>
        <w:pageBreakBefore w:val="0"/>
        <w:widowControl w:val="0"/>
        <w:numPr>
          <w:ilvl w:val="0"/>
          <w:numId w:val="8"/>
        </w:numPr>
        <w:kinsoku/>
        <w:wordWrap/>
        <w:overflowPunct/>
        <w:topLinePunct w:val="0"/>
        <w:autoSpaceDE/>
        <w:autoSpaceDN/>
        <w:bidi w:val="0"/>
        <w:adjustRightInd w:val="0"/>
        <w:snapToGrid w:val="0"/>
        <w:spacing w:afterLines="0" w:line="579" w:lineRule="exact"/>
        <w:ind w:left="0" w:leftChars="0" w:firstLine="640" w:firstLineChars="200"/>
        <w:textAlignment w:val="auto"/>
        <w:rPr>
          <w:rFonts w:ascii="FangSong_GB2312" w:hAnsi="FangSong_GB2312" w:eastAsia="FangSong_GB2312"/>
          <w:color w:val="1F2329"/>
          <w:sz w:val="32"/>
          <w:szCs w:val="32"/>
        </w:rPr>
      </w:pPr>
      <w:r>
        <w:rPr>
          <w:rFonts w:ascii="FangSong_GB2312" w:hAnsi="FangSong_GB2312" w:eastAsia="FangSong_GB2312"/>
          <w:color w:val="1F2329"/>
          <w:sz w:val="32"/>
          <w:szCs w:val="32"/>
        </w:rPr>
        <w:t>方案可行性介绍</w:t>
      </w:r>
      <w:r>
        <w:rPr>
          <w:rFonts w:hint="eastAsia" w:ascii="FangSong_GB2312" w:hAnsi="FangSong_GB2312" w:eastAsia="FangSong_GB2312"/>
          <w:color w:val="1F2329"/>
          <w:sz w:val="32"/>
          <w:szCs w:val="32"/>
        </w:rPr>
        <w:t>。</w:t>
      </w:r>
    </w:p>
    <w:p>
      <w:pPr>
        <w:pStyle w:val="14"/>
        <w:keepNext w:val="0"/>
        <w:keepLines w:val="0"/>
        <w:pageBreakBefore w:val="0"/>
        <w:widowControl w:val="0"/>
        <w:numPr>
          <w:ilvl w:val="0"/>
          <w:numId w:val="8"/>
        </w:numPr>
        <w:kinsoku/>
        <w:wordWrap/>
        <w:overflowPunct/>
        <w:topLinePunct w:val="0"/>
        <w:autoSpaceDE/>
        <w:autoSpaceDN/>
        <w:bidi w:val="0"/>
        <w:adjustRightInd w:val="0"/>
        <w:snapToGrid w:val="0"/>
        <w:spacing w:afterLines="0" w:line="579" w:lineRule="exact"/>
        <w:ind w:left="0" w:leftChars="0" w:firstLine="640" w:firstLineChars="200"/>
        <w:textAlignment w:val="auto"/>
        <w:rPr>
          <w:rFonts w:ascii="FangSong_GB2312" w:hAnsi="FangSong_GB2312" w:eastAsia="FangSong_GB2312"/>
          <w:color w:val="1F2329"/>
          <w:sz w:val="32"/>
          <w:szCs w:val="32"/>
        </w:rPr>
      </w:pPr>
      <w:r>
        <w:rPr>
          <w:rFonts w:hint="eastAsia" w:ascii="FangSong_GB2312" w:hAnsi="FangSong_GB2312" w:eastAsia="FangSong_GB2312"/>
          <w:color w:val="1F2329"/>
          <w:sz w:val="32"/>
          <w:szCs w:val="32"/>
        </w:rPr>
        <w:t>机器完成度演示。</w:t>
      </w:r>
    </w:p>
    <w:p>
      <w:pPr>
        <w:pStyle w:val="14"/>
        <w:keepNext w:val="0"/>
        <w:keepLines w:val="0"/>
        <w:pageBreakBefore w:val="0"/>
        <w:widowControl w:val="0"/>
        <w:numPr>
          <w:ilvl w:val="0"/>
          <w:numId w:val="8"/>
        </w:numPr>
        <w:kinsoku/>
        <w:wordWrap/>
        <w:overflowPunct/>
        <w:topLinePunct w:val="0"/>
        <w:autoSpaceDE/>
        <w:autoSpaceDN/>
        <w:bidi w:val="0"/>
        <w:adjustRightInd w:val="0"/>
        <w:snapToGrid w:val="0"/>
        <w:spacing w:afterLines="0" w:line="579" w:lineRule="exact"/>
        <w:ind w:left="0" w:leftChars="0" w:firstLine="640" w:firstLineChars="200"/>
        <w:textAlignment w:val="auto"/>
        <w:rPr>
          <w:rFonts w:ascii="FangSong_GB2312" w:hAnsi="FangSong_GB2312" w:eastAsia="FangSong_GB2312"/>
          <w:color w:val="1F2329"/>
          <w:sz w:val="32"/>
          <w:szCs w:val="32"/>
        </w:rPr>
      </w:pPr>
      <w:r>
        <w:rPr>
          <w:rFonts w:hint="eastAsia" w:ascii="FangSong_GB2312" w:hAnsi="FangSong_GB2312" w:eastAsia="FangSong_GB2312"/>
          <w:color w:val="1F2329"/>
          <w:sz w:val="32"/>
          <w:szCs w:val="32"/>
        </w:rPr>
        <w:t>其他内容。</w:t>
      </w:r>
    </w:p>
    <w:p>
      <w:pPr>
        <w:pStyle w:val="13"/>
        <w:keepNext w:val="0"/>
        <w:keepLines w:val="0"/>
        <w:pageBreakBefore w:val="0"/>
        <w:widowControl w:val="0"/>
        <w:numPr>
          <w:ilvl w:val="0"/>
          <w:numId w:val="7"/>
        </w:numPr>
        <w:kinsoku/>
        <w:wordWrap/>
        <w:overflowPunct/>
        <w:topLinePunct w:val="0"/>
        <w:autoSpaceDE/>
        <w:autoSpaceDN/>
        <w:bidi w:val="0"/>
        <w:adjustRightInd/>
        <w:snapToGrid/>
        <w:spacing w:afterLines="0" w:line="579" w:lineRule="exact"/>
        <w:ind w:left="0" w:leftChars="0" w:firstLine="640" w:firstLineChars="200"/>
        <w:jc w:val="both"/>
        <w:textAlignment w:val="auto"/>
        <w:rPr>
          <w:rFonts w:hint="eastAsia" w:ascii="FangSong_GB2312" w:hAnsi="FangSong_GB2312" w:eastAsia="FangSong_GB2312" w:cstheme="minorBidi"/>
          <w:sz w:val="32"/>
          <w:szCs w:val="32"/>
          <w:lang w:val="en-US" w:eastAsia="zh-CN"/>
          <w14:ligatures w14:val="none"/>
        </w:rPr>
      </w:pPr>
      <w:r>
        <w:rPr>
          <w:rFonts w:hint="eastAsia" w:ascii="FangSong_GB2312" w:hAnsi="FangSong_GB2312" w:eastAsia="FangSong_GB2312" w:cstheme="minorBidi"/>
          <w:sz w:val="32"/>
          <w:szCs w:val="32"/>
          <w:lang w:val="en-US" w:eastAsia="zh-CN"/>
          <w14:ligatures w14:val="none"/>
        </w:rPr>
        <w:t>补充说明：</w:t>
      </w:r>
    </w:p>
    <w:p>
      <w:pPr>
        <w:keepNext w:val="0"/>
        <w:keepLines w:val="0"/>
        <w:pageBreakBefore w:val="0"/>
        <w:widowControl w:val="0"/>
        <w:numPr>
          <w:ilvl w:val="0"/>
          <w:numId w:val="9"/>
        </w:numPr>
        <w:kinsoku/>
        <w:wordWrap/>
        <w:overflowPunct/>
        <w:topLinePunct w:val="0"/>
        <w:autoSpaceDE/>
        <w:autoSpaceDN/>
        <w:bidi w:val="0"/>
        <w:adjustRightInd w:val="0"/>
        <w:snapToGrid w:val="0"/>
        <w:spacing w:afterLines="0" w:line="579" w:lineRule="exact"/>
        <w:ind w:left="0" w:leftChars="0" w:firstLine="640" w:firstLineChars="200"/>
        <w:textAlignment w:val="auto"/>
        <w:rPr>
          <w:rFonts w:ascii="FangSong_GB2312" w:hAnsi="FangSong_GB2312" w:eastAsia="FangSong_GB2312"/>
          <w:color w:val="1F2329"/>
          <w:sz w:val="32"/>
          <w:szCs w:val="32"/>
        </w:rPr>
      </w:pPr>
      <w:r>
        <w:rPr>
          <w:rFonts w:ascii="FangSong_GB2312" w:hAnsi="FangSong_GB2312" w:eastAsia="FangSong_GB2312"/>
          <w:color w:val="1F2329"/>
          <w:sz w:val="32"/>
          <w:szCs w:val="32"/>
        </w:rPr>
        <w:t>每个团队需至少完成并提交1台格斗机器人的设计方案，才可获得有效参赛资格</w:t>
      </w:r>
      <w:r>
        <w:rPr>
          <w:rFonts w:hint="eastAsia" w:ascii="FangSong_GB2312" w:hAnsi="FangSong_GB2312" w:eastAsia="FangSong_GB2312"/>
          <w:color w:val="1F2329"/>
          <w:sz w:val="32"/>
          <w:szCs w:val="32"/>
          <w:lang w:eastAsia="zh-CN"/>
        </w:rPr>
        <w:t>；</w:t>
      </w:r>
    </w:p>
    <w:p>
      <w:pPr>
        <w:keepNext w:val="0"/>
        <w:keepLines w:val="0"/>
        <w:pageBreakBefore w:val="0"/>
        <w:widowControl w:val="0"/>
        <w:numPr>
          <w:ilvl w:val="0"/>
          <w:numId w:val="9"/>
        </w:numPr>
        <w:kinsoku/>
        <w:wordWrap/>
        <w:overflowPunct/>
        <w:topLinePunct w:val="0"/>
        <w:autoSpaceDE/>
        <w:autoSpaceDN/>
        <w:bidi w:val="0"/>
        <w:adjustRightInd w:val="0"/>
        <w:snapToGrid w:val="0"/>
        <w:spacing w:afterLines="0" w:line="579" w:lineRule="exact"/>
        <w:ind w:left="0" w:leftChars="0" w:firstLine="640" w:firstLineChars="200"/>
        <w:textAlignment w:val="auto"/>
        <w:rPr>
          <w:rFonts w:ascii="FangSong_GB2312" w:hAnsi="FangSong_GB2312" w:eastAsia="FangSong_GB2312"/>
          <w:color w:val="1F2329"/>
          <w:sz w:val="32"/>
          <w:szCs w:val="32"/>
        </w:rPr>
      </w:pPr>
      <w:r>
        <w:rPr>
          <w:rFonts w:ascii="FangSong_GB2312" w:hAnsi="FangSong_GB2312" w:eastAsia="FangSong_GB2312"/>
          <w:color w:val="1F2329"/>
          <w:sz w:val="32"/>
          <w:szCs w:val="32"/>
        </w:rPr>
        <w:t>所有设计作品均需为参赛团队原创作品，因抄袭导致的一切后果由参赛团队自行承担</w:t>
      </w:r>
      <w:r>
        <w:rPr>
          <w:rFonts w:hint="eastAsia" w:ascii="FangSong_GB2312" w:hAnsi="FangSong_GB2312" w:eastAsia="FangSong_GB2312"/>
          <w:color w:val="1F2329"/>
          <w:sz w:val="32"/>
          <w:szCs w:val="32"/>
          <w:lang w:eastAsia="zh-CN"/>
        </w:rPr>
        <w:t>；</w:t>
      </w:r>
    </w:p>
    <w:p>
      <w:pPr>
        <w:keepNext w:val="0"/>
        <w:keepLines w:val="0"/>
        <w:pageBreakBefore w:val="0"/>
        <w:widowControl w:val="0"/>
        <w:numPr>
          <w:ilvl w:val="0"/>
          <w:numId w:val="9"/>
        </w:numPr>
        <w:kinsoku/>
        <w:wordWrap/>
        <w:overflowPunct/>
        <w:topLinePunct w:val="0"/>
        <w:autoSpaceDE/>
        <w:autoSpaceDN/>
        <w:bidi w:val="0"/>
        <w:adjustRightInd w:val="0"/>
        <w:snapToGrid w:val="0"/>
        <w:spacing w:afterLines="0" w:line="579" w:lineRule="exact"/>
        <w:ind w:left="0" w:leftChars="0" w:firstLine="640" w:firstLineChars="200"/>
        <w:textAlignment w:val="auto"/>
        <w:rPr>
          <w:rFonts w:hint="eastAsia" w:ascii="FangSong_GB2312" w:hAnsi="FangSong_GB2312" w:eastAsia="FangSong_GB2312"/>
          <w:color w:val="1F2329"/>
          <w:sz w:val="32"/>
          <w:szCs w:val="32"/>
          <w:lang w:eastAsia="zh-CN"/>
        </w:rPr>
      </w:pPr>
      <w:r>
        <w:rPr>
          <w:rFonts w:hint="eastAsia" w:ascii="FangSong_GB2312" w:hAnsi="FangSong_GB2312" w:eastAsia="FangSong_GB2312"/>
          <w:color w:val="1F2329"/>
          <w:sz w:val="32"/>
          <w:szCs w:val="32"/>
        </w:rPr>
        <w:t>答辩评审机器需与现场初赛参赛机器保持一致</w:t>
      </w:r>
      <w:r>
        <w:rPr>
          <w:rFonts w:hint="eastAsia" w:ascii="FangSong_GB2312" w:hAnsi="FangSong_GB2312" w:eastAsia="FangSong_GB2312"/>
          <w:color w:val="1F2329"/>
          <w:sz w:val="32"/>
          <w:szCs w:val="32"/>
          <w:lang w:eastAsia="zh-CN"/>
        </w:rPr>
        <w:t>。</w:t>
      </w:r>
    </w:p>
    <w:p>
      <w:pPr>
        <w:pStyle w:val="13"/>
        <w:keepNext w:val="0"/>
        <w:keepLines w:val="0"/>
        <w:pageBreakBefore w:val="0"/>
        <w:widowControl w:val="0"/>
        <w:numPr>
          <w:ilvl w:val="0"/>
          <w:numId w:val="6"/>
        </w:numPr>
        <w:kinsoku/>
        <w:wordWrap/>
        <w:overflowPunct/>
        <w:topLinePunct w:val="0"/>
        <w:autoSpaceDE/>
        <w:autoSpaceDN/>
        <w:bidi w:val="0"/>
        <w:adjustRightInd/>
        <w:snapToGrid/>
        <w:spacing w:afterLines="0" w:line="579" w:lineRule="exact"/>
        <w:ind w:left="0" w:leftChars="0" w:firstLine="0" w:firstLineChars="0"/>
        <w:jc w:val="both"/>
        <w:textAlignment w:val="auto"/>
        <w:rPr>
          <w:rFonts w:hint="eastAsia" w:ascii="FangSong_GB2312" w:hAnsi="FangSong_GB2312" w:eastAsia="FangSong_GB2312" w:cstheme="minorBidi"/>
          <w:sz w:val="32"/>
          <w:szCs w:val="32"/>
          <w:lang w:val="en-US" w:eastAsia="zh-CN"/>
          <w14:ligatures w14:val="none"/>
        </w:rPr>
      </w:pPr>
      <w:bookmarkStart w:id="4" w:name="_Toc145195125"/>
      <w:r>
        <w:rPr>
          <w:rFonts w:hint="eastAsia" w:ascii="FangSong_GB2312" w:hAnsi="FangSong_GB2312" w:eastAsia="FangSong_GB2312" w:cstheme="minorBidi"/>
          <w:sz w:val="32"/>
          <w:szCs w:val="32"/>
          <w:lang w:val="en-US" w:eastAsia="zh-CN"/>
          <w14:ligatures w14:val="none"/>
        </w:rPr>
        <w:t>对抗赛环节说明</w:t>
      </w:r>
      <w:bookmarkEnd w:id="4"/>
    </w:p>
    <w:p>
      <w:pPr>
        <w:pStyle w:val="13"/>
        <w:keepNext w:val="0"/>
        <w:keepLines w:val="0"/>
        <w:pageBreakBefore w:val="0"/>
        <w:widowControl w:val="0"/>
        <w:kinsoku/>
        <w:wordWrap/>
        <w:overflowPunct/>
        <w:topLinePunct w:val="0"/>
        <w:autoSpaceDE/>
        <w:autoSpaceDN/>
        <w:bidi w:val="0"/>
        <w:adjustRightInd/>
        <w:snapToGrid/>
        <w:spacing w:afterLines="-2147483648" w:line="579" w:lineRule="exact"/>
        <w:ind w:firstLine="480"/>
        <w:jc w:val="both"/>
        <w:textAlignment w:val="auto"/>
        <w:rPr>
          <w:rFonts w:hint="eastAsia" w:ascii="FangSong_GB2312" w:hAnsi="FangSong_GB2312" w:eastAsia="FangSong_GB2312" w:cstheme="minorBidi"/>
          <w:sz w:val="32"/>
          <w:szCs w:val="32"/>
          <w:lang w:val="en-US" w:eastAsia="zh-CN"/>
          <w14:ligatures w14:val="none"/>
        </w:rPr>
      </w:pPr>
      <w:r>
        <w:rPr>
          <w:rFonts w:hint="eastAsia" w:ascii="FangSong_GB2312" w:hAnsi="FangSong_GB2312" w:eastAsia="FangSong_GB2312" w:cstheme="minorBidi"/>
          <w:sz w:val="32"/>
          <w:szCs w:val="32"/>
          <w:lang w:val="en-US" w:eastAsia="zh-CN"/>
          <w14:ligatures w14:val="none"/>
        </w:rPr>
        <w:t>赛程采用先排位积分赛，后淘汰赛模式。排位赛和淘汰赛均为1V1对战模式，红蓝双方各上场1名选手和1台机器人，红蓝双方采用BO1形式（一局定胜负）决出胜负。排位赛阶段每支战队将进行3轮排位赛，比赛对手随机生成。排位赛结束时根据所有参赛战队积分战绩排名，进入淘汰赛阶段。淘汰赛阶段根据排位赛积分战绩排名采取首尾对抗形式（如实际参赛团队数量不足2n，差额部分取初赛成绩排名靠前的队伍轮空对战，直接晋级，以确保晋级队伍数量等于2</w:t>
      </w:r>
      <w:r>
        <w:rPr>
          <w:rFonts w:hint="eastAsia" w:ascii="FangSong_GB2312" w:hAnsi="FangSong_GB2312" w:eastAsia="FangSong_GB2312" w:cstheme="minorBidi"/>
          <w:sz w:val="32"/>
          <w:szCs w:val="32"/>
          <w:vertAlign w:val="superscript"/>
          <w:lang w:val="en-US" w:eastAsia="zh-CN"/>
          <w14:ligatures w14:val="none"/>
        </w:rPr>
        <w:t>n</w:t>
      </w:r>
      <w:r>
        <w:rPr>
          <w:rFonts w:hint="eastAsia" w:ascii="FangSong_GB2312" w:hAnsi="FangSong_GB2312" w:eastAsia="FangSong_GB2312" w:cstheme="minorBidi"/>
          <w:sz w:val="32"/>
          <w:szCs w:val="32"/>
          <w:lang w:val="en-US" w:eastAsia="zh-CN"/>
          <w14:ligatures w14:val="none"/>
        </w:rPr>
        <w:t>-1）。对抗赛环节比赛成绩计算方法如下：</w:t>
      </w:r>
    </w:p>
    <w:p>
      <w:pPr>
        <w:pStyle w:val="13"/>
        <w:keepNext w:val="0"/>
        <w:keepLines w:val="0"/>
        <w:pageBreakBefore w:val="0"/>
        <w:widowControl w:val="0"/>
        <w:kinsoku/>
        <w:wordWrap/>
        <w:overflowPunct/>
        <w:topLinePunct w:val="0"/>
        <w:autoSpaceDE/>
        <w:autoSpaceDN/>
        <w:bidi w:val="0"/>
        <w:adjustRightInd/>
        <w:snapToGrid/>
        <w:spacing w:afterLines="-2147483648" w:line="579" w:lineRule="exact"/>
        <w:ind w:firstLine="480"/>
        <w:jc w:val="both"/>
        <w:textAlignment w:val="auto"/>
        <w:rPr>
          <w:rFonts w:hint="eastAsia" w:ascii="FangSong_GB2312" w:hAnsi="FangSong_GB2312" w:eastAsia="FangSong_GB2312" w:cstheme="minorBidi"/>
          <w:sz w:val="32"/>
          <w:szCs w:val="32"/>
          <w:lang w:val="en-US" w:eastAsia="zh-CN"/>
          <w14:ligatures w14:val="none"/>
        </w:rPr>
      </w:pPr>
      <w:r>
        <w:rPr>
          <w:rFonts w:hint="eastAsia" w:ascii="FangSong_GB2312" w:hAnsi="FangSong_GB2312" w:eastAsia="FangSong_GB2312" w:cstheme="minorBidi"/>
          <w:sz w:val="32"/>
          <w:szCs w:val="32"/>
          <w:lang w:val="en-US" w:eastAsia="zh-CN"/>
          <w14:ligatures w14:val="none"/>
        </w:rPr>
        <w:t>对抗赛环节得分=排位积分赛环节得分（满分34分）+淘汰赛环节加分（满分26分）</w:t>
      </w:r>
    </w:p>
    <w:p>
      <w:pPr>
        <w:pStyle w:val="13"/>
        <w:keepNext w:val="0"/>
        <w:keepLines w:val="0"/>
        <w:pageBreakBefore w:val="0"/>
        <w:widowControl w:val="0"/>
        <w:numPr>
          <w:ilvl w:val="0"/>
          <w:numId w:val="6"/>
        </w:numPr>
        <w:kinsoku/>
        <w:wordWrap/>
        <w:overflowPunct/>
        <w:topLinePunct w:val="0"/>
        <w:autoSpaceDE/>
        <w:autoSpaceDN/>
        <w:bidi w:val="0"/>
        <w:adjustRightInd/>
        <w:snapToGrid/>
        <w:spacing w:afterLines="0" w:line="579" w:lineRule="exact"/>
        <w:ind w:left="0" w:leftChars="0" w:firstLine="0" w:firstLineChars="0"/>
        <w:jc w:val="both"/>
        <w:textAlignment w:val="auto"/>
        <w:rPr>
          <w:rFonts w:hint="eastAsia" w:ascii="FangSong_GB2312" w:hAnsi="FangSong_GB2312" w:eastAsia="FangSong_GB2312" w:cstheme="minorBidi"/>
          <w:sz w:val="32"/>
          <w:szCs w:val="32"/>
          <w:lang w:val="en-US" w:eastAsia="zh-CN"/>
          <w14:ligatures w14:val="none"/>
        </w:rPr>
      </w:pPr>
      <w:bookmarkStart w:id="5" w:name="_Toc145195126"/>
      <w:r>
        <w:rPr>
          <w:rFonts w:hint="eastAsia" w:ascii="FangSong_GB2312" w:hAnsi="FangSong_GB2312" w:eastAsia="FangSong_GB2312" w:cstheme="minorBidi"/>
          <w:sz w:val="32"/>
          <w:szCs w:val="32"/>
          <w:lang w:val="en-US" w:eastAsia="zh-CN"/>
          <w14:ligatures w14:val="none"/>
        </w:rPr>
        <w:t>排位积分赛</w:t>
      </w:r>
      <w:bookmarkEnd w:id="5"/>
    </w:p>
    <w:p>
      <w:pPr>
        <w:pStyle w:val="13"/>
        <w:keepNext w:val="0"/>
        <w:keepLines w:val="0"/>
        <w:pageBreakBefore w:val="0"/>
        <w:widowControl w:val="0"/>
        <w:numPr>
          <w:ilvl w:val="0"/>
          <w:numId w:val="10"/>
        </w:numPr>
        <w:kinsoku/>
        <w:wordWrap/>
        <w:overflowPunct/>
        <w:topLinePunct w:val="0"/>
        <w:autoSpaceDE/>
        <w:autoSpaceDN/>
        <w:bidi w:val="0"/>
        <w:adjustRightInd/>
        <w:snapToGrid/>
        <w:spacing w:afterLines="0" w:line="579" w:lineRule="exact"/>
        <w:ind w:left="0" w:leftChars="0" w:firstLine="640" w:firstLineChars="200"/>
        <w:jc w:val="both"/>
        <w:textAlignment w:val="auto"/>
        <w:rPr>
          <w:rFonts w:hint="eastAsia" w:ascii="FangSong_GB2312" w:hAnsi="FangSong_GB2312" w:eastAsia="FangSong_GB2312" w:cstheme="minorBidi"/>
          <w:sz w:val="32"/>
          <w:szCs w:val="32"/>
          <w:lang w:val="en-US" w:eastAsia="zh-CN"/>
          <w14:ligatures w14:val="none"/>
        </w:rPr>
      </w:pPr>
      <w:r>
        <w:rPr>
          <w:rFonts w:hint="eastAsia" w:ascii="FangSong_GB2312" w:hAnsi="FangSong_GB2312" w:eastAsia="FangSong_GB2312" w:cstheme="minorBidi"/>
          <w:sz w:val="32"/>
          <w:szCs w:val="32"/>
          <w:lang w:val="en-US" w:eastAsia="zh-CN"/>
          <w14:ligatures w14:val="none"/>
        </w:rPr>
        <w:t>比赛积分标准</w:t>
      </w:r>
    </w:p>
    <w:p>
      <w:pPr>
        <w:pStyle w:val="13"/>
        <w:keepNext w:val="0"/>
        <w:keepLines w:val="0"/>
        <w:pageBreakBefore w:val="0"/>
        <w:widowControl w:val="0"/>
        <w:kinsoku/>
        <w:wordWrap/>
        <w:overflowPunct/>
        <w:topLinePunct w:val="0"/>
        <w:autoSpaceDE/>
        <w:autoSpaceDN/>
        <w:bidi w:val="0"/>
        <w:adjustRightInd/>
        <w:snapToGrid/>
        <w:spacing w:afterLines="-2147483648" w:line="579" w:lineRule="exact"/>
        <w:ind w:firstLine="480"/>
        <w:jc w:val="both"/>
        <w:textAlignment w:val="auto"/>
        <w:rPr>
          <w:rFonts w:hint="eastAsia" w:ascii="FangSong_GB2312" w:hAnsi="FangSong_GB2312" w:eastAsia="FangSong_GB2312" w:cstheme="minorBidi"/>
          <w:sz w:val="32"/>
          <w:szCs w:val="32"/>
          <w:lang w:val="en-US" w:eastAsia="zh-CN"/>
          <w14:ligatures w14:val="none"/>
        </w:rPr>
      </w:pPr>
      <w:r>
        <w:rPr>
          <w:rFonts w:hint="eastAsia" w:ascii="FangSong_GB2312" w:hAnsi="FangSong_GB2312" w:eastAsia="FangSong_GB2312" w:cstheme="minorBidi"/>
          <w:sz w:val="32"/>
          <w:szCs w:val="32"/>
          <w:lang w:val="en-US" w:eastAsia="zh-CN"/>
          <w14:ligatures w14:val="none"/>
        </w:rPr>
        <w:t>比赛积分以战队为单位，包括胜负积分、时长积分,详见下表：</w:t>
      </w:r>
    </w:p>
    <w:p>
      <w:pPr>
        <w:keepNext w:val="0"/>
        <w:keepLines w:val="0"/>
        <w:pageBreakBefore w:val="0"/>
        <w:widowControl w:val="0"/>
        <w:kinsoku/>
        <w:wordWrap/>
        <w:overflowPunct/>
        <w:topLinePunct w:val="0"/>
        <w:autoSpaceDE/>
        <w:autoSpaceDN/>
        <w:bidi w:val="0"/>
        <w:adjustRightInd/>
        <w:snapToGrid/>
        <w:spacing w:afterLines="-2147483648" w:line="579" w:lineRule="exact"/>
        <w:ind w:firstLine="0" w:firstLineChars="0"/>
        <w:jc w:val="center"/>
        <w:textAlignment w:val="auto"/>
        <w:rPr>
          <w:rFonts w:hint="eastAsia" w:ascii="FangSong_GB2312" w:hAnsi="FangSong_GB2312" w:eastAsia="FangSong_GB2312" w:cstheme="minorBidi"/>
          <w:sz w:val="28"/>
          <w:szCs w:val="28"/>
          <w:lang w:val="en-US" w:eastAsia="zh-CN"/>
          <w14:ligatures w14:val="none"/>
        </w:rPr>
      </w:pPr>
      <w:r>
        <w:rPr>
          <w:rFonts w:hint="eastAsia" w:ascii="FangSong_GB2312" w:hAnsi="FangSong_GB2312" w:eastAsia="FangSong_GB2312" w:cstheme="minorBidi"/>
          <w:sz w:val="28"/>
          <w:szCs w:val="28"/>
          <w:lang w:val="en-US" w:eastAsia="zh-CN"/>
          <w14:ligatures w14:val="none"/>
        </w:rPr>
        <w:t>表5 比赛积分规则</w:t>
      </w:r>
    </w:p>
    <w:tbl>
      <w:tblPr>
        <w:tblStyle w:val="8"/>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492"/>
        <w:gridCol w:w="2353"/>
        <w:gridCol w:w="2353"/>
        <w:gridCol w:w="23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5" w:hRule="atLeast"/>
          <w:tblHeader/>
          <w:jc w:val="center"/>
        </w:trPr>
        <w:tc>
          <w:tcPr>
            <w:tcW w:w="872" w:type="pct"/>
            <w:vAlign w:val="center"/>
          </w:tcPr>
          <w:p>
            <w:pPr>
              <w:keepNext w:val="0"/>
              <w:keepLines w:val="0"/>
              <w:pageBreakBefore w:val="0"/>
              <w:widowControl w:val="0"/>
              <w:kinsoku/>
              <w:wordWrap/>
              <w:overflowPunct/>
              <w:topLinePunct w:val="0"/>
              <w:autoSpaceDE/>
              <w:autoSpaceDN/>
              <w:bidi w:val="0"/>
              <w:adjustRightInd/>
              <w:snapToGrid/>
              <w:spacing w:afterLines="0" w:line="500" w:lineRule="exact"/>
              <w:jc w:val="center"/>
              <w:textAlignment w:val="auto"/>
              <w:rPr>
                <w:rFonts w:hint="eastAsia" w:ascii="FangSong_GB2312" w:hAnsi="FangSong_GB2312" w:eastAsia="FangSong_GB2312" w:cs="Times New Roman"/>
                <w:b/>
                <w:bCs/>
                <w:sz w:val="28"/>
                <w:szCs w:val="28"/>
                <w14:ligatures w14:val="none"/>
              </w:rPr>
            </w:pPr>
            <w:r>
              <w:rPr>
                <w:rFonts w:hint="eastAsia" w:ascii="FangSong_GB2312" w:hAnsi="FangSong_GB2312" w:eastAsia="FangSong_GB2312" w:cs="Times New Roman"/>
                <w:b/>
                <w:bCs/>
                <w:sz w:val="28"/>
                <w:szCs w:val="28"/>
                <w14:ligatures w14:val="none"/>
              </w:rPr>
              <w:t>积分形式</w:t>
            </w:r>
          </w:p>
        </w:tc>
        <w:tc>
          <w:tcPr>
            <w:tcW w:w="1375" w:type="pct"/>
            <w:vAlign w:val="center"/>
          </w:tcPr>
          <w:p>
            <w:pPr>
              <w:keepNext w:val="0"/>
              <w:keepLines w:val="0"/>
              <w:pageBreakBefore w:val="0"/>
              <w:widowControl w:val="0"/>
              <w:kinsoku/>
              <w:wordWrap/>
              <w:overflowPunct/>
              <w:topLinePunct w:val="0"/>
              <w:autoSpaceDE/>
              <w:autoSpaceDN/>
              <w:bidi w:val="0"/>
              <w:adjustRightInd/>
              <w:snapToGrid/>
              <w:spacing w:afterLines="0" w:line="500" w:lineRule="exact"/>
              <w:jc w:val="center"/>
              <w:textAlignment w:val="auto"/>
              <w:rPr>
                <w:rFonts w:hint="eastAsia" w:ascii="FangSong_GB2312" w:hAnsi="FangSong_GB2312" w:eastAsia="FangSong_GB2312" w:cs="Times New Roman"/>
                <w:b/>
                <w:bCs/>
                <w:sz w:val="28"/>
                <w:szCs w:val="28"/>
                <w14:ligatures w14:val="none"/>
              </w:rPr>
            </w:pPr>
            <w:r>
              <w:rPr>
                <w:rFonts w:hint="eastAsia" w:ascii="FangSong_GB2312" w:hAnsi="FangSong_GB2312" w:eastAsia="FangSong_GB2312" w:cs="Times New Roman"/>
                <w:b/>
                <w:bCs/>
                <w:sz w:val="28"/>
                <w:szCs w:val="28"/>
                <w14:ligatures w14:val="none"/>
              </w:rPr>
              <w:t>胜场</w:t>
            </w:r>
          </w:p>
        </w:tc>
        <w:tc>
          <w:tcPr>
            <w:tcW w:w="1375" w:type="pct"/>
            <w:vAlign w:val="center"/>
          </w:tcPr>
          <w:p>
            <w:pPr>
              <w:keepNext w:val="0"/>
              <w:keepLines w:val="0"/>
              <w:pageBreakBefore w:val="0"/>
              <w:widowControl w:val="0"/>
              <w:kinsoku/>
              <w:wordWrap/>
              <w:overflowPunct/>
              <w:topLinePunct w:val="0"/>
              <w:autoSpaceDE/>
              <w:autoSpaceDN/>
              <w:bidi w:val="0"/>
              <w:adjustRightInd/>
              <w:snapToGrid/>
              <w:spacing w:afterLines="0" w:line="500" w:lineRule="exact"/>
              <w:jc w:val="center"/>
              <w:textAlignment w:val="auto"/>
              <w:rPr>
                <w:rFonts w:hint="eastAsia" w:ascii="FangSong_GB2312" w:hAnsi="FangSong_GB2312" w:eastAsia="FangSong_GB2312" w:cs="Times New Roman"/>
                <w:b/>
                <w:bCs/>
                <w:sz w:val="28"/>
                <w:szCs w:val="28"/>
                <w14:ligatures w14:val="none"/>
              </w:rPr>
            </w:pPr>
            <w:r>
              <w:rPr>
                <w:rFonts w:hint="eastAsia" w:ascii="FangSong_GB2312" w:hAnsi="FangSong_GB2312" w:eastAsia="FangSong_GB2312" w:cs="Times New Roman"/>
                <w:b/>
                <w:bCs/>
                <w:sz w:val="28"/>
                <w:szCs w:val="28"/>
                <w14:ligatures w14:val="none"/>
              </w:rPr>
              <w:t>平局</w:t>
            </w:r>
          </w:p>
        </w:tc>
        <w:tc>
          <w:tcPr>
            <w:tcW w:w="1377" w:type="pct"/>
            <w:vAlign w:val="center"/>
          </w:tcPr>
          <w:p>
            <w:pPr>
              <w:keepNext w:val="0"/>
              <w:keepLines w:val="0"/>
              <w:pageBreakBefore w:val="0"/>
              <w:widowControl w:val="0"/>
              <w:kinsoku/>
              <w:wordWrap/>
              <w:overflowPunct/>
              <w:topLinePunct w:val="0"/>
              <w:autoSpaceDE/>
              <w:autoSpaceDN/>
              <w:bidi w:val="0"/>
              <w:adjustRightInd/>
              <w:snapToGrid/>
              <w:spacing w:afterLines="0" w:line="500" w:lineRule="exact"/>
              <w:jc w:val="center"/>
              <w:textAlignment w:val="auto"/>
              <w:rPr>
                <w:rFonts w:hint="eastAsia" w:ascii="FangSong_GB2312" w:hAnsi="FangSong_GB2312" w:eastAsia="FangSong_GB2312" w:cs="Times New Roman"/>
                <w:b/>
                <w:bCs/>
                <w:sz w:val="28"/>
                <w:szCs w:val="28"/>
                <w14:ligatures w14:val="none"/>
              </w:rPr>
            </w:pPr>
            <w:r>
              <w:rPr>
                <w:rFonts w:hint="eastAsia" w:ascii="FangSong_GB2312" w:hAnsi="FangSong_GB2312" w:eastAsia="FangSong_GB2312" w:cs="Times New Roman"/>
                <w:b/>
                <w:bCs/>
                <w:sz w:val="28"/>
                <w:szCs w:val="28"/>
                <w14:ligatures w14:val="none"/>
              </w:rPr>
              <w:t>落败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5" w:hRule="atLeast"/>
          <w:jc w:val="center"/>
        </w:trPr>
        <w:tc>
          <w:tcPr>
            <w:tcW w:w="872" w:type="pct"/>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胜负积分</w:t>
            </w:r>
          </w:p>
        </w:tc>
        <w:tc>
          <w:tcPr>
            <w:tcW w:w="1375" w:type="pct"/>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5分</w:t>
            </w:r>
          </w:p>
        </w:tc>
        <w:tc>
          <w:tcPr>
            <w:tcW w:w="1375" w:type="pct"/>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2分</w:t>
            </w:r>
          </w:p>
        </w:tc>
        <w:tc>
          <w:tcPr>
            <w:tcW w:w="1377" w:type="pct"/>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5" w:hRule="atLeast"/>
          <w:jc w:val="center"/>
        </w:trPr>
        <w:tc>
          <w:tcPr>
            <w:tcW w:w="872" w:type="pct"/>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时长积分</w:t>
            </w:r>
          </w:p>
        </w:tc>
        <w:tc>
          <w:tcPr>
            <w:tcW w:w="4127" w:type="pct"/>
            <w:gridSpan w:val="3"/>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both"/>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+10分：三场全胜且累计胜场用时最短者</w:t>
            </w:r>
          </w:p>
          <w:p>
            <w:pPr>
              <w:keepNext w:val="0"/>
              <w:keepLines w:val="0"/>
              <w:pageBreakBefore w:val="0"/>
              <w:widowControl w:val="0"/>
              <w:kinsoku/>
              <w:wordWrap/>
              <w:overflowPunct/>
              <w:topLinePunct w:val="0"/>
              <w:autoSpaceDE/>
              <w:autoSpaceDN/>
              <w:bidi w:val="0"/>
              <w:adjustRightInd w:val="0"/>
              <w:snapToGrid w:val="0"/>
              <w:spacing w:afterLines="0" w:line="500" w:lineRule="exact"/>
              <w:jc w:val="both"/>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+5分：获胜两场以上（已因上述条件+10分时不再加此分）</w:t>
            </w:r>
          </w:p>
          <w:p>
            <w:pPr>
              <w:keepNext w:val="0"/>
              <w:keepLines w:val="0"/>
              <w:pageBreakBefore w:val="0"/>
              <w:widowControl w:val="0"/>
              <w:kinsoku/>
              <w:wordWrap/>
              <w:overflowPunct/>
              <w:topLinePunct w:val="0"/>
              <w:autoSpaceDE/>
              <w:autoSpaceDN/>
              <w:bidi w:val="0"/>
              <w:adjustRightInd w:val="0"/>
              <w:snapToGrid w:val="0"/>
              <w:spacing w:afterLines="0" w:line="500" w:lineRule="exact"/>
              <w:jc w:val="both"/>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+3分：单场胜场用时T≤60″；</w:t>
            </w:r>
          </w:p>
          <w:p>
            <w:pPr>
              <w:keepNext w:val="0"/>
              <w:keepLines w:val="0"/>
              <w:pageBreakBefore w:val="0"/>
              <w:widowControl w:val="0"/>
              <w:kinsoku/>
              <w:wordWrap/>
              <w:overflowPunct/>
              <w:topLinePunct w:val="0"/>
              <w:autoSpaceDE/>
              <w:autoSpaceDN/>
              <w:bidi w:val="0"/>
              <w:adjustRightInd w:val="0"/>
              <w:snapToGrid w:val="0"/>
              <w:spacing w:afterLines="0" w:line="500" w:lineRule="exact"/>
              <w:jc w:val="both"/>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+2分：单场胜场用时60″＜T≤120″；</w:t>
            </w:r>
          </w:p>
          <w:p>
            <w:pPr>
              <w:keepNext w:val="0"/>
              <w:keepLines w:val="0"/>
              <w:pageBreakBefore w:val="0"/>
              <w:widowControl w:val="0"/>
              <w:kinsoku/>
              <w:wordWrap/>
              <w:overflowPunct/>
              <w:topLinePunct w:val="0"/>
              <w:autoSpaceDE/>
              <w:autoSpaceDN/>
              <w:bidi w:val="0"/>
              <w:adjustRightInd w:val="0"/>
              <w:snapToGrid w:val="0"/>
              <w:spacing w:afterLines="0" w:line="500" w:lineRule="exact"/>
              <w:jc w:val="both"/>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+0分：单场胜场用时T＞120″。</w:t>
            </w:r>
          </w:p>
        </w:tc>
      </w:tr>
    </w:tbl>
    <w:p>
      <w:pPr>
        <w:pStyle w:val="13"/>
        <w:keepNext w:val="0"/>
        <w:keepLines w:val="0"/>
        <w:pageBreakBefore w:val="0"/>
        <w:widowControl w:val="0"/>
        <w:numPr>
          <w:ilvl w:val="0"/>
          <w:numId w:val="10"/>
        </w:numPr>
        <w:kinsoku/>
        <w:wordWrap/>
        <w:overflowPunct/>
        <w:topLinePunct w:val="0"/>
        <w:autoSpaceDE/>
        <w:autoSpaceDN/>
        <w:bidi w:val="0"/>
        <w:adjustRightInd/>
        <w:snapToGrid/>
        <w:spacing w:afterLines="0" w:line="579" w:lineRule="exact"/>
        <w:ind w:left="0" w:leftChars="0" w:firstLine="640" w:firstLineChars="200"/>
        <w:jc w:val="both"/>
        <w:textAlignment w:val="auto"/>
        <w:rPr>
          <w:rFonts w:hint="eastAsia" w:ascii="FangSong_GB2312" w:hAnsi="FangSong_GB2312" w:eastAsia="FangSong_GB2312" w:cstheme="minorBidi"/>
          <w:sz w:val="32"/>
          <w:szCs w:val="32"/>
          <w:lang w:val="en-US" w:eastAsia="zh-CN"/>
          <w14:ligatures w14:val="none"/>
        </w:rPr>
      </w:pPr>
      <w:r>
        <w:rPr>
          <w:rFonts w:hint="eastAsia" w:ascii="FangSong_GB2312" w:hAnsi="FangSong_GB2312" w:eastAsia="FangSong_GB2312" w:cstheme="minorBidi"/>
          <w:sz w:val="32"/>
          <w:szCs w:val="32"/>
          <w:lang w:val="en-US" w:eastAsia="zh-CN"/>
          <w14:ligatures w14:val="none"/>
        </w:rPr>
        <w:t>同分破平机制</w:t>
      </w:r>
    </w:p>
    <w:p>
      <w:pPr>
        <w:pStyle w:val="13"/>
        <w:keepNext w:val="0"/>
        <w:keepLines w:val="0"/>
        <w:pageBreakBefore w:val="0"/>
        <w:widowControl w:val="0"/>
        <w:kinsoku/>
        <w:wordWrap/>
        <w:overflowPunct/>
        <w:topLinePunct w:val="0"/>
        <w:autoSpaceDE/>
        <w:autoSpaceDN/>
        <w:bidi w:val="0"/>
        <w:adjustRightInd/>
        <w:snapToGrid/>
        <w:spacing w:afterLines="-2147483648" w:line="579" w:lineRule="exact"/>
        <w:ind w:firstLine="480"/>
        <w:jc w:val="both"/>
        <w:textAlignment w:val="auto"/>
        <w:rPr>
          <w:rFonts w:hint="eastAsia" w:ascii="FangSong_GB2312" w:hAnsi="FangSong_GB2312" w:eastAsia="FangSong_GB2312" w:cstheme="minorBidi"/>
          <w:sz w:val="32"/>
          <w:szCs w:val="32"/>
          <w:lang w:val="en-US" w:eastAsia="zh-CN"/>
          <w14:ligatures w14:val="none"/>
        </w:rPr>
      </w:pPr>
      <w:r>
        <w:rPr>
          <w:rFonts w:hint="eastAsia" w:ascii="FangSong_GB2312" w:hAnsi="FangSong_GB2312" w:eastAsia="FangSong_GB2312" w:cstheme="minorBidi"/>
          <w:sz w:val="32"/>
          <w:szCs w:val="32"/>
          <w:lang w:val="en-US" w:eastAsia="zh-CN"/>
          <w14:ligatures w14:val="none"/>
        </w:rPr>
        <w:t>依次对比总用时、胜场数、平局场数。其中总用时少者靠前，胜场数、平局场数多者靠前，如仍无法分出胜负，则双方进行加赛。</w:t>
      </w:r>
    </w:p>
    <w:p>
      <w:pPr>
        <w:pStyle w:val="13"/>
        <w:keepNext w:val="0"/>
        <w:keepLines w:val="0"/>
        <w:pageBreakBefore w:val="0"/>
        <w:widowControl w:val="0"/>
        <w:numPr>
          <w:ilvl w:val="0"/>
          <w:numId w:val="10"/>
        </w:numPr>
        <w:kinsoku/>
        <w:wordWrap/>
        <w:overflowPunct/>
        <w:topLinePunct w:val="0"/>
        <w:autoSpaceDE/>
        <w:autoSpaceDN/>
        <w:bidi w:val="0"/>
        <w:adjustRightInd/>
        <w:snapToGrid/>
        <w:spacing w:afterLines="0" w:line="579" w:lineRule="exact"/>
        <w:ind w:left="0" w:leftChars="0" w:firstLine="640" w:firstLineChars="200"/>
        <w:jc w:val="both"/>
        <w:textAlignment w:val="auto"/>
        <w:rPr>
          <w:rFonts w:hint="eastAsia" w:ascii="FangSong_GB2312" w:hAnsi="FangSong_GB2312" w:eastAsia="FangSong_GB2312" w:cstheme="minorBidi"/>
          <w:sz w:val="32"/>
          <w:szCs w:val="32"/>
          <w:lang w:val="en-US" w:eastAsia="zh-CN"/>
          <w14:ligatures w14:val="none"/>
        </w:rPr>
      </w:pPr>
      <w:r>
        <w:rPr>
          <w:rFonts w:hint="eastAsia" w:ascii="FangSong_GB2312" w:hAnsi="FangSong_GB2312" w:eastAsia="FangSong_GB2312" w:cstheme="minorBidi"/>
          <w:sz w:val="32"/>
          <w:szCs w:val="32"/>
          <w:lang w:val="en-US" w:eastAsia="zh-CN"/>
          <w14:ligatures w14:val="none"/>
        </w:rPr>
        <w:t>胜负判定</w:t>
      </w:r>
    </w:p>
    <w:p>
      <w:pPr>
        <w:pStyle w:val="13"/>
        <w:keepNext w:val="0"/>
        <w:keepLines w:val="0"/>
        <w:pageBreakBefore w:val="0"/>
        <w:widowControl w:val="0"/>
        <w:kinsoku/>
        <w:wordWrap/>
        <w:overflowPunct/>
        <w:topLinePunct w:val="0"/>
        <w:autoSpaceDE/>
        <w:autoSpaceDN/>
        <w:bidi w:val="0"/>
        <w:adjustRightInd/>
        <w:snapToGrid/>
        <w:spacing w:afterLines="-2147483648" w:line="579" w:lineRule="exact"/>
        <w:ind w:firstLine="480"/>
        <w:jc w:val="both"/>
        <w:textAlignment w:val="auto"/>
        <w:rPr>
          <w:rFonts w:hint="eastAsia" w:ascii="FangSong_GB2312" w:hAnsi="FangSong_GB2312" w:eastAsia="FangSong_GB2312" w:cstheme="minorBidi"/>
          <w:sz w:val="32"/>
          <w:szCs w:val="32"/>
          <w:lang w:val="en-US" w:eastAsia="zh-CN"/>
          <w14:ligatures w14:val="none"/>
        </w:rPr>
      </w:pPr>
      <w:r>
        <w:rPr>
          <w:rFonts w:hint="eastAsia" w:ascii="FangSong_GB2312" w:hAnsi="FangSong_GB2312" w:eastAsia="FangSong_GB2312" w:cstheme="minorBidi"/>
          <w:sz w:val="32"/>
          <w:szCs w:val="32"/>
          <w:lang w:val="en-US" w:eastAsia="zh-CN"/>
          <w14:ligatures w14:val="none"/>
        </w:rPr>
        <w:t>满足以下获胜条件其中任何一种，裁判将宣布比赛结束：</w:t>
      </w:r>
    </w:p>
    <w:p>
      <w:pPr>
        <w:keepNext w:val="0"/>
        <w:keepLines w:val="0"/>
        <w:pageBreakBefore w:val="0"/>
        <w:widowControl w:val="0"/>
        <w:numPr>
          <w:ilvl w:val="0"/>
          <w:numId w:val="11"/>
        </w:numPr>
        <w:kinsoku/>
        <w:wordWrap/>
        <w:overflowPunct/>
        <w:topLinePunct w:val="0"/>
        <w:autoSpaceDE/>
        <w:autoSpaceDN/>
        <w:bidi w:val="0"/>
        <w:adjustRightInd w:val="0"/>
        <w:snapToGrid w:val="0"/>
        <w:spacing w:afterLines="0" w:line="579" w:lineRule="exact"/>
        <w:ind w:left="0" w:leftChars="0" w:firstLine="640" w:firstLineChars="200"/>
        <w:textAlignment w:val="auto"/>
        <w:rPr>
          <w:rFonts w:hint="eastAsia" w:ascii="FangSong_GB2312" w:hAnsi="FangSong_GB2312" w:eastAsia="FangSong_GB2312"/>
          <w:color w:val="1F2329"/>
          <w:sz w:val="32"/>
          <w:szCs w:val="32"/>
        </w:rPr>
      </w:pPr>
      <w:r>
        <w:rPr>
          <w:rFonts w:hint="eastAsia" w:ascii="FangSong_GB2312" w:hAnsi="FangSong_GB2312" w:eastAsia="FangSong_GB2312"/>
          <w:color w:val="1F2329"/>
          <w:sz w:val="32"/>
          <w:szCs w:val="32"/>
        </w:rPr>
        <w:t>KO获胜：当赛场上有一方选手机器的运动系统受损，裁判会要求该选手展示机器人移动能力（过程中不停止计时）。若选手无法展示出机器人指向性移动能力（原地转圈不属于指向性移动），裁判会进行倒计时10秒读秒，若选手机器人在10秒内无法移动超过20cm，则宣布本场比赛该选手机器人被KO，视为落败；</w:t>
      </w:r>
    </w:p>
    <w:p>
      <w:pPr>
        <w:keepNext w:val="0"/>
        <w:keepLines w:val="0"/>
        <w:pageBreakBefore w:val="0"/>
        <w:widowControl w:val="0"/>
        <w:numPr>
          <w:ilvl w:val="0"/>
          <w:numId w:val="11"/>
        </w:numPr>
        <w:kinsoku/>
        <w:wordWrap/>
        <w:overflowPunct/>
        <w:topLinePunct w:val="0"/>
        <w:autoSpaceDE/>
        <w:autoSpaceDN/>
        <w:bidi w:val="0"/>
        <w:adjustRightInd w:val="0"/>
        <w:snapToGrid w:val="0"/>
        <w:spacing w:afterLines="0" w:line="579" w:lineRule="exact"/>
        <w:ind w:left="0" w:leftChars="0" w:firstLine="640" w:firstLineChars="200"/>
        <w:textAlignment w:val="auto"/>
        <w:rPr>
          <w:rFonts w:hint="eastAsia" w:ascii="FangSong_GB2312" w:hAnsi="FangSong_GB2312" w:eastAsia="FangSong_GB2312"/>
          <w:color w:val="1F2329"/>
          <w:sz w:val="32"/>
          <w:szCs w:val="32"/>
        </w:rPr>
      </w:pPr>
      <w:r>
        <w:rPr>
          <w:rFonts w:hint="eastAsia" w:ascii="FangSong_GB2312" w:hAnsi="FangSong_GB2312" w:eastAsia="FangSong_GB2312"/>
          <w:color w:val="1F2329"/>
          <w:sz w:val="32"/>
          <w:szCs w:val="32"/>
        </w:rPr>
        <w:t>OUTA区获胜：比赛中某方机器人被打击至OUTA区，且在10秒内无法返回对战平台，则视为落败；</w:t>
      </w:r>
    </w:p>
    <w:p>
      <w:pPr>
        <w:keepNext w:val="0"/>
        <w:keepLines w:val="0"/>
        <w:pageBreakBefore w:val="0"/>
        <w:widowControl w:val="0"/>
        <w:numPr>
          <w:ilvl w:val="0"/>
          <w:numId w:val="11"/>
        </w:numPr>
        <w:kinsoku/>
        <w:wordWrap/>
        <w:overflowPunct/>
        <w:topLinePunct w:val="0"/>
        <w:autoSpaceDE/>
        <w:autoSpaceDN/>
        <w:bidi w:val="0"/>
        <w:adjustRightInd w:val="0"/>
        <w:snapToGrid w:val="0"/>
        <w:spacing w:afterLines="0" w:line="579" w:lineRule="exact"/>
        <w:ind w:left="0" w:leftChars="0" w:firstLine="640" w:firstLineChars="200"/>
        <w:textAlignment w:val="auto"/>
        <w:rPr>
          <w:rFonts w:hint="eastAsia" w:ascii="FangSong_GB2312" w:hAnsi="FangSong_GB2312" w:eastAsia="FangSong_GB2312"/>
          <w:color w:val="1F2329"/>
          <w:sz w:val="32"/>
          <w:szCs w:val="32"/>
        </w:rPr>
      </w:pPr>
      <w:r>
        <w:rPr>
          <w:rFonts w:hint="eastAsia" w:ascii="FangSong_GB2312" w:hAnsi="FangSong_GB2312" w:eastAsia="FangSong_GB2312"/>
          <w:color w:val="1F2329"/>
          <w:sz w:val="32"/>
          <w:szCs w:val="32"/>
        </w:rPr>
        <w:t>强制结束：比赛中某方机器人被严重损毁（机器人大面积脱落、暴露易燃易爆元器件等情况），或机器人失控等情况，出于安全考虑裁判将叫停比赛，该方战队将被判负。</w:t>
      </w:r>
    </w:p>
    <w:p>
      <w:pPr>
        <w:pStyle w:val="13"/>
        <w:keepNext w:val="0"/>
        <w:keepLines w:val="0"/>
        <w:pageBreakBefore w:val="0"/>
        <w:widowControl w:val="0"/>
        <w:numPr>
          <w:ilvl w:val="0"/>
          <w:numId w:val="10"/>
        </w:numPr>
        <w:kinsoku/>
        <w:wordWrap/>
        <w:overflowPunct/>
        <w:topLinePunct w:val="0"/>
        <w:autoSpaceDE/>
        <w:autoSpaceDN/>
        <w:bidi w:val="0"/>
        <w:adjustRightInd/>
        <w:snapToGrid/>
        <w:spacing w:afterLines="0" w:line="579" w:lineRule="exact"/>
        <w:ind w:left="0" w:leftChars="0" w:firstLine="640" w:firstLineChars="200"/>
        <w:jc w:val="both"/>
        <w:textAlignment w:val="auto"/>
        <w:rPr>
          <w:rFonts w:hint="eastAsia" w:ascii="FangSong_GB2312" w:hAnsi="FangSong_GB2312" w:eastAsia="FangSong_GB2312" w:cstheme="minorBidi"/>
          <w:sz w:val="32"/>
          <w:szCs w:val="32"/>
          <w:lang w:val="en-US" w:eastAsia="zh-CN"/>
          <w14:ligatures w14:val="none"/>
        </w:rPr>
      </w:pPr>
      <w:r>
        <w:rPr>
          <w:rFonts w:hint="eastAsia" w:ascii="FangSong_GB2312" w:hAnsi="FangSong_GB2312" w:eastAsia="FangSong_GB2312" w:cstheme="minorBidi"/>
          <w:sz w:val="32"/>
          <w:szCs w:val="32"/>
          <w:lang w:val="en-US" w:eastAsia="zh-CN"/>
          <w14:ligatures w14:val="none"/>
        </w:rPr>
        <w:t>平局判定</w:t>
      </w:r>
    </w:p>
    <w:p>
      <w:pPr>
        <w:keepNext w:val="0"/>
        <w:keepLines w:val="0"/>
        <w:pageBreakBefore w:val="0"/>
        <w:widowControl w:val="0"/>
        <w:numPr>
          <w:ilvl w:val="0"/>
          <w:numId w:val="12"/>
        </w:numPr>
        <w:kinsoku/>
        <w:wordWrap/>
        <w:overflowPunct/>
        <w:topLinePunct w:val="0"/>
        <w:autoSpaceDE/>
        <w:autoSpaceDN/>
        <w:bidi w:val="0"/>
        <w:adjustRightInd w:val="0"/>
        <w:snapToGrid w:val="0"/>
        <w:spacing w:afterLines="0" w:line="579" w:lineRule="exact"/>
        <w:ind w:left="0" w:leftChars="0" w:firstLine="640" w:firstLineChars="200"/>
        <w:textAlignment w:val="auto"/>
        <w:rPr>
          <w:rFonts w:hint="eastAsia" w:ascii="FangSong_GB2312" w:hAnsi="FangSong_GB2312" w:eastAsia="FangSong_GB2312"/>
          <w:color w:val="1F2329"/>
          <w:sz w:val="32"/>
          <w:szCs w:val="32"/>
        </w:rPr>
      </w:pPr>
      <w:r>
        <w:rPr>
          <w:rFonts w:hint="eastAsia" w:ascii="FangSong_GB2312" w:hAnsi="FangSong_GB2312" w:eastAsia="FangSong_GB2312"/>
          <w:color w:val="1F2329"/>
          <w:sz w:val="32"/>
          <w:szCs w:val="32"/>
        </w:rPr>
        <w:t>单场比赛3分钟结束时双方仍未能达到上述胜负判定条件；</w:t>
      </w:r>
    </w:p>
    <w:p>
      <w:pPr>
        <w:keepNext w:val="0"/>
        <w:keepLines w:val="0"/>
        <w:pageBreakBefore w:val="0"/>
        <w:widowControl w:val="0"/>
        <w:numPr>
          <w:ilvl w:val="0"/>
          <w:numId w:val="12"/>
        </w:numPr>
        <w:kinsoku/>
        <w:wordWrap/>
        <w:overflowPunct/>
        <w:topLinePunct w:val="0"/>
        <w:autoSpaceDE/>
        <w:autoSpaceDN/>
        <w:bidi w:val="0"/>
        <w:adjustRightInd w:val="0"/>
        <w:snapToGrid w:val="0"/>
        <w:spacing w:afterLines="0" w:line="579" w:lineRule="exact"/>
        <w:ind w:left="0" w:leftChars="0" w:firstLine="640" w:firstLineChars="200"/>
        <w:textAlignment w:val="auto"/>
        <w:rPr>
          <w:rFonts w:hint="eastAsia" w:ascii="FangSong_GB2312" w:hAnsi="FangSong_GB2312" w:eastAsia="FangSong_GB2312"/>
          <w:color w:val="1F2329"/>
          <w:sz w:val="32"/>
          <w:szCs w:val="32"/>
        </w:rPr>
      </w:pPr>
      <w:r>
        <w:rPr>
          <w:rFonts w:hint="eastAsia" w:ascii="FangSong_GB2312" w:hAnsi="FangSong_GB2312" w:eastAsia="FangSong_GB2312"/>
          <w:color w:val="1F2329"/>
          <w:sz w:val="32"/>
          <w:szCs w:val="32"/>
        </w:rPr>
        <w:t>双方机器人竞技时在短时间内先后进入OUTA区且在10秒内均无法返回对战平台；</w:t>
      </w:r>
    </w:p>
    <w:p>
      <w:pPr>
        <w:keepNext w:val="0"/>
        <w:keepLines w:val="0"/>
        <w:pageBreakBefore w:val="0"/>
        <w:widowControl w:val="0"/>
        <w:numPr>
          <w:ilvl w:val="0"/>
          <w:numId w:val="12"/>
        </w:numPr>
        <w:kinsoku/>
        <w:wordWrap/>
        <w:overflowPunct/>
        <w:topLinePunct w:val="0"/>
        <w:autoSpaceDE/>
        <w:autoSpaceDN/>
        <w:bidi w:val="0"/>
        <w:adjustRightInd w:val="0"/>
        <w:snapToGrid w:val="0"/>
        <w:spacing w:afterLines="0" w:line="579" w:lineRule="exact"/>
        <w:ind w:left="0" w:leftChars="0" w:firstLine="640" w:firstLineChars="200"/>
        <w:textAlignment w:val="auto"/>
        <w:rPr>
          <w:rFonts w:hint="eastAsia" w:ascii="FangSong_GB2312" w:hAnsi="FangSong_GB2312" w:eastAsia="FangSong_GB2312"/>
          <w:color w:val="1F2329"/>
          <w:sz w:val="32"/>
          <w:szCs w:val="32"/>
        </w:rPr>
      </w:pPr>
      <w:r>
        <w:rPr>
          <w:rFonts w:hint="eastAsia" w:ascii="FangSong_GB2312" w:hAnsi="FangSong_GB2312" w:eastAsia="FangSong_GB2312"/>
          <w:color w:val="1F2329"/>
          <w:sz w:val="32"/>
          <w:szCs w:val="32"/>
        </w:rPr>
        <w:t>双方机器人竞技时先后因故丧失战斗力无法继续对战，且在短时间内任何一方无法恢复运动和攻击能力的；</w:t>
      </w:r>
    </w:p>
    <w:p>
      <w:pPr>
        <w:keepNext w:val="0"/>
        <w:keepLines w:val="0"/>
        <w:pageBreakBefore w:val="0"/>
        <w:widowControl w:val="0"/>
        <w:numPr>
          <w:ilvl w:val="0"/>
          <w:numId w:val="12"/>
        </w:numPr>
        <w:kinsoku/>
        <w:wordWrap/>
        <w:overflowPunct/>
        <w:topLinePunct w:val="0"/>
        <w:autoSpaceDE/>
        <w:autoSpaceDN/>
        <w:bidi w:val="0"/>
        <w:adjustRightInd w:val="0"/>
        <w:snapToGrid w:val="0"/>
        <w:spacing w:afterLines="0" w:line="579" w:lineRule="exact"/>
        <w:ind w:left="0" w:leftChars="0" w:firstLine="640" w:firstLineChars="200"/>
        <w:textAlignment w:val="auto"/>
        <w:rPr>
          <w:rFonts w:hint="eastAsia" w:ascii="FangSong_GB2312" w:hAnsi="FangSong_GB2312" w:eastAsia="FangSong_GB2312"/>
          <w:color w:val="1F2329"/>
          <w:sz w:val="32"/>
          <w:szCs w:val="32"/>
        </w:rPr>
      </w:pPr>
      <w:r>
        <w:rPr>
          <w:rFonts w:hint="eastAsia" w:ascii="FangSong_GB2312" w:hAnsi="FangSong_GB2312" w:eastAsia="FangSong_GB2312"/>
          <w:color w:val="1F2329"/>
          <w:sz w:val="32"/>
          <w:szCs w:val="32"/>
        </w:rPr>
        <w:t>在排位赛中，平局产生后，双方</w:t>
      </w:r>
      <w:r>
        <w:rPr>
          <w:rFonts w:hint="eastAsia" w:ascii="FangSong_GB2312" w:hAnsi="FangSong_GB2312" w:eastAsia="FangSong_GB2312"/>
          <w:color w:val="1F2329"/>
          <w:sz w:val="32"/>
          <w:szCs w:val="32"/>
          <w:lang w:val="en-US" w:eastAsia="zh-CN"/>
        </w:rPr>
        <w:t>战队按表5规则获得对应积分（胜负积分2分，时长积分0分）</w:t>
      </w:r>
      <w:r>
        <w:rPr>
          <w:rFonts w:hint="eastAsia" w:ascii="FangSong_GB2312" w:hAnsi="FangSong_GB2312" w:eastAsia="FangSong_GB2312"/>
          <w:color w:val="1F2329"/>
          <w:sz w:val="32"/>
          <w:szCs w:val="32"/>
        </w:rPr>
        <w:t>，比赛结束</w:t>
      </w:r>
      <w:r>
        <w:rPr>
          <w:rFonts w:hint="eastAsia" w:ascii="FangSong_GB2312" w:hAnsi="FangSong_GB2312" w:eastAsia="FangSong_GB2312"/>
          <w:color w:val="1F2329"/>
          <w:sz w:val="32"/>
          <w:szCs w:val="32"/>
          <w:lang w:eastAsia="zh-CN"/>
        </w:rPr>
        <w:t>。</w:t>
      </w:r>
    </w:p>
    <w:p>
      <w:pPr>
        <w:pStyle w:val="13"/>
        <w:keepNext w:val="0"/>
        <w:keepLines w:val="0"/>
        <w:pageBreakBefore w:val="0"/>
        <w:widowControl w:val="0"/>
        <w:numPr>
          <w:ilvl w:val="0"/>
          <w:numId w:val="10"/>
        </w:numPr>
        <w:kinsoku/>
        <w:wordWrap/>
        <w:overflowPunct/>
        <w:topLinePunct w:val="0"/>
        <w:autoSpaceDE/>
        <w:autoSpaceDN/>
        <w:bidi w:val="0"/>
        <w:adjustRightInd/>
        <w:snapToGrid/>
        <w:spacing w:afterLines="0" w:line="579" w:lineRule="exact"/>
        <w:ind w:left="0" w:leftChars="0" w:firstLine="640" w:firstLineChars="200"/>
        <w:jc w:val="both"/>
        <w:textAlignment w:val="auto"/>
        <w:rPr>
          <w:rFonts w:hint="eastAsia" w:ascii="FangSong_GB2312" w:hAnsi="FangSong_GB2312" w:eastAsia="FangSong_GB2312" w:cstheme="minorBidi"/>
          <w:sz w:val="32"/>
          <w:szCs w:val="32"/>
          <w:lang w:val="en-US" w:eastAsia="zh-CN"/>
          <w14:ligatures w14:val="none"/>
        </w:rPr>
      </w:pPr>
      <w:r>
        <w:rPr>
          <w:rFonts w:hint="eastAsia" w:ascii="FangSong_GB2312" w:hAnsi="FangSong_GB2312" w:eastAsia="FangSong_GB2312" w:cstheme="minorBidi"/>
          <w:sz w:val="32"/>
          <w:szCs w:val="32"/>
          <w:lang w:val="en-US" w:eastAsia="zh-CN"/>
          <w14:ligatures w14:val="none"/>
        </w:rPr>
        <w:t>常见问题</w:t>
      </w:r>
    </w:p>
    <w:p>
      <w:pPr>
        <w:keepNext w:val="0"/>
        <w:keepLines w:val="0"/>
        <w:pageBreakBefore w:val="0"/>
        <w:widowControl w:val="0"/>
        <w:numPr>
          <w:ilvl w:val="0"/>
          <w:numId w:val="13"/>
        </w:numPr>
        <w:kinsoku/>
        <w:wordWrap/>
        <w:overflowPunct/>
        <w:topLinePunct w:val="0"/>
        <w:autoSpaceDE/>
        <w:autoSpaceDN/>
        <w:bidi w:val="0"/>
        <w:adjustRightInd w:val="0"/>
        <w:snapToGrid w:val="0"/>
        <w:spacing w:afterLines="0" w:line="579" w:lineRule="exact"/>
        <w:ind w:left="0" w:leftChars="0" w:firstLine="640" w:firstLineChars="200"/>
        <w:textAlignment w:val="auto"/>
        <w:rPr>
          <w:rFonts w:hint="eastAsia" w:ascii="FangSong_GB2312" w:hAnsi="FangSong_GB2312" w:eastAsia="FangSong_GB2312"/>
          <w:color w:val="1F2329"/>
          <w:sz w:val="32"/>
          <w:szCs w:val="32"/>
        </w:rPr>
      </w:pPr>
      <w:r>
        <w:rPr>
          <w:rFonts w:hint="eastAsia" w:ascii="FangSong_GB2312" w:hAnsi="FangSong_GB2312" w:eastAsia="FangSong_GB2312"/>
          <w:color w:val="1F2329"/>
          <w:sz w:val="32"/>
          <w:szCs w:val="32"/>
        </w:rPr>
        <w:t>参赛战队消极迎战，全程无主动攻击行为，排位积分赛成绩记为0；</w:t>
      </w:r>
    </w:p>
    <w:p>
      <w:pPr>
        <w:keepNext w:val="0"/>
        <w:keepLines w:val="0"/>
        <w:pageBreakBefore w:val="0"/>
        <w:widowControl w:val="0"/>
        <w:numPr>
          <w:ilvl w:val="0"/>
          <w:numId w:val="13"/>
        </w:numPr>
        <w:kinsoku/>
        <w:wordWrap/>
        <w:overflowPunct/>
        <w:topLinePunct w:val="0"/>
        <w:autoSpaceDE/>
        <w:autoSpaceDN/>
        <w:bidi w:val="0"/>
        <w:adjustRightInd w:val="0"/>
        <w:snapToGrid w:val="0"/>
        <w:spacing w:afterLines="0" w:line="579" w:lineRule="exact"/>
        <w:ind w:left="0" w:leftChars="0" w:firstLine="640" w:firstLineChars="200"/>
        <w:textAlignment w:val="auto"/>
        <w:rPr>
          <w:rFonts w:hint="eastAsia" w:ascii="FangSong_GB2312" w:hAnsi="FangSong_GB2312" w:eastAsia="FangSong_GB2312"/>
          <w:color w:val="1F2329"/>
          <w:sz w:val="32"/>
          <w:szCs w:val="32"/>
        </w:rPr>
      </w:pPr>
      <w:r>
        <w:rPr>
          <w:rFonts w:hint="eastAsia" w:ascii="FangSong_GB2312" w:hAnsi="FangSong_GB2312" w:eastAsia="FangSong_GB2312"/>
          <w:color w:val="1F2329"/>
          <w:sz w:val="32"/>
          <w:szCs w:val="32"/>
        </w:rPr>
        <w:t>机器人问题：机器人卡场地、断电、遥控断联、转向故障等视为选手自身因素，不影响比赛进行，不产生判罚；</w:t>
      </w:r>
    </w:p>
    <w:p>
      <w:pPr>
        <w:keepNext w:val="0"/>
        <w:keepLines w:val="0"/>
        <w:pageBreakBefore w:val="0"/>
        <w:widowControl w:val="0"/>
        <w:numPr>
          <w:ilvl w:val="0"/>
          <w:numId w:val="13"/>
        </w:numPr>
        <w:kinsoku/>
        <w:wordWrap/>
        <w:overflowPunct/>
        <w:topLinePunct w:val="0"/>
        <w:autoSpaceDE/>
        <w:autoSpaceDN/>
        <w:bidi w:val="0"/>
        <w:adjustRightInd w:val="0"/>
        <w:snapToGrid w:val="0"/>
        <w:spacing w:afterLines="0" w:line="579" w:lineRule="exact"/>
        <w:ind w:left="0" w:leftChars="0" w:firstLine="640" w:firstLineChars="200"/>
        <w:textAlignment w:val="auto"/>
        <w:rPr>
          <w:rFonts w:hint="eastAsia" w:ascii="FangSong_GB2312" w:hAnsi="FangSong_GB2312" w:eastAsia="FangSong_GB2312"/>
          <w:color w:val="1F2329"/>
          <w:sz w:val="32"/>
          <w:szCs w:val="32"/>
        </w:rPr>
      </w:pPr>
      <w:r>
        <w:rPr>
          <w:rFonts w:hint="eastAsia" w:ascii="FangSong_GB2312" w:hAnsi="FangSong_GB2312" w:eastAsia="FangSong_GB2312"/>
          <w:color w:val="1F2329"/>
          <w:sz w:val="32"/>
          <w:szCs w:val="32"/>
        </w:rPr>
        <w:t>设备问题：竞技舱结构性损坏或功能异常，如舱体破损、场地内OUTA区围栏掉落或竞技舱围栏在2分钟时没有下降等影响人身安全、赛事公平等情况的，须经技术人员和裁判判断处理后进行比赛。需要重赛的，以裁判判断为准。竞技舱声音特效、灯光特效问题不影响人身安全和赛事公平，可不予处理；</w:t>
      </w:r>
    </w:p>
    <w:p>
      <w:pPr>
        <w:keepNext w:val="0"/>
        <w:keepLines w:val="0"/>
        <w:pageBreakBefore w:val="0"/>
        <w:widowControl w:val="0"/>
        <w:numPr>
          <w:ilvl w:val="0"/>
          <w:numId w:val="13"/>
        </w:numPr>
        <w:kinsoku/>
        <w:wordWrap/>
        <w:overflowPunct/>
        <w:topLinePunct w:val="0"/>
        <w:autoSpaceDE/>
        <w:autoSpaceDN/>
        <w:bidi w:val="0"/>
        <w:adjustRightInd w:val="0"/>
        <w:snapToGrid w:val="0"/>
        <w:spacing w:afterLines="0" w:line="579" w:lineRule="exact"/>
        <w:ind w:left="0" w:leftChars="0" w:firstLine="640" w:firstLineChars="200"/>
        <w:textAlignment w:val="auto"/>
        <w:rPr>
          <w:rFonts w:hint="eastAsia" w:ascii="FangSong_GB2312" w:hAnsi="FangSong_GB2312" w:eastAsia="FangSong_GB2312"/>
          <w:color w:val="1F2329"/>
          <w:sz w:val="32"/>
          <w:szCs w:val="32"/>
        </w:rPr>
      </w:pPr>
      <w:r>
        <w:rPr>
          <w:rFonts w:hint="eastAsia" w:ascii="FangSong_GB2312" w:hAnsi="FangSong_GB2312" w:eastAsia="FangSong_GB2312"/>
          <w:color w:val="1F2329"/>
          <w:sz w:val="32"/>
          <w:szCs w:val="32"/>
        </w:rPr>
        <w:t>其他问题：其他意外情况，由裁判团队综合判断处理。</w:t>
      </w:r>
    </w:p>
    <w:p>
      <w:pPr>
        <w:pStyle w:val="13"/>
        <w:keepNext w:val="0"/>
        <w:keepLines w:val="0"/>
        <w:pageBreakBefore w:val="0"/>
        <w:widowControl w:val="0"/>
        <w:numPr>
          <w:ilvl w:val="0"/>
          <w:numId w:val="6"/>
        </w:numPr>
        <w:kinsoku/>
        <w:wordWrap/>
        <w:overflowPunct/>
        <w:topLinePunct w:val="0"/>
        <w:autoSpaceDE/>
        <w:autoSpaceDN/>
        <w:bidi w:val="0"/>
        <w:adjustRightInd/>
        <w:snapToGrid/>
        <w:spacing w:afterLines="0" w:line="579" w:lineRule="exact"/>
        <w:ind w:left="0" w:leftChars="0" w:firstLine="0" w:firstLineChars="0"/>
        <w:jc w:val="both"/>
        <w:textAlignment w:val="auto"/>
        <w:rPr>
          <w:rFonts w:hint="eastAsia" w:ascii="FangSong_GB2312" w:hAnsi="FangSong_GB2312" w:eastAsia="FangSong_GB2312" w:cstheme="minorBidi"/>
          <w:sz w:val="32"/>
          <w:szCs w:val="32"/>
          <w:lang w:val="en-US" w:eastAsia="zh-CN"/>
          <w14:ligatures w14:val="none"/>
        </w:rPr>
      </w:pPr>
      <w:bookmarkStart w:id="6" w:name="_Toc145195127"/>
      <w:r>
        <w:rPr>
          <w:rFonts w:hint="eastAsia" w:ascii="FangSong_GB2312" w:hAnsi="FangSong_GB2312" w:eastAsia="FangSong_GB2312" w:cstheme="minorBidi"/>
          <w:sz w:val="32"/>
          <w:szCs w:val="32"/>
          <w:lang w:val="en-US" w:eastAsia="zh-CN"/>
          <w14:ligatures w14:val="none"/>
        </w:rPr>
        <w:t>淘汰赛</w:t>
      </w:r>
      <w:bookmarkEnd w:id="6"/>
    </w:p>
    <w:p>
      <w:pPr>
        <w:pStyle w:val="13"/>
        <w:keepNext w:val="0"/>
        <w:keepLines w:val="0"/>
        <w:pageBreakBefore w:val="0"/>
        <w:widowControl w:val="0"/>
        <w:kinsoku/>
        <w:wordWrap/>
        <w:overflowPunct/>
        <w:topLinePunct w:val="0"/>
        <w:autoSpaceDE/>
        <w:autoSpaceDN/>
        <w:bidi w:val="0"/>
        <w:adjustRightInd/>
        <w:snapToGrid/>
        <w:spacing w:afterLines="-2147483648" w:line="579" w:lineRule="exact"/>
        <w:ind w:firstLine="480"/>
        <w:jc w:val="both"/>
        <w:textAlignment w:val="auto"/>
        <w:rPr>
          <w:rFonts w:hint="eastAsia" w:ascii="FangSong_GB2312" w:hAnsi="FangSong_GB2312" w:eastAsia="FangSong_GB2312" w:cstheme="minorBidi"/>
          <w:sz w:val="32"/>
          <w:szCs w:val="32"/>
          <w:lang w:val="en-US" w:eastAsia="zh-CN"/>
          <w14:ligatures w14:val="none"/>
        </w:rPr>
      </w:pPr>
      <w:r>
        <w:rPr>
          <w:rFonts w:hint="eastAsia" w:ascii="FangSong_GB2312" w:hAnsi="FangSong_GB2312" w:eastAsia="FangSong_GB2312" w:cstheme="minorBidi"/>
          <w:sz w:val="32"/>
          <w:szCs w:val="32"/>
          <w:lang w:val="en-US" w:eastAsia="zh-CN"/>
          <w14:ligatures w14:val="none"/>
        </w:rPr>
        <w:t>淘汰赛依据现场比赛晋级结果整体排名，按以下排名标准对战队进行淘汰赛环节成绩赋分，即战队得分如下：</w:t>
      </w:r>
    </w:p>
    <w:p>
      <w:pPr>
        <w:pStyle w:val="13"/>
        <w:keepNext w:val="0"/>
        <w:keepLines w:val="0"/>
        <w:pageBreakBefore w:val="0"/>
        <w:widowControl w:val="0"/>
        <w:kinsoku/>
        <w:wordWrap/>
        <w:overflowPunct/>
        <w:topLinePunct w:val="0"/>
        <w:autoSpaceDE/>
        <w:autoSpaceDN/>
        <w:bidi w:val="0"/>
        <w:adjustRightInd/>
        <w:snapToGrid/>
        <w:spacing w:afterLines="-2147483648" w:line="579" w:lineRule="exact"/>
        <w:ind w:firstLine="480"/>
        <w:jc w:val="both"/>
        <w:textAlignment w:val="auto"/>
        <w:rPr>
          <w:rFonts w:hint="eastAsia" w:ascii="FangSong_GB2312" w:hAnsi="FangSong_GB2312" w:eastAsia="FangSong_GB2312" w:cstheme="minorBidi"/>
          <w:sz w:val="32"/>
          <w:szCs w:val="32"/>
          <w:lang w:val="en-US" w:eastAsia="zh-CN"/>
          <w14:ligatures w14:val="none"/>
        </w:rPr>
      </w:pPr>
    </w:p>
    <w:p>
      <w:pPr>
        <w:pStyle w:val="13"/>
        <w:keepNext w:val="0"/>
        <w:keepLines w:val="0"/>
        <w:pageBreakBefore w:val="0"/>
        <w:widowControl w:val="0"/>
        <w:kinsoku/>
        <w:wordWrap/>
        <w:overflowPunct/>
        <w:topLinePunct w:val="0"/>
        <w:autoSpaceDE/>
        <w:autoSpaceDN/>
        <w:bidi w:val="0"/>
        <w:adjustRightInd/>
        <w:snapToGrid/>
        <w:spacing w:afterLines="-2147483648" w:line="579" w:lineRule="exact"/>
        <w:ind w:firstLine="480"/>
        <w:jc w:val="both"/>
        <w:textAlignment w:val="auto"/>
        <w:rPr>
          <w:rFonts w:hint="eastAsia" w:ascii="FangSong_GB2312" w:hAnsi="FangSong_GB2312" w:eastAsia="FangSong_GB2312" w:cstheme="minorBidi"/>
          <w:sz w:val="32"/>
          <w:szCs w:val="32"/>
          <w:lang w:val="en-US" w:eastAsia="zh-CN"/>
          <w14:ligatures w14:val="none"/>
        </w:rPr>
      </w:pPr>
    </w:p>
    <w:p>
      <w:pPr>
        <w:pStyle w:val="13"/>
        <w:keepNext w:val="0"/>
        <w:keepLines w:val="0"/>
        <w:pageBreakBefore w:val="0"/>
        <w:widowControl w:val="0"/>
        <w:kinsoku/>
        <w:wordWrap/>
        <w:overflowPunct/>
        <w:topLinePunct w:val="0"/>
        <w:autoSpaceDE/>
        <w:autoSpaceDN/>
        <w:bidi w:val="0"/>
        <w:adjustRightInd/>
        <w:snapToGrid/>
        <w:spacing w:afterLines="-2147483648" w:line="579" w:lineRule="exact"/>
        <w:ind w:firstLine="480"/>
        <w:jc w:val="both"/>
        <w:textAlignment w:val="auto"/>
        <w:rPr>
          <w:rFonts w:hint="eastAsia" w:ascii="FangSong_GB2312" w:hAnsi="FangSong_GB2312" w:eastAsia="FangSong_GB2312" w:cstheme="minorBidi"/>
          <w:sz w:val="32"/>
          <w:szCs w:val="32"/>
          <w:lang w:val="en-US" w:eastAsia="zh-CN"/>
          <w14:ligatures w14:val="none"/>
        </w:rPr>
      </w:pPr>
    </w:p>
    <w:p>
      <w:pPr>
        <w:pStyle w:val="13"/>
        <w:keepNext w:val="0"/>
        <w:keepLines w:val="0"/>
        <w:pageBreakBefore w:val="0"/>
        <w:widowControl w:val="0"/>
        <w:kinsoku/>
        <w:wordWrap/>
        <w:overflowPunct/>
        <w:topLinePunct w:val="0"/>
        <w:autoSpaceDE/>
        <w:autoSpaceDN/>
        <w:bidi w:val="0"/>
        <w:adjustRightInd/>
        <w:snapToGrid/>
        <w:spacing w:afterLines="-2147483648" w:line="579" w:lineRule="exact"/>
        <w:ind w:firstLine="480"/>
        <w:jc w:val="both"/>
        <w:textAlignment w:val="auto"/>
        <w:rPr>
          <w:rFonts w:hint="eastAsia" w:ascii="FangSong_GB2312" w:hAnsi="FangSong_GB2312" w:eastAsia="FangSong_GB2312" w:cstheme="minorBidi"/>
          <w:sz w:val="32"/>
          <w:szCs w:val="32"/>
          <w:lang w:val="en-US" w:eastAsia="zh-CN"/>
          <w14:ligatures w14:val="none"/>
        </w:rPr>
      </w:pPr>
    </w:p>
    <w:p>
      <w:pPr>
        <w:keepNext w:val="0"/>
        <w:keepLines w:val="0"/>
        <w:pageBreakBefore w:val="0"/>
        <w:widowControl w:val="0"/>
        <w:kinsoku/>
        <w:wordWrap/>
        <w:overflowPunct/>
        <w:topLinePunct w:val="0"/>
        <w:autoSpaceDE/>
        <w:autoSpaceDN/>
        <w:bidi w:val="0"/>
        <w:adjustRightInd/>
        <w:snapToGrid/>
        <w:spacing w:afterLines="-2147483648" w:line="579" w:lineRule="exact"/>
        <w:ind w:firstLine="0" w:firstLineChars="0"/>
        <w:jc w:val="center"/>
        <w:textAlignment w:val="auto"/>
        <w:rPr>
          <w:rFonts w:hint="eastAsia" w:ascii="FangSong_GB2312" w:hAnsi="FangSong_GB2312" w:eastAsia="FangSong_GB2312" w:cstheme="minorBidi"/>
          <w:sz w:val="28"/>
          <w:szCs w:val="28"/>
          <w:lang w:val="en-US" w:eastAsia="zh-CN"/>
          <w14:ligatures w14:val="none"/>
        </w:rPr>
      </w:pPr>
      <w:r>
        <w:rPr>
          <w:rFonts w:hint="eastAsia" w:ascii="FangSong_GB2312" w:hAnsi="FangSong_GB2312" w:eastAsia="FangSong_GB2312" w:cstheme="minorBidi"/>
          <w:sz w:val="28"/>
          <w:szCs w:val="28"/>
          <w:lang w:val="en-US" w:eastAsia="zh-CN"/>
          <w14:ligatures w14:val="none"/>
        </w:rPr>
        <w:t>表6 淘汰赛环节成绩赋分</w:t>
      </w:r>
    </w:p>
    <w:tbl>
      <w:tblPr>
        <w:tblStyle w:val="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932"/>
        <w:gridCol w:w="46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5" w:hRule="atLeast"/>
          <w:tblHeader/>
          <w:jc w:val="center"/>
        </w:trPr>
        <w:tc>
          <w:tcPr>
            <w:tcW w:w="2297" w:type="pct"/>
            <w:vAlign w:val="center"/>
          </w:tcPr>
          <w:p>
            <w:pPr>
              <w:keepNext w:val="0"/>
              <w:keepLines w:val="0"/>
              <w:pageBreakBefore w:val="0"/>
              <w:widowControl w:val="0"/>
              <w:kinsoku/>
              <w:wordWrap/>
              <w:overflowPunct/>
              <w:topLinePunct w:val="0"/>
              <w:autoSpaceDE/>
              <w:autoSpaceDN/>
              <w:bidi w:val="0"/>
              <w:adjustRightInd/>
              <w:snapToGrid/>
              <w:spacing w:afterLines="0" w:line="500" w:lineRule="exact"/>
              <w:jc w:val="center"/>
              <w:textAlignment w:val="auto"/>
              <w:rPr>
                <w:rFonts w:hint="eastAsia" w:ascii="FangSong_GB2312" w:hAnsi="FangSong_GB2312" w:eastAsia="FangSong_GB2312" w:cs="Times New Roman"/>
                <w:b/>
                <w:bCs/>
                <w:sz w:val="28"/>
                <w:szCs w:val="28"/>
                <w14:ligatures w14:val="none"/>
              </w:rPr>
            </w:pPr>
            <w:r>
              <w:rPr>
                <w:rFonts w:hint="eastAsia" w:ascii="FangSong_GB2312" w:hAnsi="FangSong_GB2312" w:eastAsia="FangSong_GB2312" w:cs="Times New Roman"/>
                <w:b/>
                <w:bCs/>
                <w:sz w:val="28"/>
                <w:szCs w:val="28"/>
                <w14:ligatures w14:val="none"/>
              </w:rPr>
              <w:t>战队名次</w:t>
            </w:r>
          </w:p>
        </w:tc>
        <w:tc>
          <w:tcPr>
            <w:tcW w:w="2703" w:type="pct"/>
            <w:vAlign w:val="center"/>
          </w:tcPr>
          <w:p>
            <w:pPr>
              <w:keepNext w:val="0"/>
              <w:keepLines w:val="0"/>
              <w:pageBreakBefore w:val="0"/>
              <w:widowControl w:val="0"/>
              <w:kinsoku/>
              <w:wordWrap/>
              <w:overflowPunct/>
              <w:topLinePunct w:val="0"/>
              <w:autoSpaceDE/>
              <w:autoSpaceDN/>
              <w:bidi w:val="0"/>
              <w:adjustRightInd/>
              <w:snapToGrid/>
              <w:spacing w:afterLines="0" w:line="500" w:lineRule="exact"/>
              <w:jc w:val="center"/>
              <w:textAlignment w:val="auto"/>
              <w:rPr>
                <w:rFonts w:hint="eastAsia" w:ascii="FangSong_GB2312" w:hAnsi="FangSong_GB2312" w:eastAsia="FangSong_GB2312" w:cs="Times New Roman"/>
                <w:b/>
                <w:bCs/>
                <w:sz w:val="28"/>
                <w:szCs w:val="28"/>
                <w14:ligatures w14:val="none"/>
              </w:rPr>
            </w:pPr>
            <w:r>
              <w:rPr>
                <w:rFonts w:hint="eastAsia" w:ascii="FangSong_GB2312" w:hAnsi="FangSong_GB2312" w:eastAsia="FangSong_GB2312" w:cs="Times New Roman"/>
                <w:b/>
                <w:bCs/>
                <w:sz w:val="28"/>
                <w:szCs w:val="28"/>
                <w14:ligatures w14:val="none"/>
              </w:rPr>
              <w:t>对抗赛得分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5" w:hRule="atLeast"/>
          <w:jc w:val="center"/>
        </w:trPr>
        <w:tc>
          <w:tcPr>
            <w:tcW w:w="2297" w:type="pct"/>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1</w:t>
            </w:r>
          </w:p>
        </w:tc>
        <w:tc>
          <w:tcPr>
            <w:tcW w:w="2703" w:type="pct"/>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5" w:hRule="atLeast"/>
          <w:jc w:val="center"/>
        </w:trPr>
        <w:tc>
          <w:tcPr>
            <w:tcW w:w="2297" w:type="pct"/>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2</w:t>
            </w:r>
          </w:p>
        </w:tc>
        <w:tc>
          <w:tcPr>
            <w:tcW w:w="2703" w:type="pct"/>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5" w:hRule="atLeast"/>
          <w:jc w:val="center"/>
        </w:trPr>
        <w:tc>
          <w:tcPr>
            <w:tcW w:w="2297" w:type="pct"/>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3</w:t>
            </w:r>
          </w:p>
        </w:tc>
        <w:tc>
          <w:tcPr>
            <w:tcW w:w="2703" w:type="pct"/>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5" w:hRule="atLeast"/>
          <w:jc w:val="center"/>
        </w:trPr>
        <w:tc>
          <w:tcPr>
            <w:tcW w:w="2297" w:type="pct"/>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4</w:t>
            </w:r>
          </w:p>
        </w:tc>
        <w:tc>
          <w:tcPr>
            <w:tcW w:w="2703" w:type="pct"/>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5" w:hRule="atLeast"/>
          <w:jc w:val="center"/>
        </w:trPr>
        <w:tc>
          <w:tcPr>
            <w:tcW w:w="2297" w:type="pct"/>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5-8</w:t>
            </w:r>
          </w:p>
        </w:tc>
        <w:tc>
          <w:tcPr>
            <w:tcW w:w="2703" w:type="pct"/>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5" w:hRule="atLeast"/>
          <w:jc w:val="center"/>
        </w:trPr>
        <w:tc>
          <w:tcPr>
            <w:tcW w:w="2297" w:type="pct"/>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9-16</w:t>
            </w:r>
          </w:p>
        </w:tc>
        <w:tc>
          <w:tcPr>
            <w:tcW w:w="2703" w:type="pct"/>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5" w:hRule="atLeast"/>
          <w:jc w:val="center"/>
        </w:trPr>
        <w:tc>
          <w:tcPr>
            <w:tcW w:w="2297" w:type="pct"/>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17-32</w:t>
            </w:r>
          </w:p>
        </w:tc>
        <w:tc>
          <w:tcPr>
            <w:tcW w:w="2703" w:type="pct"/>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5" w:hRule="atLeast"/>
          <w:jc w:val="center"/>
        </w:trPr>
        <w:tc>
          <w:tcPr>
            <w:tcW w:w="2297" w:type="pct"/>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33-64</w:t>
            </w:r>
          </w:p>
        </w:tc>
        <w:tc>
          <w:tcPr>
            <w:tcW w:w="2703" w:type="pct"/>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5" w:hRule="atLeast"/>
          <w:jc w:val="center"/>
        </w:trPr>
        <w:tc>
          <w:tcPr>
            <w:tcW w:w="2297" w:type="pct"/>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65名以下</w:t>
            </w:r>
          </w:p>
        </w:tc>
        <w:tc>
          <w:tcPr>
            <w:tcW w:w="2703" w:type="pct"/>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2</w:t>
            </w:r>
          </w:p>
        </w:tc>
      </w:tr>
    </w:tbl>
    <w:p>
      <w:pPr>
        <w:pStyle w:val="13"/>
        <w:keepNext w:val="0"/>
        <w:keepLines w:val="0"/>
        <w:pageBreakBefore w:val="0"/>
        <w:widowControl w:val="0"/>
        <w:numPr>
          <w:ilvl w:val="0"/>
          <w:numId w:val="14"/>
        </w:numPr>
        <w:kinsoku/>
        <w:wordWrap/>
        <w:overflowPunct/>
        <w:topLinePunct w:val="0"/>
        <w:autoSpaceDE/>
        <w:autoSpaceDN/>
        <w:bidi w:val="0"/>
        <w:adjustRightInd/>
        <w:snapToGrid/>
        <w:spacing w:afterLines="0" w:line="579" w:lineRule="exact"/>
        <w:ind w:left="0" w:leftChars="0" w:firstLine="640" w:firstLineChars="200"/>
        <w:jc w:val="both"/>
        <w:textAlignment w:val="auto"/>
        <w:rPr>
          <w:rFonts w:hint="eastAsia" w:ascii="FangSong_GB2312" w:hAnsi="FangSong_GB2312" w:eastAsia="FangSong_GB2312" w:cstheme="minorBidi"/>
          <w:sz w:val="32"/>
          <w:szCs w:val="32"/>
          <w:lang w:val="en-US" w:eastAsia="zh-CN"/>
          <w14:ligatures w14:val="none"/>
        </w:rPr>
      </w:pPr>
      <w:r>
        <w:rPr>
          <w:rFonts w:hint="eastAsia" w:ascii="FangSong_GB2312" w:hAnsi="FangSong_GB2312" w:eastAsia="FangSong_GB2312" w:cstheme="minorBidi"/>
          <w:sz w:val="32"/>
          <w:szCs w:val="32"/>
          <w:lang w:val="en-US" w:eastAsia="zh-CN"/>
          <w14:ligatures w14:val="none"/>
        </w:rPr>
        <w:t>淘汰赛全赛程信息详见下表：</w:t>
      </w:r>
    </w:p>
    <w:p>
      <w:pPr>
        <w:keepNext w:val="0"/>
        <w:keepLines w:val="0"/>
        <w:pageBreakBefore w:val="0"/>
        <w:widowControl w:val="0"/>
        <w:kinsoku/>
        <w:wordWrap/>
        <w:overflowPunct/>
        <w:topLinePunct w:val="0"/>
        <w:autoSpaceDE/>
        <w:autoSpaceDN/>
        <w:bidi w:val="0"/>
        <w:adjustRightInd/>
        <w:snapToGrid/>
        <w:spacing w:afterLines="-2147483648" w:line="579" w:lineRule="exact"/>
        <w:ind w:firstLine="0" w:firstLineChars="0"/>
        <w:jc w:val="center"/>
        <w:textAlignment w:val="auto"/>
        <w:rPr>
          <w:rFonts w:hint="eastAsia" w:ascii="FangSong_GB2312" w:hAnsi="FangSong_GB2312" w:eastAsia="FangSong_GB2312" w:cstheme="minorBidi"/>
          <w:sz w:val="28"/>
          <w:szCs w:val="28"/>
          <w:lang w:val="en-US" w:eastAsia="zh-CN"/>
          <w14:ligatures w14:val="none"/>
        </w:rPr>
      </w:pPr>
      <w:r>
        <w:rPr>
          <w:rFonts w:hint="eastAsia" w:ascii="FangSong_GB2312" w:hAnsi="FangSong_GB2312" w:eastAsia="FangSong_GB2312" w:cstheme="minorBidi"/>
          <w:sz w:val="28"/>
          <w:szCs w:val="28"/>
          <w:lang w:val="en-US" w:eastAsia="zh-CN"/>
          <w14:ligatures w14:val="none"/>
        </w:rPr>
        <w:t>表7 赛程进度参考表</w:t>
      </w:r>
    </w:p>
    <w:tbl>
      <w:tblPr>
        <w:tblStyle w:val="8"/>
        <w:tblW w:w="89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029"/>
        <w:gridCol w:w="1451"/>
        <w:gridCol w:w="44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5" w:hRule="atLeast"/>
          <w:jc w:val="center"/>
        </w:trPr>
        <w:tc>
          <w:tcPr>
            <w:tcW w:w="3029" w:type="dxa"/>
            <w:vAlign w:val="center"/>
          </w:tcPr>
          <w:p>
            <w:pPr>
              <w:keepNext w:val="0"/>
              <w:keepLines w:val="0"/>
              <w:pageBreakBefore w:val="0"/>
              <w:widowControl w:val="0"/>
              <w:kinsoku/>
              <w:wordWrap/>
              <w:overflowPunct/>
              <w:topLinePunct w:val="0"/>
              <w:autoSpaceDE/>
              <w:autoSpaceDN/>
              <w:bidi w:val="0"/>
              <w:adjustRightInd/>
              <w:snapToGrid/>
              <w:spacing w:afterLines="0" w:line="500" w:lineRule="exact"/>
              <w:jc w:val="center"/>
              <w:textAlignment w:val="auto"/>
              <w:rPr>
                <w:rFonts w:hint="eastAsia" w:ascii="FangSong_GB2312" w:hAnsi="FangSong_GB2312" w:eastAsia="FangSong_GB2312" w:cs="Times New Roman"/>
                <w:b/>
                <w:bCs/>
                <w:sz w:val="28"/>
                <w:szCs w:val="28"/>
                <w14:ligatures w14:val="none"/>
              </w:rPr>
            </w:pPr>
            <w:r>
              <w:rPr>
                <w:rFonts w:hint="eastAsia" w:ascii="FangSong_GB2312" w:hAnsi="FangSong_GB2312" w:eastAsia="FangSong_GB2312" w:cs="Times New Roman"/>
                <w:b/>
                <w:bCs/>
                <w:sz w:val="28"/>
                <w:szCs w:val="28"/>
                <w14:ligatures w14:val="none"/>
              </w:rPr>
              <w:t>参赛团队数</w:t>
            </w:r>
          </w:p>
        </w:tc>
        <w:tc>
          <w:tcPr>
            <w:tcW w:w="5894" w:type="dxa"/>
            <w:gridSpan w:val="2"/>
            <w:vAlign w:val="center"/>
          </w:tcPr>
          <w:p>
            <w:pPr>
              <w:keepNext w:val="0"/>
              <w:keepLines w:val="0"/>
              <w:pageBreakBefore w:val="0"/>
              <w:widowControl w:val="0"/>
              <w:kinsoku/>
              <w:wordWrap/>
              <w:overflowPunct/>
              <w:topLinePunct w:val="0"/>
              <w:autoSpaceDE/>
              <w:autoSpaceDN/>
              <w:bidi w:val="0"/>
              <w:adjustRightInd/>
              <w:snapToGrid/>
              <w:spacing w:afterLines="0" w:line="500" w:lineRule="exact"/>
              <w:jc w:val="center"/>
              <w:textAlignment w:val="auto"/>
              <w:rPr>
                <w:rFonts w:hint="eastAsia" w:ascii="FangSong_GB2312" w:hAnsi="FangSong_GB2312" w:eastAsia="FangSong_GB2312" w:cs="Times New Roman"/>
                <w:b/>
                <w:bCs/>
                <w:sz w:val="28"/>
                <w:szCs w:val="28"/>
                <w14:ligatures w14:val="none"/>
              </w:rPr>
            </w:pPr>
            <w:r>
              <w:rPr>
                <w:rFonts w:hint="eastAsia" w:ascii="FangSong_GB2312" w:hAnsi="FangSong_GB2312" w:eastAsia="FangSong_GB2312" w:cs="Times New Roman"/>
                <w:b/>
                <w:bCs/>
                <w:sz w:val="28"/>
                <w:szCs w:val="28"/>
                <w14:ligatures w14:val="none"/>
              </w:rPr>
              <w:t>淘汰赛赛程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5" w:hRule="atLeast"/>
          <w:jc w:val="center"/>
        </w:trPr>
        <w:tc>
          <w:tcPr>
            <w:tcW w:w="3029" w:type="dxa"/>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2</w:t>
            </w:r>
            <w:r>
              <w:rPr>
                <w:rFonts w:hint="eastAsia" w:ascii="FangSong_GB2312" w:hAnsi="FangSong_GB2312" w:eastAsia="FangSong_GB2312"/>
                <w:kern w:val="0"/>
                <w:sz w:val="28"/>
                <w:szCs w:val="28"/>
                <w:vertAlign w:val="superscript"/>
              </w:rPr>
              <w:t>n</w:t>
            </w:r>
          </w:p>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（≥实际参赛队数）</w:t>
            </w:r>
          </w:p>
        </w:tc>
        <w:tc>
          <w:tcPr>
            <w:tcW w:w="1451" w:type="dxa"/>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1/2</w:t>
            </w:r>
            <w:r>
              <w:rPr>
                <w:rFonts w:hint="eastAsia" w:ascii="FangSong_GB2312" w:hAnsi="FangSong_GB2312" w:eastAsia="FangSong_GB2312"/>
                <w:kern w:val="0"/>
                <w:sz w:val="28"/>
                <w:szCs w:val="28"/>
                <w:vertAlign w:val="superscript"/>
              </w:rPr>
              <w:t>n</w:t>
            </w:r>
            <w:r>
              <w:rPr>
                <w:rFonts w:hint="eastAsia" w:ascii="FangSong_GB2312" w:hAnsi="FangSong_GB2312" w:eastAsia="FangSong_GB2312"/>
                <w:kern w:val="0"/>
                <w:sz w:val="28"/>
                <w:szCs w:val="28"/>
              </w:rPr>
              <w:t>-1决赛</w:t>
            </w:r>
          </w:p>
        </w:tc>
        <w:tc>
          <w:tcPr>
            <w:tcW w:w="4443" w:type="dxa"/>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2</w:t>
            </w:r>
            <w:r>
              <w:rPr>
                <w:rFonts w:hint="eastAsia" w:ascii="FangSong_GB2312" w:hAnsi="FangSong_GB2312" w:eastAsia="FangSong_GB2312"/>
                <w:kern w:val="0"/>
                <w:sz w:val="28"/>
                <w:szCs w:val="28"/>
                <w:vertAlign w:val="superscript"/>
              </w:rPr>
              <w:t>n</w:t>
            </w:r>
            <w:r>
              <w:rPr>
                <w:rFonts w:hint="eastAsia" w:ascii="FangSong_GB2312" w:hAnsi="FangSong_GB2312" w:eastAsia="FangSong_GB2312"/>
                <w:kern w:val="0"/>
                <w:sz w:val="28"/>
                <w:szCs w:val="28"/>
              </w:rPr>
              <w:t>-1强→2</w:t>
            </w:r>
            <w:r>
              <w:rPr>
                <w:rFonts w:hint="eastAsia" w:ascii="FangSong_GB2312" w:hAnsi="FangSong_GB2312" w:eastAsia="FangSong_GB2312"/>
                <w:kern w:val="0"/>
                <w:sz w:val="28"/>
                <w:szCs w:val="28"/>
                <w:vertAlign w:val="superscript"/>
              </w:rPr>
              <w:t>n</w:t>
            </w:r>
            <w:r>
              <w:rPr>
                <w:rFonts w:hint="eastAsia" w:ascii="FangSong_GB2312" w:hAnsi="FangSong_GB2312" w:eastAsia="FangSong_GB2312"/>
                <w:kern w:val="0"/>
                <w:sz w:val="28"/>
                <w:szCs w:val="28"/>
              </w:rPr>
              <w:t>-2强…→冠军争夺战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5" w:hRule="atLeast"/>
          <w:jc w:val="center"/>
        </w:trPr>
        <w:tc>
          <w:tcPr>
            <w:tcW w:w="3029" w:type="dxa"/>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64支</w:t>
            </w:r>
          </w:p>
        </w:tc>
        <w:tc>
          <w:tcPr>
            <w:tcW w:w="1451" w:type="dxa"/>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1/32决赛</w:t>
            </w:r>
          </w:p>
        </w:tc>
        <w:tc>
          <w:tcPr>
            <w:tcW w:w="4443" w:type="dxa"/>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32强→16强→8强→4强→半决赛→季军争夺战→冠军争夺战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5" w:hRule="atLeast"/>
          <w:jc w:val="center"/>
        </w:trPr>
        <w:tc>
          <w:tcPr>
            <w:tcW w:w="3029" w:type="dxa"/>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32支</w:t>
            </w:r>
          </w:p>
        </w:tc>
        <w:tc>
          <w:tcPr>
            <w:tcW w:w="1451" w:type="dxa"/>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1/16决赛</w:t>
            </w:r>
          </w:p>
        </w:tc>
        <w:tc>
          <w:tcPr>
            <w:tcW w:w="4443" w:type="dxa"/>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16强→8强→4强→半决赛→季军争夺战→冠军争夺战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5" w:hRule="atLeast"/>
          <w:jc w:val="center"/>
        </w:trPr>
        <w:tc>
          <w:tcPr>
            <w:tcW w:w="3029" w:type="dxa"/>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16支</w:t>
            </w:r>
          </w:p>
        </w:tc>
        <w:tc>
          <w:tcPr>
            <w:tcW w:w="1451" w:type="dxa"/>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1/8决赛</w:t>
            </w:r>
          </w:p>
        </w:tc>
        <w:tc>
          <w:tcPr>
            <w:tcW w:w="4443" w:type="dxa"/>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8强→4强→半决赛→季军争夺战→冠军争夺战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5" w:hRule="atLeast"/>
          <w:jc w:val="center"/>
        </w:trPr>
        <w:tc>
          <w:tcPr>
            <w:tcW w:w="3029" w:type="dxa"/>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8支</w:t>
            </w:r>
          </w:p>
        </w:tc>
        <w:tc>
          <w:tcPr>
            <w:tcW w:w="1451" w:type="dxa"/>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1/4决赛</w:t>
            </w:r>
          </w:p>
        </w:tc>
        <w:tc>
          <w:tcPr>
            <w:tcW w:w="4443" w:type="dxa"/>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4强→半决赛→季军争夺战→冠军争夺战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5" w:hRule="atLeast"/>
          <w:jc w:val="center"/>
        </w:trPr>
        <w:tc>
          <w:tcPr>
            <w:tcW w:w="3029" w:type="dxa"/>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4支</w:t>
            </w:r>
          </w:p>
        </w:tc>
        <w:tc>
          <w:tcPr>
            <w:tcW w:w="1451" w:type="dxa"/>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半决赛</w:t>
            </w:r>
          </w:p>
        </w:tc>
        <w:tc>
          <w:tcPr>
            <w:tcW w:w="4443" w:type="dxa"/>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决出胜负组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5" w:hRule="atLeast"/>
          <w:jc w:val="center"/>
        </w:trPr>
        <w:tc>
          <w:tcPr>
            <w:tcW w:w="3029" w:type="dxa"/>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2支</w:t>
            </w:r>
          </w:p>
        </w:tc>
        <w:tc>
          <w:tcPr>
            <w:tcW w:w="1451" w:type="dxa"/>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决赛之季军争夺战</w:t>
            </w:r>
          </w:p>
        </w:tc>
        <w:tc>
          <w:tcPr>
            <w:tcW w:w="4443" w:type="dxa"/>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半决赛败者组对抗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5" w:hRule="atLeast"/>
          <w:jc w:val="center"/>
        </w:trPr>
        <w:tc>
          <w:tcPr>
            <w:tcW w:w="3029" w:type="dxa"/>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2支</w:t>
            </w:r>
          </w:p>
        </w:tc>
        <w:tc>
          <w:tcPr>
            <w:tcW w:w="1451" w:type="dxa"/>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决赛之冠军争夺战</w:t>
            </w:r>
          </w:p>
        </w:tc>
        <w:tc>
          <w:tcPr>
            <w:tcW w:w="4443" w:type="dxa"/>
            <w:vAlign w:val="center"/>
          </w:tcPr>
          <w:p>
            <w:pPr>
              <w:keepNext w:val="0"/>
              <w:keepLines w:val="0"/>
              <w:pageBreakBefore w:val="0"/>
              <w:widowControl w:val="0"/>
              <w:kinsoku/>
              <w:wordWrap/>
              <w:overflowPunct/>
              <w:topLinePunct w:val="0"/>
              <w:autoSpaceDE/>
              <w:autoSpaceDN/>
              <w:bidi w:val="0"/>
              <w:adjustRightInd w:val="0"/>
              <w:snapToGrid w:val="0"/>
              <w:spacing w:afterLines="0" w:line="500" w:lineRule="exact"/>
              <w:jc w:val="center"/>
              <w:textAlignment w:val="auto"/>
              <w:rPr>
                <w:rFonts w:hint="eastAsia" w:ascii="FangSong_GB2312" w:hAnsi="FangSong_GB2312" w:eastAsia="FangSong_GB2312"/>
                <w:kern w:val="0"/>
                <w:sz w:val="28"/>
                <w:szCs w:val="28"/>
              </w:rPr>
            </w:pPr>
            <w:r>
              <w:rPr>
                <w:rFonts w:hint="eastAsia" w:ascii="FangSong_GB2312" w:hAnsi="FangSong_GB2312" w:eastAsia="FangSong_GB2312"/>
                <w:kern w:val="0"/>
                <w:sz w:val="28"/>
                <w:szCs w:val="28"/>
              </w:rPr>
              <w:t>半决赛胜者组对抗</w:t>
            </w:r>
          </w:p>
        </w:tc>
      </w:tr>
    </w:tbl>
    <w:p>
      <w:pPr>
        <w:pStyle w:val="13"/>
        <w:keepNext w:val="0"/>
        <w:keepLines w:val="0"/>
        <w:pageBreakBefore w:val="0"/>
        <w:widowControl w:val="0"/>
        <w:numPr>
          <w:ilvl w:val="0"/>
          <w:numId w:val="14"/>
        </w:numPr>
        <w:kinsoku/>
        <w:wordWrap/>
        <w:overflowPunct/>
        <w:topLinePunct w:val="0"/>
        <w:autoSpaceDE/>
        <w:autoSpaceDN/>
        <w:bidi w:val="0"/>
        <w:adjustRightInd/>
        <w:snapToGrid/>
        <w:spacing w:afterLines="0" w:line="579" w:lineRule="exact"/>
        <w:ind w:left="0" w:leftChars="0" w:firstLine="640" w:firstLineChars="200"/>
        <w:jc w:val="both"/>
        <w:textAlignment w:val="auto"/>
        <w:rPr>
          <w:rFonts w:hint="eastAsia" w:ascii="FangSong_GB2312" w:hAnsi="FangSong_GB2312" w:eastAsia="FangSong_GB2312" w:cstheme="minorBidi"/>
          <w:sz w:val="32"/>
          <w:szCs w:val="32"/>
          <w:lang w:val="en-US" w:eastAsia="zh-CN"/>
          <w14:ligatures w14:val="none"/>
        </w:rPr>
      </w:pPr>
      <w:r>
        <w:rPr>
          <w:rFonts w:hint="eastAsia" w:ascii="FangSong_GB2312" w:hAnsi="FangSong_GB2312" w:eastAsia="FangSong_GB2312" w:cstheme="minorBidi"/>
          <w:sz w:val="32"/>
          <w:szCs w:val="32"/>
          <w:lang w:val="en-US" w:eastAsia="zh-CN"/>
          <w14:ligatures w14:val="none"/>
        </w:rPr>
        <w:t>现场决赛规则</w:t>
      </w:r>
    </w:p>
    <w:p>
      <w:pPr>
        <w:keepNext w:val="0"/>
        <w:keepLines w:val="0"/>
        <w:pageBreakBefore w:val="0"/>
        <w:widowControl w:val="0"/>
        <w:numPr>
          <w:ilvl w:val="0"/>
          <w:numId w:val="15"/>
        </w:numPr>
        <w:kinsoku/>
        <w:wordWrap/>
        <w:overflowPunct/>
        <w:topLinePunct w:val="0"/>
        <w:autoSpaceDE/>
        <w:autoSpaceDN/>
        <w:bidi w:val="0"/>
        <w:adjustRightInd w:val="0"/>
        <w:snapToGrid w:val="0"/>
        <w:spacing w:afterLines="0" w:line="579" w:lineRule="exact"/>
        <w:ind w:left="0" w:leftChars="0" w:firstLine="640" w:firstLineChars="200"/>
        <w:textAlignment w:val="auto"/>
        <w:rPr>
          <w:rFonts w:hint="eastAsia" w:ascii="FangSong_GB2312" w:hAnsi="FangSong_GB2312" w:eastAsia="FangSong_GB2312"/>
          <w:color w:val="1F2329"/>
          <w:sz w:val="32"/>
          <w:szCs w:val="32"/>
        </w:rPr>
      </w:pPr>
      <w:r>
        <w:rPr>
          <w:rFonts w:hint="eastAsia" w:ascii="FangSong_GB2312" w:hAnsi="FangSong_GB2312" w:eastAsia="FangSong_GB2312"/>
          <w:color w:val="1F2329"/>
          <w:sz w:val="32"/>
          <w:szCs w:val="32"/>
        </w:rPr>
        <w:t>胜负判定</w:t>
      </w:r>
    </w:p>
    <w:p>
      <w:pPr>
        <w:pStyle w:val="13"/>
        <w:keepNext w:val="0"/>
        <w:keepLines w:val="0"/>
        <w:pageBreakBefore w:val="0"/>
        <w:widowControl w:val="0"/>
        <w:kinsoku/>
        <w:wordWrap/>
        <w:overflowPunct/>
        <w:topLinePunct w:val="0"/>
        <w:autoSpaceDE/>
        <w:autoSpaceDN/>
        <w:bidi w:val="0"/>
        <w:adjustRightInd/>
        <w:snapToGrid/>
        <w:spacing w:afterLines="-2147483648" w:line="579" w:lineRule="exact"/>
        <w:ind w:firstLine="480"/>
        <w:jc w:val="both"/>
        <w:textAlignment w:val="auto"/>
        <w:rPr>
          <w:rFonts w:hint="eastAsia" w:ascii="FangSong_GB2312" w:hAnsi="FangSong_GB2312" w:eastAsia="FangSong_GB2312" w:cstheme="minorBidi"/>
          <w:sz w:val="32"/>
          <w:szCs w:val="32"/>
          <w:lang w:val="en-US" w:eastAsia="zh-CN"/>
          <w14:ligatures w14:val="none"/>
        </w:rPr>
      </w:pPr>
      <w:r>
        <w:rPr>
          <w:rFonts w:hint="eastAsia" w:ascii="FangSong_GB2312" w:hAnsi="FangSong_GB2312" w:eastAsia="FangSong_GB2312" w:cstheme="minorBidi"/>
          <w:sz w:val="32"/>
          <w:szCs w:val="32"/>
          <w:lang w:val="en-US" w:eastAsia="zh-CN"/>
          <w14:ligatures w14:val="none"/>
        </w:rPr>
        <w:t>满足以下获胜条件其中任何一种，裁判将宣布比赛结束。</w:t>
      </w:r>
    </w:p>
    <w:p>
      <w:pPr>
        <w:keepNext w:val="0"/>
        <w:keepLines w:val="0"/>
        <w:pageBreakBefore w:val="0"/>
        <w:widowControl/>
        <w:numPr>
          <w:ilvl w:val="0"/>
          <w:numId w:val="16"/>
        </w:numPr>
        <w:kinsoku/>
        <w:wordWrap/>
        <w:overflowPunct/>
        <w:topLinePunct w:val="0"/>
        <w:autoSpaceDE/>
        <w:autoSpaceDN/>
        <w:bidi w:val="0"/>
        <w:adjustRightInd/>
        <w:snapToGrid/>
        <w:spacing w:afterLines="0" w:line="579" w:lineRule="exact"/>
        <w:ind w:left="0" w:leftChars="0" w:firstLine="640" w:firstLineChars="200"/>
        <w:textAlignment w:val="auto"/>
        <w:rPr>
          <w:rFonts w:hint="eastAsia" w:ascii="FangSong_GB2312" w:hAnsi="FangSong_GB2312" w:eastAsia="FangSong_GB2312" w:cs="Times New Roman"/>
          <w:color w:val="000000" w:themeColor="text1"/>
          <w:sz w:val="32"/>
          <w:szCs w:val="32"/>
          <w14:textFill>
            <w14:solidFill>
              <w14:schemeClr w14:val="tx1"/>
            </w14:solidFill>
          </w14:textFill>
          <w14:ligatures w14:val="none"/>
        </w:rPr>
      </w:pPr>
      <w:r>
        <w:rPr>
          <w:rFonts w:hint="eastAsia" w:ascii="FangSong_GB2312" w:hAnsi="FangSong_GB2312" w:eastAsia="FangSong_GB2312" w:cs="Times New Roman"/>
          <w:color w:val="000000" w:themeColor="text1"/>
          <w:sz w:val="32"/>
          <w:szCs w:val="32"/>
          <w14:textFill>
            <w14:solidFill>
              <w14:schemeClr w14:val="tx1"/>
            </w14:solidFill>
          </w14:textFill>
          <w14:ligatures w14:val="none"/>
        </w:rPr>
        <w:t>KO获胜。当赛场上有一方选手机器的运动系统受损，裁判会要求该选手展示机器人移动能力（过程中不停止计时）。若选手无法展示出机器人指向性移动能力（原地转圈不属于指向性移动），裁判会进行倒计时10秒读秒，若选手机器人在10秒内无法移动超过20cm，则宣布本场比赛该选手机器人被KO，视为落败。</w:t>
      </w:r>
    </w:p>
    <w:p>
      <w:pPr>
        <w:keepNext w:val="0"/>
        <w:keepLines w:val="0"/>
        <w:pageBreakBefore w:val="0"/>
        <w:widowControl/>
        <w:numPr>
          <w:ilvl w:val="0"/>
          <w:numId w:val="16"/>
        </w:numPr>
        <w:kinsoku/>
        <w:wordWrap/>
        <w:overflowPunct/>
        <w:topLinePunct w:val="0"/>
        <w:autoSpaceDE/>
        <w:autoSpaceDN/>
        <w:bidi w:val="0"/>
        <w:adjustRightInd/>
        <w:snapToGrid/>
        <w:spacing w:afterLines="0" w:line="579" w:lineRule="exact"/>
        <w:ind w:left="0" w:leftChars="0" w:firstLine="640" w:firstLineChars="200"/>
        <w:textAlignment w:val="auto"/>
        <w:rPr>
          <w:rFonts w:hint="eastAsia" w:ascii="FangSong_GB2312" w:hAnsi="FangSong_GB2312" w:eastAsia="FangSong_GB2312" w:cs="Times New Roman"/>
          <w:color w:val="000000" w:themeColor="text1"/>
          <w:sz w:val="32"/>
          <w:szCs w:val="32"/>
          <w14:textFill>
            <w14:solidFill>
              <w14:schemeClr w14:val="tx1"/>
            </w14:solidFill>
          </w14:textFill>
          <w14:ligatures w14:val="none"/>
        </w:rPr>
      </w:pPr>
      <w:r>
        <w:rPr>
          <w:rFonts w:hint="eastAsia" w:ascii="FangSong_GB2312" w:hAnsi="FangSong_GB2312" w:eastAsia="FangSong_GB2312" w:cs="Times New Roman"/>
          <w:color w:val="000000" w:themeColor="text1"/>
          <w:sz w:val="32"/>
          <w:szCs w:val="32"/>
          <w14:textFill>
            <w14:solidFill>
              <w14:schemeClr w14:val="tx1"/>
            </w14:solidFill>
          </w14:textFill>
          <w14:ligatures w14:val="none"/>
        </w:rPr>
        <w:t>OUTA区获胜。比赛中某方机器人被打击至OUTA区，且在10秒内无法返回对战平台，则视为落败。</w:t>
      </w:r>
    </w:p>
    <w:p>
      <w:pPr>
        <w:keepNext w:val="0"/>
        <w:keepLines w:val="0"/>
        <w:pageBreakBefore w:val="0"/>
        <w:widowControl/>
        <w:numPr>
          <w:ilvl w:val="0"/>
          <w:numId w:val="16"/>
        </w:numPr>
        <w:kinsoku/>
        <w:wordWrap/>
        <w:overflowPunct/>
        <w:topLinePunct w:val="0"/>
        <w:autoSpaceDE/>
        <w:autoSpaceDN/>
        <w:bidi w:val="0"/>
        <w:adjustRightInd/>
        <w:snapToGrid/>
        <w:spacing w:afterLines="0" w:line="579" w:lineRule="exact"/>
        <w:ind w:left="0" w:leftChars="0" w:firstLine="640" w:firstLineChars="200"/>
        <w:textAlignment w:val="auto"/>
        <w:rPr>
          <w:rFonts w:hint="eastAsia" w:ascii="FangSong_GB2312" w:hAnsi="FangSong_GB2312" w:eastAsia="FangSong_GB2312" w:cs="Times New Roman"/>
          <w:color w:val="000000" w:themeColor="text1"/>
          <w:sz w:val="32"/>
          <w:szCs w:val="32"/>
          <w14:textFill>
            <w14:solidFill>
              <w14:schemeClr w14:val="tx1"/>
            </w14:solidFill>
          </w14:textFill>
          <w14:ligatures w14:val="none"/>
        </w:rPr>
      </w:pPr>
      <w:r>
        <w:rPr>
          <w:rFonts w:hint="eastAsia" w:ascii="FangSong_GB2312" w:hAnsi="FangSong_GB2312" w:eastAsia="FangSong_GB2312" w:cs="Times New Roman"/>
          <w:color w:val="000000" w:themeColor="text1"/>
          <w:sz w:val="32"/>
          <w:szCs w:val="32"/>
          <w14:textFill>
            <w14:solidFill>
              <w14:schemeClr w14:val="tx1"/>
            </w14:solidFill>
          </w14:textFill>
          <w14:ligatures w14:val="none"/>
        </w:rPr>
        <w:t>强制结束。比赛中某方机器人被严重损毁（机器人大面积脱落、暴露易燃易爆元器件等情况），或机器人失控等情况，出于安全考虑裁判将叫停比赛，该方战队将被判负。</w:t>
      </w:r>
    </w:p>
    <w:p>
      <w:pPr>
        <w:keepNext w:val="0"/>
        <w:keepLines w:val="0"/>
        <w:pageBreakBefore w:val="0"/>
        <w:widowControl w:val="0"/>
        <w:numPr>
          <w:ilvl w:val="0"/>
          <w:numId w:val="15"/>
        </w:numPr>
        <w:kinsoku/>
        <w:wordWrap/>
        <w:overflowPunct/>
        <w:topLinePunct w:val="0"/>
        <w:autoSpaceDE/>
        <w:autoSpaceDN/>
        <w:bidi w:val="0"/>
        <w:adjustRightInd w:val="0"/>
        <w:snapToGrid w:val="0"/>
        <w:spacing w:afterLines="0" w:line="579" w:lineRule="exact"/>
        <w:ind w:left="0" w:leftChars="0" w:firstLine="640" w:firstLineChars="200"/>
        <w:textAlignment w:val="auto"/>
        <w:rPr>
          <w:rFonts w:hint="eastAsia" w:ascii="FangSong_GB2312" w:hAnsi="FangSong_GB2312" w:eastAsia="FangSong_GB2312" w:cstheme="minorBidi"/>
          <w:sz w:val="32"/>
          <w:szCs w:val="32"/>
          <w:lang w:val="en-US" w:eastAsia="zh-CN"/>
          <w14:ligatures w14:val="none"/>
        </w:rPr>
      </w:pPr>
      <w:r>
        <w:rPr>
          <w:rFonts w:hint="eastAsia" w:ascii="FangSong_GB2312" w:hAnsi="FangSong_GB2312" w:eastAsia="FangSong_GB2312"/>
          <w:color w:val="1F2329"/>
          <w:sz w:val="32"/>
          <w:szCs w:val="32"/>
        </w:rPr>
        <w:t>单场比赛3分钟结束时双方仍未能达到上述胜负判定条件，</w:t>
      </w:r>
      <w:r>
        <w:rPr>
          <w:rFonts w:hint="eastAsia" w:ascii="FangSong_GB2312" w:hAnsi="FangSong_GB2312" w:eastAsia="FangSong_GB2312" w:cstheme="minorBidi"/>
          <w:sz w:val="32"/>
          <w:szCs w:val="32"/>
          <w:lang w:val="en-US" w:eastAsia="zh-CN"/>
          <w14:ligatures w14:val="none"/>
        </w:rPr>
        <w:t>则进行加赛直至分出胜负。</w:t>
      </w:r>
    </w:p>
    <w:p>
      <w:pPr>
        <w:pStyle w:val="13"/>
        <w:keepNext w:val="0"/>
        <w:keepLines w:val="0"/>
        <w:pageBreakBefore w:val="0"/>
        <w:widowControl w:val="0"/>
        <w:numPr>
          <w:ilvl w:val="0"/>
          <w:numId w:val="14"/>
        </w:numPr>
        <w:kinsoku/>
        <w:wordWrap/>
        <w:overflowPunct/>
        <w:topLinePunct w:val="0"/>
        <w:autoSpaceDE/>
        <w:autoSpaceDN/>
        <w:bidi w:val="0"/>
        <w:adjustRightInd/>
        <w:snapToGrid/>
        <w:spacing w:afterLines="0" w:line="579" w:lineRule="exact"/>
        <w:ind w:left="0" w:leftChars="0" w:firstLine="640" w:firstLineChars="200"/>
        <w:jc w:val="both"/>
        <w:textAlignment w:val="auto"/>
        <w:rPr>
          <w:rFonts w:hint="eastAsia" w:ascii="FangSong_GB2312" w:hAnsi="FangSong_GB2312" w:eastAsia="FangSong_GB2312" w:cstheme="minorBidi"/>
          <w:sz w:val="32"/>
          <w:szCs w:val="32"/>
          <w:lang w:val="en-US" w:eastAsia="zh-CN"/>
          <w14:ligatures w14:val="none"/>
        </w:rPr>
      </w:pPr>
      <w:r>
        <w:rPr>
          <w:rFonts w:hint="eastAsia" w:ascii="FangSong_GB2312" w:hAnsi="FangSong_GB2312" w:eastAsia="FangSong_GB2312" w:cstheme="minorBidi"/>
          <w:sz w:val="32"/>
          <w:szCs w:val="32"/>
          <w:lang w:val="en-US" w:eastAsia="zh-CN"/>
          <w14:ligatures w14:val="none"/>
        </w:rPr>
        <w:t>常见问题</w:t>
      </w:r>
    </w:p>
    <w:p>
      <w:pPr>
        <w:pStyle w:val="13"/>
        <w:keepNext w:val="0"/>
        <w:keepLines w:val="0"/>
        <w:pageBreakBefore w:val="0"/>
        <w:widowControl w:val="0"/>
        <w:kinsoku/>
        <w:wordWrap/>
        <w:overflowPunct/>
        <w:topLinePunct w:val="0"/>
        <w:autoSpaceDE/>
        <w:autoSpaceDN/>
        <w:bidi w:val="0"/>
        <w:adjustRightInd/>
        <w:snapToGrid/>
        <w:spacing w:afterLines="-2147483648" w:line="579" w:lineRule="exact"/>
        <w:ind w:firstLine="480"/>
        <w:jc w:val="both"/>
        <w:textAlignment w:val="auto"/>
        <w:rPr>
          <w:rFonts w:hint="eastAsia" w:ascii="FangSong_GB2312" w:hAnsi="FangSong_GB2312" w:eastAsia="FangSong_GB2312" w:cstheme="minorBidi"/>
          <w:sz w:val="32"/>
          <w:szCs w:val="32"/>
          <w:lang w:val="en-US" w:eastAsia="zh-CN"/>
          <w14:ligatures w14:val="none"/>
        </w:rPr>
      </w:pPr>
      <w:r>
        <w:rPr>
          <w:rFonts w:hint="eastAsia" w:ascii="FangSong_GB2312" w:hAnsi="FangSong_GB2312" w:eastAsia="FangSong_GB2312" w:cstheme="minorBidi"/>
          <w:sz w:val="32"/>
          <w:szCs w:val="32"/>
          <w:lang w:val="en-US" w:eastAsia="zh-CN"/>
          <w14:ligatures w14:val="none"/>
        </w:rPr>
        <w:t>机器人问题：机器人卡场地、断电、遥控断联、转向故障等视为选手自身因素，不影响比赛进行，不产生判罚。</w:t>
      </w:r>
    </w:p>
    <w:p>
      <w:pPr>
        <w:pStyle w:val="13"/>
        <w:keepNext w:val="0"/>
        <w:keepLines w:val="0"/>
        <w:pageBreakBefore w:val="0"/>
        <w:widowControl w:val="0"/>
        <w:kinsoku/>
        <w:wordWrap/>
        <w:overflowPunct/>
        <w:topLinePunct w:val="0"/>
        <w:autoSpaceDE/>
        <w:autoSpaceDN/>
        <w:bidi w:val="0"/>
        <w:adjustRightInd/>
        <w:snapToGrid/>
        <w:spacing w:afterLines="-2147483648" w:line="579" w:lineRule="exact"/>
        <w:ind w:firstLine="480"/>
        <w:jc w:val="both"/>
        <w:textAlignment w:val="auto"/>
        <w:rPr>
          <w:rFonts w:hint="eastAsia" w:ascii="FangSong_GB2312" w:hAnsi="FangSong_GB2312" w:eastAsia="FangSong_GB2312" w:cstheme="minorBidi"/>
          <w:sz w:val="32"/>
          <w:szCs w:val="32"/>
          <w:lang w:val="en-US" w:eastAsia="zh-CN"/>
          <w14:ligatures w14:val="none"/>
        </w:rPr>
      </w:pPr>
      <w:r>
        <w:rPr>
          <w:rFonts w:hint="eastAsia" w:ascii="FangSong_GB2312" w:hAnsi="FangSong_GB2312" w:eastAsia="FangSong_GB2312" w:cstheme="minorBidi"/>
          <w:sz w:val="32"/>
          <w:szCs w:val="32"/>
          <w:lang w:val="en-US" w:eastAsia="zh-CN"/>
          <w14:ligatures w14:val="none"/>
        </w:rPr>
        <w:t>设备问题：竞技舱结构性损坏或功能异常，如舱体破损、场地内OUTA区围栏掉落或竞技舱围栏在2分钟时没有下降等影响人身安全、赛事公平等情况的，须经技术人员和裁判判断处理后进行比赛。需要重赛的，以裁判判断为准。竞技舱声音特效、灯光特效问题不影响人身安全和赛事公平，可不予处理。</w:t>
      </w:r>
    </w:p>
    <w:p>
      <w:pPr>
        <w:pStyle w:val="13"/>
        <w:keepNext w:val="0"/>
        <w:keepLines w:val="0"/>
        <w:pageBreakBefore w:val="0"/>
        <w:widowControl w:val="0"/>
        <w:kinsoku/>
        <w:wordWrap/>
        <w:overflowPunct/>
        <w:topLinePunct w:val="0"/>
        <w:autoSpaceDE/>
        <w:autoSpaceDN/>
        <w:bidi w:val="0"/>
        <w:adjustRightInd/>
        <w:snapToGrid/>
        <w:spacing w:afterLines="-2147483648" w:line="579" w:lineRule="exact"/>
        <w:ind w:firstLine="480"/>
        <w:jc w:val="both"/>
        <w:textAlignment w:val="auto"/>
        <w:rPr>
          <w:rFonts w:hint="eastAsia" w:ascii="FangSong_GB2312" w:hAnsi="FangSong_GB2312" w:eastAsia="FangSong_GB2312" w:cstheme="minorBidi"/>
          <w:sz w:val="32"/>
          <w:szCs w:val="32"/>
          <w:lang w:val="en-US" w:eastAsia="zh-CN"/>
          <w14:ligatures w14:val="none"/>
        </w:rPr>
      </w:pPr>
      <w:r>
        <w:rPr>
          <w:rFonts w:hint="eastAsia" w:ascii="FangSong_GB2312" w:hAnsi="FangSong_GB2312" w:eastAsia="FangSong_GB2312" w:cstheme="minorBidi"/>
          <w:sz w:val="32"/>
          <w:szCs w:val="32"/>
          <w:lang w:val="en-US" w:eastAsia="zh-CN"/>
          <w14:ligatures w14:val="none"/>
        </w:rPr>
        <w:t>其他问题：其他意外情况，由裁判团队综合判断处理。</w:t>
      </w:r>
    </w:p>
    <w:p>
      <w:pPr>
        <w:pStyle w:val="13"/>
        <w:keepNext w:val="0"/>
        <w:keepLines w:val="0"/>
        <w:pageBreakBefore w:val="0"/>
        <w:widowControl w:val="0"/>
        <w:numPr>
          <w:ilvl w:val="0"/>
          <w:numId w:val="14"/>
        </w:numPr>
        <w:kinsoku/>
        <w:wordWrap/>
        <w:overflowPunct/>
        <w:topLinePunct w:val="0"/>
        <w:autoSpaceDE/>
        <w:autoSpaceDN/>
        <w:bidi w:val="0"/>
        <w:adjustRightInd/>
        <w:snapToGrid/>
        <w:spacing w:afterLines="0" w:line="579" w:lineRule="exact"/>
        <w:ind w:left="0" w:leftChars="0" w:firstLine="640" w:firstLineChars="200"/>
        <w:jc w:val="both"/>
        <w:textAlignment w:val="auto"/>
        <w:rPr>
          <w:rFonts w:hint="eastAsia" w:ascii="FangSong_GB2312" w:hAnsi="FangSong_GB2312" w:eastAsia="FangSong_GB2312" w:cstheme="minorBidi"/>
          <w:sz w:val="32"/>
          <w:szCs w:val="32"/>
          <w:lang w:val="en-US" w:eastAsia="zh-CN"/>
          <w14:ligatures w14:val="none"/>
        </w:rPr>
      </w:pPr>
      <w:bookmarkStart w:id="7" w:name="_Toc145195128"/>
      <w:r>
        <w:rPr>
          <w:rFonts w:hint="eastAsia" w:ascii="FangSong_GB2312" w:hAnsi="FangSong_GB2312" w:eastAsia="FangSong_GB2312" w:cstheme="minorBidi"/>
          <w:sz w:val="32"/>
          <w:szCs w:val="32"/>
          <w:lang w:val="en-US" w:eastAsia="zh-CN"/>
          <w14:ligatures w14:val="none"/>
        </w:rPr>
        <w:t>现场比赛流程</w:t>
      </w:r>
      <w:bookmarkEnd w:id="7"/>
    </w:p>
    <w:p>
      <w:pPr>
        <w:keepNext w:val="0"/>
        <w:keepLines w:val="0"/>
        <w:pageBreakBefore w:val="0"/>
        <w:widowControl w:val="0"/>
        <w:numPr>
          <w:ilvl w:val="0"/>
          <w:numId w:val="17"/>
        </w:numPr>
        <w:kinsoku/>
        <w:wordWrap/>
        <w:overflowPunct/>
        <w:topLinePunct w:val="0"/>
        <w:autoSpaceDE/>
        <w:autoSpaceDN/>
        <w:bidi w:val="0"/>
        <w:adjustRightInd w:val="0"/>
        <w:snapToGrid w:val="0"/>
        <w:spacing w:afterLines="0" w:line="579" w:lineRule="exact"/>
        <w:ind w:left="0" w:leftChars="0" w:firstLine="640" w:firstLineChars="200"/>
        <w:textAlignment w:val="auto"/>
        <w:rPr>
          <w:rFonts w:hint="eastAsia" w:ascii="FangSong_GB2312" w:hAnsi="FangSong_GB2312" w:eastAsia="FangSong_GB2312"/>
          <w:color w:val="1F2329"/>
          <w:sz w:val="32"/>
          <w:szCs w:val="32"/>
          <w:lang w:val="en-US" w:eastAsia="zh-CN"/>
        </w:rPr>
      </w:pPr>
      <w:r>
        <w:rPr>
          <w:rFonts w:hint="eastAsia" w:ascii="FangSong_GB2312" w:hAnsi="FangSong_GB2312" w:eastAsia="FangSong_GB2312"/>
          <w:color w:val="1F2329"/>
          <w:sz w:val="32"/>
          <w:szCs w:val="32"/>
          <w:lang w:val="en-US" w:eastAsia="zh-CN"/>
        </w:rPr>
        <w:t>赛前准备</w:t>
      </w:r>
    </w:p>
    <w:p>
      <w:pPr>
        <w:pStyle w:val="13"/>
        <w:keepNext w:val="0"/>
        <w:keepLines w:val="0"/>
        <w:pageBreakBefore w:val="0"/>
        <w:widowControl w:val="0"/>
        <w:kinsoku/>
        <w:wordWrap/>
        <w:overflowPunct/>
        <w:topLinePunct w:val="0"/>
        <w:autoSpaceDE/>
        <w:autoSpaceDN/>
        <w:bidi w:val="0"/>
        <w:adjustRightInd/>
        <w:snapToGrid/>
        <w:spacing w:afterLines="-2147483648" w:line="579" w:lineRule="exact"/>
        <w:ind w:firstLine="480"/>
        <w:jc w:val="both"/>
        <w:textAlignment w:val="auto"/>
        <w:rPr>
          <w:rFonts w:hint="eastAsia" w:ascii="FangSong_GB2312" w:hAnsi="FangSong_GB2312" w:eastAsia="FangSong_GB2312" w:cstheme="minorBidi"/>
          <w:sz w:val="32"/>
          <w:szCs w:val="32"/>
          <w:lang w:val="en-US" w:eastAsia="zh-CN"/>
          <w14:ligatures w14:val="none"/>
        </w:rPr>
      </w:pPr>
      <w:r>
        <w:rPr>
          <w:rFonts w:hint="eastAsia" w:ascii="FangSong_GB2312" w:hAnsi="FangSong_GB2312" w:eastAsia="FangSong_GB2312" w:cstheme="minorBidi"/>
          <w:sz w:val="32"/>
          <w:szCs w:val="32"/>
          <w:lang w:val="en-US" w:eastAsia="zh-CN"/>
          <w14:ligatures w14:val="none"/>
        </w:rPr>
        <w:t>选手需要持有符合本赛事规则的机器人，通过赛前检查（赛前重点检查整机重量及安全主控器设计合规性）后置于比赛场地内，根据场边裁判提示操作，激活机器人并展示基础竞技能力。</w:t>
      </w:r>
    </w:p>
    <w:p>
      <w:pPr>
        <w:keepNext w:val="0"/>
        <w:keepLines w:val="0"/>
        <w:pageBreakBefore w:val="0"/>
        <w:widowControl w:val="0"/>
        <w:numPr>
          <w:ilvl w:val="0"/>
          <w:numId w:val="17"/>
        </w:numPr>
        <w:kinsoku/>
        <w:wordWrap/>
        <w:overflowPunct/>
        <w:topLinePunct w:val="0"/>
        <w:autoSpaceDE/>
        <w:autoSpaceDN/>
        <w:bidi w:val="0"/>
        <w:adjustRightInd w:val="0"/>
        <w:snapToGrid w:val="0"/>
        <w:spacing w:afterLines="0" w:line="579" w:lineRule="exact"/>
        <w:ind w:left="0" w:leftChars="0" w:firstLine="640" w:firstLineChars="200"/>
        <w:textAlignment w:val="auto"/>
        <w:rPr>
          <w:rFonts w:hint="eastAsia" w:ascii="FangSong_GB2312" w:hAnsi="FangSong_GB2312" w:eastAsia="FangSong_GB2312"/>
          <w:color w:val="1F2329"/>
          <w:sz w:val="32"/>
          <w:szCs w:val="32"/>
          <w:lang w:val="en-US" w:eastAsia="zh-CN"/>
        </w:rPr>
      </w:pPr>
      <w:r>
        <w:rPr>
          <w:rFonts w:hint="eastAsia" w:ascii="FangSong_GB2312" w:hAnsi="FangSong_GB2312" w:eastAsia="FangSong_GB2312"/>
          <w:color w:val="1F2329"/>
          <w:sz w:val="32"/>
          <w:szCs w:val="32"/>
          <w:lang w:val="en-US" w:eastAsia="zh-CN"/>
        </w:rPr>
        <w:t>比赛过程</w:t>
      </w:r>
    </w:p>
    <w:p>
      <w:pPr>
        <w:pStyle w:val="13"/>
        <w:keepNext w:val="0"/>
        <w:keepLines w:val="0"/>
        <w:pageBreakBefore w:val="0"/>
        <w:widowControl w:val="0"/>
        <w:kinsoku/>
        <w:wordWrap/>
        <w:overflowPunct/>
        <w:topLinePunct w:val="0"/>
        <w:autoSpaceDE/>
        <w:autoSpaceDN/>
        <w:bidi w:val="0"/>
        <w:adjustRightInd/>
        <w:snapToGrid/>
        <w:spacing w:afterLines="-2147483648" w:line="579" w:lineRule="exact"/>
        <w:ind w:firstLine="480"/>
        <w:jc w:val="both"/>
        <w:textAlignment w:val="auto"/>
        <w:rPr>
          <w:rFonts w:hint="eastAsia" w:ascii="FangSong_GB2312" w:hAnsi="FangSong_GB2312" w:eastAsia="FangSong_GB2312" w:cstheme="minorBidi"/>
          <w:sz w:val="32"/>
          <w:szCs w:val="32"/>
          <w:lang w:val="en-US" w:eastAsia="zh-CN"/>
          <w14:ligatures w14:val="none"/>
        </w:rPr>
      </w:pPr>
      <w:r>
        <w:rPr>
          <w:rFonts w:hint="eastAsia" w:ascii="FangSong_GB2312" w:hAnsi="FangSong_GB2312" w:eastAsia="FangSong_GB2312" w:cstheme="minorBidi"/>
          <w:sz w:val="32"/>
          <w:szCs w:val="32"/>
          <w:lang w:val="en-US" w:eastAsia="zh-CN"/>
          <w14:ligatures w14:val="none"/>
        </w:rPr>
        <w:t>选手需根据声音提示以红先蓝后的顺序拍击准备按钮进行准备，当听到竞技场语音提示，表示比赛正式开始，裁判需要提醒选手立即操作机器人进行场上竞技。单场比赛时间至多3分钟。</w:t>
      </w:r>
    </w:p>
    <w:p>
      <w:pPr>
        <w:keepNext w:val="0"/>
        <w:keepLines w:val="0"/>
        <w:pageBreakBefore w:val="0"/>
        <w:widowControl w:val="0"/>
        <w:numPr>
          <w:ilvl w:val="0"/>
          <w:numId w:val="17"/>
        </w:numPr>
        <w:kinsoku/>
        <w:wordWrap/>
        <w:overflowPunct/>
        <w:topLinePunct w:val="0"/>
        <w:autoSpaceDE/>
        <w:autoSpaceDN/>
        <w:bidi w:val="0"/>
        <w:adjustRightInd w:val="0"/>
        <w:snapToGrid w:val="0"/>
        <w:spacing w:afterLines="0" w:line="579" w:lineRule="exact"/>
        <w:ind w:left="0" w:leftChars="0" w:firstLine="640" w:firstLineChars="200"/>
        <w:textAlignment w:val="auto"/>
        <w:rPr>
          <w:rFonts w:hint="eastAsia" w:ascii="FangSong_GB2312" w:hAnsi="FangSong_GB2312" w:eastAsia="FangSong_GB2312"/>
          <w:color w:val="1F2329"/>
          <w:sz w:val="32"/>
          <w:szCs w:val="32"/>
          <w:lang w:val="en-US" w:eastAsia="zh-CN"/>
        </w:rPr>
      </w:pPr>
      <w:r>
        <w:rPr>
          <w:rFonts w:hint="eastAsia" w:ascii="FangSong_GB2312" w:hAnsi="FangSong_GB2312" w:eastAsia="FangSong_GB2312"/>
          <w:color w:val="1F2329"/>
          <w:sz w:val="32"/>
          <w:szCs w:val="32"/>
          <w:lang w:val="en-US" w:eastAsia="zh-CN"/>
        </w:rPr>
        <w:t>比赛结束</w:t>
      </w:r>
    </w:p>
    <w:p>
      <w:pPr>
        <w:pStyle w:val="13"/>
        <w:keepNext w:val="0"/>
        <w:keepLines w:val="0"/>
        <w:pageBreakBefore w:val="0"/>
        <w:widowControl w:val="0"/>
        <w:kinsoku/>
        <w:wordWrap/>
        <w:overflowPunct/>
        <w:topLinePunct w:val="0"/>
        <w:autoSpaceDE/>
        <w:autoSpaceDN/>
        <w:bidi w:val="0"/>
        <w:adjustRightInd/>
        <w:snapToGrid/>
        <w:spacing w:afterLines="-2147483648" w:line="579" w:lineRule="exact"/>
        <w:ind w:firstLine="480"/>
        <w:jc w:val="both"/>
        <w:textAlignment w:val="auto"/>
        <w:rPr>
          <w:rFonts w:hint="eastAsia" w:ascii="FangSong_GB2312" w:hAnsi="FangSong_GB2312" w:eastAsia="FangSong_GB2312" w:cstheme="minorBidi"/>
          <w:sz w:val="32"/>
          <w:szCs w:val="32"/>
          <w:lang w:val="en-US" w:eastAsia="zh-CN"/>
          <w14:ligatures w14:val="none"/>
        </w:rPr>
      </w:pPr>
      <w:r>
        <w:rPr>
          <w:rFonts w:hint="eastAsia" w:ascii="FangSong_GB2312" w:hAnsi="FangSong_GB2312" w:eastAsia="FangSong_GB2312" w:cstheme="minorBidi"/>
          <w:sz w:val="32"/>
          <w:szCs w:val="32"/>
          <w:lang w:val="en-US" w:eastAsia="zh-CN"/>
          <w14:ligatures w14:val="none"/>
        </w:rPr>
        <w:t>裁判宣布胜负或比赛到达结束时间时，视为该场比赛结束。</w:t>
      </w:r>
    </w:p>
    <w:p>
      <w:pPr>
        <w:pStyle w:val="13"/>
        <w:keepNext w:val="0"/>
        <w:keepLines w:val="0"/>
        <w:pageBreakBefore w:val="0"/>
        <w:widowControl w:val="0"/>
        <w:kinsoku/>
        <w:wordWrap/>
        <w:overflowPunct/>
        <w:topLinePunct w:val="0"/>
        <w:autoSpaceDE/>
        <w:autoSpaceDN/>
        <w:bidi w:val="0"/>
        <w:adjustRightInd/>
        <w:snapToGrid/>
        <w:spacing w:afterLines="-2147483648" w:line="579" w:lineRule="exact"/>
        <w:ind w:firstLine="480"/>
        <w:jc w:val="both"/>
        <w:textAlignment w:val="auto"/>
        <w:rPr>
          <w:rFonts w:hint="eastAsia" w:ascii="FangSong_GB2312" w:hAnsi="FangSong_GB2312" w:eastAsia="FangSong_GB2312" w:cstheme="minorBidi"/>
          <w:sz w:val="32"/>
          <w:szCs w:val="32"/>
          <w:lang w:val="en-US" w:eastAsia="zh-CN"/>
          <w14:ligatures w14:val="none"/>
        </w:rPr>
      </w:pPr>
      <w:r>
        <w:rPr>
          <w:rFonts w:hint="eastAsia" w:ascii="FangSong_GB2312" w:hAnsi="FangSong_GB2312" w:eastAsia="FangSong_GB2312" w:cstheme="minorBidi"/>
          <w:sz w:val="32"/>
          <w:szCs w:val="32"/>
          <w:lang w:val="en-US" w:eastAsia="zh-CN"/>
          <w14:ligatures w14:val="none"/>
        </w:rPr>
        <w:t>选手须将机器人驱行至竞技舱入口处，并遥控关闭所有机器人动力，并将遥控器放在安全不会被触发的地方。</w:t>
      </w:r>
    </w:p>
    <w:p>
      <w:pPr>
        <w:rPr>
          <w:spacing w:val="9"/>
          <w:sz w:val="43"/>
          <w:szCs w:val="43"/>
          <w14:textOutline w14:w="7962" w14:cap="flat" w14:cmpd="sng">
            <w14:solidFill>
              <w14:srgbClr w14:val="000000"/>
            </w14:solidFill>
            <w14:prstDash w14:val="solid"/>
            <w14:miter w14:val="0"/>
          </w14:textOutline>
        </w:rPr>
      </w:pPr>
      <w:r>
        <w:rPr>
          <w:spacing w:val="9"/>
          <w:sz w:val="43"/>
          <w:szCs w:val="43"/>
          <w14:textOutline w14:w="7962" w14:cap="flat" w14:cmpd="sng">
            <w14:solidFill>
              <w14:srgbClr w14:val="000000"/>
            </w14:solidFill>
            <w14:prstDash w14:val="solid"/>
            <w14:miter w14:val="0"/>
          </w14:textOutline>
        </w:rPr>
        <w:br w:type="page"/>
      </w:r>
    </w:p>
    <w:p>
      <w:pPr>
        <w:keepNext w:val="0"/>
        <w:keepLines w:val="0"/>
        <w:pageBreakBefore w:val="0"/>
        <w:widowControl/>
        <w:kinsoku/>
        <w:wordWrap/>
        <w:overflowPunct/>
        <w:topLinePunct w:val="0"/>
        <w:autoSpaceDE/>
        <w:autoSpaceDN/>
        <w:bidi w:val="0"/>
        <w:adjustRightInd/>
        <w:snapToGrid/>
        <w:spacing w:after="120" w:afterLines="0" w:line="579" w:lineRule="exact"/>
        <w:jc w:val="center"/>
        <w:textAlignment w:val="auto"/>
        <w:rPr>
          <w:rFonts w:hint="eastAsia" w:ascii="方正小标宋简体" w:hAnsi="方正小标宋简体" w:eastAsia="方正小标宋简体" w:cs="Times New Roman"/>
          <w:sz w:val="36"/>
          <w:szCs w:val="36"/>
          <w14:ligatures w14:val="none"/>
        </w:rPr>
      </w:pPr>
      <w:r>
        <w:rPr>
          <w:rFonts w:hint="eastAsia" w:ascii="方正小标宋简体" w:hAnsi="方正小标宋简体" w:eastAsia="方正小标宋简体" w:cs="Times New Roman"/>
          <w:sz w:val="36"/>
          <w:szCs w:val="36"/>
          <w14:ligatures w14:val="none"/>
        </w:rPr>
        <w:t>智能</w:t>
      </w:r>
      <w:r>
        <w:rPr>
          <w:rFonts w:hint="eastAsia" w:ascii="方正小标宋简体" w:hAnsi="方正小标宋简体" w:eastAsia="方正小标宋简体" w:cs="Times New Roman"/>
          <w:b/>
          <w:bCs/>
          <w:sz w:val="36"/>
          <w:szCs w:val="36"/>
          <w14:ligatures w14:val="none"/>
        </w:rPr>
        <w:t>穿戴</w:t>
      </w:r>
      <w:r>
        <w:rPr>
          <w:rFonts w:hint="eastAsia" w:ascii="方正小标宋简体" w:hAnsi="方正小标宋简体" w:eastAsia="方正小标宋简体" w:cs="Times New Roman"/>
          <w:sz w:val="36"/>
          <w:szCs w:val="36"/>
          <w14:ligatures w14:val="none"/>
        </w:rPr>
        <w:t>赛项</w:t>
      </w:r>
    </w:p>
    <w:p>
      <w:pPr>
        <w:pStyle w:val="3"/>
        <w:keepNext/>
        <w:keepLines/>
        <w:pageBreakBefore w:val="0"/>
        <w:widowControl w:val="0"/>
        <w:numPr>
          <w:ilvl w:val="0"/>
          <w:numId w:val="18"/>
        </w:numPr>
        <w:kinsoku/>
        <w:wordWrap/>
        <w:overflowPunct/>
        <w:topLinePunct w:val="0"/>
        <w:autoSpaceDE/>
        <w:autoSpaceDN/>
        <w:bidi w:val="0"/>
        <w:adjustRightInd/>
        <w:snapToGrid/>
        <w:spacing w:after="120" w:line="579" w:lineRule="exact"/>
        <w:ind w:left="0" w:leftChars="0" w:firstLine="0" w:firstLineChars="0"/>
        <w:textAlignment w:val="auto"/>
        <w:rPr>
          <w:rFonts w:hint="eastAsia" w:ascii="仿宋" w:hAnsi="仿宋" w:eastAsia="黑体"/>
          <w:b w:val="0"/>
          <w:bCs/>
          <w:sz w:val="36"/>
          <w:szCs w:val="28"/>
        </w:rPr>
      </w:pPr>
      <w:bookmarkStart w:id="8" w:name="_Toc45895029"/>
      <w:bookmarkStart w:id="9" w:name="_Toc201663139"/>
      <w:r>
        <w:rPr>
          <w:rFonts w:hint="eastAsia" w:ascii="仿宋" w:hAnsi="仿宋" w:eastAsia="黑体"/>
          <w:b w:val="0"/>
          <w:bCs/>
          <w:sz w:val="36"/>
          <w:szCs w:val="28"/>
        </w:rPr>
        <w:t>赛项背景</w:t>
      </w:r>
      <w:bookmarkEnd w:id="8"/>
      <w:bookmarkEnd w:id="9"/>
    </w:p>
    <w:p>
      <w:pPr>
        <w:pStyle w:val="13"/>
        <w:keepNext w:val="0"/>
        <w:keepLines w:val="0"/>
        <w:pageBreakBefore w:val="0"/>
        <w:widowControl w:val="0"/>
        <w:kinsoku/>
        <w:wordWrap/>
        <w:overflowPunct/>
        <w:topLinePunct w:val="0"/>
        <w:autoSpaceDE/>
        <w:autoSpaceDN/>
        <w:bidi w:val="0"/>
        <w:adjustRightInd/>
        <w:snapToGrid/>
        <w:spacing w:line="579" w:lineRule="exact"/>
        <w:ind w:firstLine="480"/>
        <w:jc w:val="both"/>
        <w:textAlignment w:val="auto"/>
        <w:rPr>
          <w:rFonts w:hint="eastAsia" w:ascii="FangSong_GB2312" w:hAnsi="FangSong_GB2312" w:eastAsia="FangSong_GB2312"/>
          <w:sz w:val="32"/>
          <w:szCs w:val="32"/>
        </w:rPr>
      </w:pPr>
      <w:r>
        <w:rPr>
          <w:rFonts w:hint="eastAsia" w:ascii="FangSong_GB2312" w:hAnsi="FangSong_GB2312" w:eastAsia="FangSong_GB2312"/>
          <w:sz w:val="32"/>
          <w:szCs w:val="32"/>
        </w:rPr>
        <w:t>随着科技的快速发展，柔性材料的市场应用潜力尤为显著，尤其是在5G、物联网、大数据、人工智能、数字创意等国家新兴战略的强劲推动下，智能穿戴设备正从单一功能向多场景、智能化、柔性化方向演进，成为未来智慧生活与健康管理的重要载体。福建省作为全国电子信息产业和纺织鞋服产业的重要基地，在柔性显示、新能源材料、智能纺织等领域具备显著优势，为智能穿戴技术的创新与应用提供了丰富的产业土壤。</w:t>
      </w:r>
    </w:p>
    <w:p>
      <w:pPr>
        <w:pStyle w:val="13"/>
        <w:keepNext w:val="0"/>
        <w:keepLines w:val="0"/>
        <w:pageBreakBefore w:val="0"/>
        <w:widowControl w:val="0"/>
        <w:kinsoku/>
        <w:wordWrap/>
        <w:overflowPunct/>
        <w:topLinePunct w:val="0"/>
        <w:autoSpaceDE/>
        <w:autoSpaceDN/>
        <w:bidi w:val="0"/>
        <w:adjustRightInd/>
        <w:snapToGrid/>
        <w:spacing w:line="579" w:lineRule="exact"/>
        <w:ind w:firstLine="480"/>
        <w:jc w:val="both"/>
        <w:textAlignment w:val="auto"/>
        <w:rPr>
          <w:rFonts w:hint="eastAsia" w:ascii="FangSong_GB2312" w:hAnsi="FangSong_GB2312" w:eastAsia="FangSong_GB2312"/>
          <w:sz w:val="32"/>
          <w:szCs w:val="32"/>
        </w:rPr>
      </w:pPr>
      <w:r>
        <w:rPr>
          <w:rFonts w:hint="eastAsia" w:ascii="FangSong_GB2312" w:hAnsi="FangSong_GB2312" w:eastAsia="FangSong_GB2312"/>
          <w:sz w:val="32"/>
          <w:szCs w:val="32"/>
        </w:rPr>
        <w:t>本赛项旨在聚焦全球未来前沿性、革命性、颠覆性科技创新的热点，打破传统学科门类的界限，推动基于学科交叉和跨界知识融合的未来技术发展。立足于新材料、新工艺、新应用的产业前沿，以前瞻性思维引领，超越现实限制，持续探索并不断推进前沿性、革命性、颠覆性技术。通过跨学科的交叉融合，创新创造智能新型柔性材料智能穿戴黑科技作品，为科技的未来发展注入新的活力与动力。</w:t>
      </w:r>
    </w:p>
    <w:p>
      <w:pPr>
        <w:pStyle w:val="3"/>
        <w:keepNext/>
        <w:keepLines/>
        <w:pageBreakBefore w:val="0"/>
        <w:widowControl w:val="0"/>
        <w:numPr>
          <w:ilvl w:val="0"/>
          <w:numId w:val="18"/>
        </w:numPr>
        <w:kinsoku/>
        <w:wordWrap/>
        <w:overflowPunct/>
        <w:topLinePunct w:val="0"/>
        <w:autoSpaceDE/>
        <w:autoSpaceDN/>
        <w:bidi w:val="0"/>
        <w:adjustRightInd/>
        <w:snapToGrid/>
        <w:spacing w:after="120" w:line="579" w:lineRule="exact"/>
        <w:ind w:left="0" w:leftChars="0" w:firstLine="0" w:firstLineChars="0"/>
        <w:textAlignment w:val="auto"/>
        <w:rPr>
          <w:rFonts w:hint="eastAsia" w:ascii="仿宋" w:hAnsi="仿宋" w:eastAsia="黑体"/>
          <w:b w:val="0"/>
          <w:bCs/>
          <w:sz w:val="36"/>
          <w:szCs w:val="28"/>
        </w:rPr>
      </w:pPr>
      <w:bookmarkStart w:id="10" w:name="_Toc201663140"/>
      <w:r>
        <w:rPr>
          <w:rFonts w:hint="eastAsia" w:ascii="仿宋" w:hAnsi="仿宋" w:eastAsia="黑体"/>
          <w:b w:val="0"/>
          <w:bCs/>
          <w:sz w:val="36"/>
          <w:szCs w:val="28"/>
        </w:rPr>
        <w:t>赛项主题</w:t>
      </w:r>
      <w:bookmarkEnd w:id="10"/>
    </w:p>
    <w:p>
      <w:pPr>
        <w:pStyle w:val="13"/>
        <w:keepNext w:val="0"/>
        <w:keepLines w:val="0"/>
        <w:pageBreakBefore w:val="0"/>
        <w:widowControl w:val="0"/>
        <w:kinsoku/>
        <w:wordWrap/>
        <w:overflowPunct/>
        <w:topLinePunct w:val="0"/>
        <w:autoSpaceDE/>
        <w:autoSpaceDN/>
        <w:bidi w:val="0"/>
        <w:adjustRightInd/>
        <w:snapToGrid/>
        <w:spacing w:line="579" w:lineRule="exact"/>
        <w:ind w:firstLine="480"/>
        <w:jc w:val="both"/>
        <w:textAlignment w:val="auto"/>
        <w:rPr>
          <w:rFonts w:hint="eastAsia" w:ascii="FangSong_GB2312" w:hAnsi="FangSong_GB2312" w:eastAsia="FangSong_GB2312"/>
          <w:sz w:val="32"/>
          <w:szCs w:val="32"/>
        </w:rPr>
      </w:pPr>
      <w:r>
        <w:rPr>
          <w:rFonts w:hint="eastAsia" w:ascii="FangSong_GB2312" w:hAnsi="FangSong_GB2312" w:eastAsia="FangSong_GB2312"/>
          <w:sz w:val="32"/>
          <w:szCs w:val="32"/>
        </w:rPr>
        <w:t>本次大赛围绕“</w:t>
      </w:r>
      <w:bookmarkStart w:id="11" w:name="OLE_LINK2"/>
      <w:r>
        <w:rPr>
          <w:rFonts w:hint="eastAsia" w:ascii="FangSong_GB2312" w:hAnsi="FangSong_GB2312" w:eastAsia="FangSong_GB2312"/>
          <w:sz w:val="32"/>
          <w:szCs w:val="32"/>
        </w:rPr>
        <w:t>未来技术探索（智能穿戴）</w:t>
      </w:r>
      <w:bookmarkEnd w:id="11"/>
      <w:r>
        <w:rPr>
          <w:rFonts w:hint="eastAsia" w:ascii="FangSong_GB2312" w:hAnsi="FangSong_GB2312" w:eastAsia="FangSong_GB2312"/>
          <w:sz w:val="32"/>
          <w:szCs w:val="32"/>
        </w:rPr>
        <w:t>”方向，立足当下，彰显未来。真正意义上的智能穿戴设备，首先需要满足的是其可穿戴的属性，与其让一件高度智能化的产品可穿戴，远不如将现有的穿戴品赋予科学合理的智能化来得更精准便捷。在未来场景中，如何能够有效的对穿戴品赋予科学合理的智能化？又将如何改变人们的生活？</w:t>
      </w:r>
    </w:p>
    <w:p>
      <w:pPr>
        <w:pStyle w:val="13"/>
        <w:keepNext w:val="0"/>
        <w:keepLines w:val="0"/>
        <w:pageBreakBefore w:val="0"/>
        <w:widowControl w:val="0"/>
        <w:kinsoku/>
        <w:wordWrap/>
        <w:overflowPunct/>
        <w:topLinePunct w:val="0"/>
        <w:autoSpaceDE/>
        <w:autoSpaceDN/>
        <w:bidi w:val="0"/>
        <w:adjustRightInd/>
        <w:snapToGrid/>
        <w:spacing w:line="579" w:lineRule="exact"/>
        <w:ind w:firstLine="480"/>
        <w:jc w:val="both"/>
        <w:textAlignment w:val="auto"/>
        <w:rPr>
          <w:rFonts w:hint="eastAsia" w:ascii="FangSong_GB2312" w:hAnsi="FangSong_GB2312" w:eastAsia="FangSong_GB2312"/>
          <w:sz w:val="32"/>
          <w:szCs w:val="32"/>
        </w:rPr>
      </w:pPr>
      <w:r>
        <w:rPr>
          <w:rFonts w:hint="eastAsia" w:ascii="FangSong_GB2312" w:hAnsi="FangSong_GB2312" w:eastAsia="FangSong_GB2312"/>
          <w:sz w:val="32"/>
          <w:szCs w:val="32"/>
        </w:rPr>
        <w:t>本次大赛以“创生活·创未来”为主题，聚焦智能穿戴领域的柔性电子与AI人工智能技术融合创新，围绕</w:t>
      </w:r>
      <w:r>
        <w:rPr>
          <w:rFonts w:hint="eastAsia" w:ascii="FangSong_GB2312" w:hAnsi="FangSong_GB2312" w:eastAsia="FangSong_GB2312"/>
          <w:sz w:val="32"/>
          <w:szCs w:val="32"/>
          <w:lang w:eastAsia="zh-CN"/>
        </w:rPr>
        <w:t>“</w:t>
      </w:r>
      <w:r>
        <w:rPr>
          <w:rFonts w:hint="eastAsia" w:ascii="FangSong_GB2312" w:hAnsi="FangSong_GB2312" w:eastAsia="FangSong_GB2312"/>
          <w:sz w:val="32"/>
          <w:szCs w:val="32"/>
        </w:rPr>
        <w:t>健康监测、运动优化、特种应用</w:t>
      </w:r>
      <w:r>
        <w:rPr>
          <w:rFonts w:hint="eastAsia" w:ascii="FangSong_GB2312" w:hAnsi="FangSong_GB2312" w:eastAsia="FangSong_GB2312"/>
          <w:sz w:val="32"/>
          <w:szCs w:val="32"/>
          <w:lang w:eastAsia="zh-CN"/>
        </w:rPr>
        <w:t>”</w:t>
      </w:r>
      <w:r>
        <w:rPr>
          <w:rFonts w:hint="eastAsia" w:ascii="FangSong_GB2312" w:hAnsi="FangSong_GB2312" w:eastAsia="FangSong_GB2312"/>
          <w:sz w:val="32"/>
          <w:szCs w:val="32"/>
        </w:rPr>
        <w:t>三大方向，比如智能手表、智能手环、智能眼镜、智能服饰、智能鞋履、智能头盔等可穿戴能源领域开展创新设计，体现</w:t>
      </w:r>
      <w:r>
        <w:rPr>
          <w:rFonts w:hint="eastAsia" w:ascii="FangSong_GB2312" w:hAnsi="FangSong_GB2312" w:eastAsia="FangSong_GB2312"/>
          <w:sz w:val="32"/>
          <w:szCs w:val="32"/>
          <w:lang w:eastAsia="zh-CN"/>
        </w:rPr>
        <w:t>“</w:t>
      </w:r>
      <w:r>
        <w:rPr>
          <w:rFonts w:hint="eastAsia" w:ascii="FangSong_GB2312" w:hAnsi="FangSong_GB2312" w:eastAsia="FangSong_GB2312"/>
          <w:sz w:val="32"/>
          <w:szCs w:val="32"/>
        </w:rPr>
        <w:t>技术前瞻性、产业结合度、实用价值性</w:t>
      </w:r>
      <w:r>
        <w:rPr>
          <w:rFonts w:hint="eastAsia" w:ascii="FangSong_GB2312" w:hAnsi="FangSong_GB2312" w:eastAsia="FangSong_GB2312"/>
          <w:sz w:val="32"/>
          <w:szCs w:val="32"/>
          <w:lang w:eastAsia="zh-CN"/>
        </w:rPr>
        <w:t>”</w:t>
      </w:r>
      <w:r>
        <w:rPr>
          <w:rFonts w:hint="eastAsia" w:ascii="FangSong_GB2312" w:hAnsi="FangSong_GB2312" w:eastAsia="FangSong_GB2312"/>
          <w:sz w:val="32"/>
          <w:szCs w:val="32"/>
        </w:rPr>
        <w:t>三大维度，探索具有产业化潜力的新一代智能穿戴解决方案。</w:t>
      </w:r>
    </w:p>
    <w:p>
      <w:pPr>
        <w:pStyle w:val="3"/>
        <w:keepNext/>
        <w:keepLines/>
        <w:pageBreakBefore w:val="0"/>
        <w:widowControl w:val="0"/>
        <w:numPr>
          <w:ilvl w:val="0"/>
          <w:numId w:val="18"/>
        </w:numPr>
        <w:kinsoku/>
        <w:wordWrap/>
        <w:overflowPunct/>
        <w:topLinePunct w:val="0"/>
        <w:autoSpaceDE/>
        <w:autoSpaceDN/>
        <w:bidi w:val="0"/>
        <w:adjustRightInd/>
        <w:snapToGrid/>
        <w:spacing w:after="120" w:line="579" w:lineRule="exact"/>
        <w:ind w:left="0" w:leftChars="0" w:firstLine="0" w:firstLineChars="0"/>
        <w:textAlignment w:val="auto"/>
        <w:rPr>
          <w:rFonts w:hint="eastAsia" w:ascii="仿宋" w:hAnsi="仿宋" w:eastAsia="黑体"/>
          <w:b w:val="0"/>
          <w:bCs/>
          <w:sz w:val="36"/>
          <w:szCs w:val="28"/>
        </w:rPr>
      </w:pPr>
      <w:bookmarkStart w:id="12" w:name="_Toc201663141"/>
      <w:bookmarkStart w:id="13" w:name="_Toc45895040"/>
      <w:r>
        <w:rPr>
          <w:rFonts w:hint="eastAsia" w:ascii="仿宋" w:hAnsi="仿宋" w:eastAsia="黑体"/>
          <w:b w:val="0"/>
          <w:bCs/>
          <w:sz w:val="36"/>
          <w:szCs w:val="28"/>
        </w:rPr>
        <w:t>参赛作品要求</w:t>
      </w:r>
      <w:bookmarkEnd w:id="12"/>
      <w:bookmarkEnd w:id="13"/>
      <w:r>
        <w:rPr>
          <w:rFonts w:hint="eastAsia" w:ascii="仿宋" w:hAnsi="仿宋" w:eastAsia="黑体"/>
          <w:b w:val="0"/>
          <w:bCs/>
          <w:sz w:val="36"/>
          <w:szCs w:val="28"/>
        </w:rPr>
        <w:t xml:space="preserve"> </w:t>
      </w:r>
    </w:p>
    <w:p>
      <w:pPr>
        <w:pStyle w:val="13"/>
        <w:keepNext w:val="0"/>
        <w:keepLines w:val="0"/>
        <w:pageBreakBefore w:val="0"/>
        <w:widowControl w:val="0"/>
        <w:kinsoku/>
        <w:wordWrap/>
        <w:overflowPunct/>
        <w:topLinePunct w:val="0"/>
        <w:autoSpaceDE/>
        <w:autoSpaceDN/>
        <w:bidi w:val="0"/>
        <w:adjustRightInd/>
        <w:snapToGrid/>
        <w:spacing w:line="579" w:lineRule="exact"/>
        <w:ind w:firstLine="480"/>
        <w:jc w:val="both"/>
        <w:textAlignment w:val="auto"/>
        <w:rPr>
          <w:rFonts w:hint="eastAsia" w:ascii="FangSong_GB2312" w:hAnsi="FangSong_GB2312" w:eastAsia="FangSong_GB2312"/>
          <w:sz w:val="32"/>
          <w:szCs w:val="32"/>
        </w:rPr>
      </w:pPr>
      <w:r>
        <w:rPr>
          <w:rFonts w:hint="eastAsia" w:ascii="FangSong_GB2312" w:hAnsi="FangSong_GB2312" w:eastAsia="FangSong_GB2312"/>
          <w:sz w:val="32"/>
          <w:szCs w:val="32"/>
        </w:rPr>
        <w:t>本大赛围绕</w:t>
      </w:r>
      <w:bookmarkStart w:id="14" w:name="OLE_LINK3"/>
      <w:r>
        <w:rPr>
          <w:rFonts w:hint="eastAsia" w:ascii="FangSong_GB2312" w:hAnsi="FangSong_GB2312" w:eastAsia="FangSong_GB2312"/>
          <w:sz w:val="32"/>
          <w:szCs w:val="32"/>
          <w:lang w:eastAsia="zh-CN"/>
        </w:rPr>
        <w:t>“</w:t>
      </w:r>
      <w:r>
        <w:rPr>
          <w:rFonts w:hint="eastAsia" w:ascii="FangSong_GB2312" w:hAnsi="FangSong_GB2312" w:eastAsia="FangSong_GB2312"/>
          <w:sz w:val="32"/>
          <w:szCs w:val="32"/>
        </w:rPr>
        <w:t>未来技术探索（智能穿戴</w:t>
      </w:r>
      <w:r>
        <w:rPr>
          <w:rFonts w:hint="eastAsia" w:ascii="FangSong_GB2312" w:hAnsi="FangSong_GB2312" w:eastAsia="FangSong_GB2312"/>
          <w:sz w:val="32"/>
          <w:szCs w:val="32"/>
          <w:lang w:eastAsia="zh-CN"/>
        </w:rPr>
        <w:t>）</w:t>
      </w:r>
      <w:r>
        <w:rPr>
          <w:rFonts w:hint="eastAsia" w:ascii="FangSong_GB2312" w:hAnsi="FangSong_GB2312" w:eastAsia="FangSong_GB2312"/>
          <w:sz w:val="32"/>
          <w:szCs w:val="32"/>
        </w:rPr>
        <w:t>”方向</w:t>
      </w:r>
      <w:bookmarkEnd w:id="14"/>
      <w:r>
        <w:rPr>
          <w:rFonts w:hint="eastAsia" w:ascii="FangSong_GB2312" w:hAnsi="FangSong_GB2312" w:eastAsia="FangSong_GB2312"/>
          <w:sz w:val="32"/>
          <w:szCs w:val="32"/>
        </w:rPr>
        <w:t>，立足当下，彰显未来。设计一种结合新材料、新技术、 新工艺、新应用的未来技术作品。</w:t>
      </w:r>
    </w:p>
    <w:p>
      <w:pPr>
        <w:pStyle w:val="13"/>
        <w:keepNext w:val="0"/>
        <w:keepLines w:val="0"/>
        <w:pageBreakBefore w:val="0"/>
        <w:widowControl w:val="0"/>
        <w:kinsoku/>
        <w:wordWrap/>
        <w:overflowPunct/>
        <w:topLinePunct w:val="0"/>
        <w:autoSpaceDE/>
        <w:autoSpaceDN/>
        <w:bidi w:val="0"/>
        <w:adjustRightInd/>
        <w:snapToGrid/>
        <w:spacing w:line="579" w:lineRule="exact"/>
        <w:ind w:firstLine="480"/>
        <w:jc w:val="both"/>
        <w:textAlignment w:val="auto"/>
        <w:rPr>
          <w:rFonts w:hint="eastAsia" w:ascii="FangSong_GB2312" w:hAnsi="FangSong_GB2312" w:eastAsia="FangSong_GB2312"/>
          <w:sz w:val="32"/>
          <w:szCs w:val="32"/>
        </w:rPr>
      </w:pPr>
      <w:r>
        <w:rPr>
          <w:rFonts w:hint="eastAsia" w:ascii="FangSong_GB2312" w:hAnsi="FangSong_GB2312" w:eastAsia="FangSong_GB2312"/>
          <w:sz w:val="32"/>
          <w:szCs w:val="32"/>
        </w:rPr>
        <w:t>该作品</w:t>
      </w:r>
      <w:r>
        <w:rPr>
          <w:rFonts w:hint="eastAsia" w:ascii="FangSong_GB2312" w:hAnsi="FangSong_GB2312" w:eastAsia="FangSong_GB2312"/>
          <w:sz w:val="32"/>
          <w:szCs w:val="32"/>
          <w:lang w:val="en-US" w:eastAsia="zh-CN"/>
        </w:rPr>
        <w:t>需</w:t>
      </w:r>
      <w:r>
        <w:rPr>
          <w:rFonts w:hint="eastAsia" w:ascii="FangSong_GB2312" w:hAnsi="FangSong_GB2312" w:eastAsia="FangSong_GB2312"/>
          <w:sz w:val="32"/>
          <w:szCs w:val="32"/>
        </w:rPr>
        <w:t>使用新型柔性材料，如</w:t>
      </w:r>
      <w:bookmarkStart w:id="15" w:name="OLE_LINK13"/>
      <w:r>
        <w:rPr>
          <w:rFonts w:hint="eastAsia" w:ascii="FangSong_GB2312" w:hAnsi="FangSong_GB2312" w:eastAsia="FangSong_GB2312"/>
          <w:sz w:val="32"/>
          <w:szCs w:val="32"/>
        </w:rPr>
        <w:t>电子胶囊墨水屏、电控膜、双稳态液晶膜</w:t>
      </w:r>
      <w:bookmarkEnd w:id="15"/>
      <w:r>
        <w:rPr>
          <w:rFonts w:hint="eastAsia" w:ascii="FangSong_GB2312" w:hAnsi="FangSong_GB2312" w:eastAsia="FangSong_GB2312"/>
          <w:sz w:val="32"/>
          <w:szCs w:val="32"/>
        </w:rPr>
        <w:t>（可选</w:t>
      </w:r>
      <w:r>
        <w:rPr>
          <w:rFonts w:hint="eastAsia" w:ascii="FangSong_GB2312" w:hAnsi="FangSong_GB2312" w:eastAsia="FangSong_GB2312"/>
          <w:sz w:val="32"/>
          <w:szCs w:val="32"/>
          <w:lang w:val="en-US" w:eastAsia="zh-CN"/>
        </w:rPr>
        <w:t>择</w:t>
      </w:r>
      <w:r>
        <w:rPr>
          <w:rFonts w:hint="eastAsia" w:ascii="FangSong_GB2312" w:hAnsi="FangSong_GB2312" w:eastAsia="FangSong_GB2312"/>
          <w:sz w:val="32"/>
          <w:szCs w:val="32"/>
        </w:rPr>
        <w:t>其</w:t>
      </w:r>
      <w:r>
        <w:rPr>
          <w:rFonts w:hint="eastAsia" w:ascii="FangSong_GB2312" w:hAnsi="FangSong_GB2312" w:eastAsia="FangSong_GB2312"/>
          <w:sz w:val="32"/>
          <w:szCs w:val="32"/>
          <w:lang w:val="en-US" w:eastAsia="zh-CN"/>
        </w:rPr>
        <w:t>中一种</w:t>
      </w:r>
      <w:r>
        <w:rPr>
          <w:rFonts w:hint="eastAsia" w:ascii="FangSong_GB2312" w:hAnsi="FangSong_GB2312" w:eastAsia="FangSong_GB2312"/>
          <w:sz w:val="32"/>
          <w:szCs w:val="32"/>
        </w:rPr>
        <w:t>或者多</w:t>
      </w:r>
      <w:r>
        <w:rPr>
          <w:rFonts w:hint="eastAsia" w:ascii="FangSong_GB2312" w:hAnsi="FangSong_GB2312" w:eastAsia="FangSong_GB2312"/>
          <w:sz w:val="32"/>
          <w:szCs w:val="32"/>
          <w:lang w:val="en-US" w:eastAsia="zh-CN"/>
        </w:rPr>
        <w:t>种</w:t>
      </w:r>
      <w:r>
        <w:rPr>
          <w:rFonts w:hint="eastAsia" w:ascii="FangSong_GB2312" w:hAnsi="FangSong_GB2312" w:eastAsia="FangSong_GB2312"/>
          <w:sz w:val="32"/>
          <w:szCs w:val="32"/>
          <w:lang w:eastAsia="zh-CN"/>
        </w:rPr>
        <w:t>）；</w:t>
      </w:r>
      <w:r>
        <w:rPr>
          <w:rFonts w:hint="eastAsia" w:ascii="FangSong_GB2312" w:hAnsi="FangSong_GB2312" w:eastAsia="FangSong_GB2312"/>
          <w:sz w:val="32"/>
          <w:szCs w:val="32"/>
        </w:rPr>
        <w:t>采用包括但不限于激光加工、3D 打印等数字制造技术；以智能穿戴为方向进行创意设计，鼓励围绕场景互动、智能显示、智能控制等方向进行头脑风暴，借助5G技术、物联网、虚拟仿真等新技术，</w:t>
      </w:r>
      <w:r>
        <w:rPr>
          <w:rFonts w:hint="eastAsia" w:ascii="FangSong_GB2312" w:hAnsi="FangSong_GB2312" w:eastAsia="FangSong_GB2312"/>
          <w:sz w:val="32"/>
          <w:szCs w:val="32"/>
          <w:lang w:val="en-US" w:eastAsia="zh-CN"/>
        </w:rPr>
        <w:t>实现</w:t>
      </w:r>
      <w:r>
        <w:rPr>
          <w:rFonts w:hint="eastAsia" w:ascii="FangSong_GB2312" w:hAnsi="FangSong_GB2312" w:eastAsia="FangSong_GB2312"/>
          <w:sz w:val="32"/>
          <w:szCs w:val="32"/>
        </w:rPr>
        <w:t>机械、信息技术、材料、艺术等学科</w:t>
      </w:r>
      <w:r>
        <w:rPr>
          <w:rFonts w:hint="eastAsia" w:ascii="FangSong_GB2312" w:hAnsi="FangSong_GB2312" w:eastAsia="FangSong_GB2312"/>
          <w:sz w:val="32"/>
          <w:szCs w:val="32"/>
          <w:lang w:val="en-US" w:eastAsia="zh-CN"/>
        </w:rPr>
        <w:t>的</w:t>
      </w:r>
      <w:r>
        <w:rPr>
          <w:rFonts w:hint="eastAsia" w:ascii="FangSong_GB2312" w:hAnsi="FangSong_GB2312" w:eastAsia="FangSong_GB2312"/>
          <w:sz w:val="32"/>
          <w:szCs w:val="32"/>
        </w:rPr>
        <w:t>融合，针对目前环保、节能、健康、绿色相结合的发展趋势，依托新材料新技术新工艺新应用的能够立足当下的全新智能穿戴黑科技作品。</w:t>
      </w:r>
    </w:p>
    <w:p>
      <w:pPr>
        <w:pStyle w:val="13"/>
        <w:keepNext w:val="0"/>
        <w:keepLines w:val="0"/>
        <w:pageBreakBefore w:val="0"/>
        <w:widowControl w:val="0"/>
        <w:kinsoku/>
        <w:wordWrap/>
        <w:overflowPunct/>
        <w:topLinePunct w:val="0"/>
        <w:autoSpaceDE/>
        <w:autoSpaceDN/>
        <w:bidi w:val="0"/>
        <w:adjustRightInd/>
        <w:snapToGrid/>
        <w:spacing w:line="579" w:lineRule="exact"/>
        <w:ind w:firstLine="480"/>
        <w:jc w:val="both"/>
        <w:textAlignment w:val="auto"/>
        <w:rPr>
          <w:rFonts w:hint="eastAsia" w:ascii="FangSong_GB2312" w:hAnsi="FangSong_GB2312" w:eastAsia="FangSong_GB2312"/>
          <w:sz w:val="32"/>
          <w:szCs w:val="32"/>
        </w:rPr>
      </w:pPr>
      <w:r>
        <w:rPr>
          <w:rFonts w:hint="eastAsia" w:ascii="FangSong_GB2312" w:hAnsi="FangSong_GB2312" w:eastAsia="FangSong_GB2312"/>
          <w:sz w:val="32"/>
          <w:szCs w:val="32"/>
        </w:rPr>
        <w:t>作品由实物作品和虚拟仿真作品组成，实物作品立足当下，以现有技术实现，实物作品应符合人们穿戴的习惯；虚拟仿真作品（3D模型）彰显未来，展现未来达到的维度。</w:t>
      </w:r>
    </w:p>
    <w:p>
      <w:pPr>
        <w:pStyle w:val="3"/>
        <w:keepNext/>
        <w:keepLines/>
        <w:pageBreakBefore w:val="0"/>
        <w:widowControl w:val="0"/>
        <w:numPr>
          <w:ilvl w:val="0"/>
          <w:numId w:val="18"/>
        </w:numPr>
        <w:kinsoku/>
        <w:wordWrap/>
        <w:overflowPunct/>
        <w:topLinePunct w:val="0"/>
        <w:autoSpaceDE/>
        <w:autoSpaceDN/>
        <w:bidi w:val="0"/>
        <w:adjustRightInd/>
        <w:snapToGrid/>
        <w:spacing w:after="120" w:line="579" w:lineRule="exact"/>
        <w:ind w:left="0" w:leftChars="0" w:firstLine="0" w:firstLineChars="0"/>
        <w:textAlignment w:val="auto"/>
        <w:rPr>
          <w:rFonts w:hint="eastAsia" w:ascii="仿宋" w:hAnsi="仿宋" w:eastAsia="黑体"/>
          <w:b w:val="0"/>
          <w:bCs/>
          <w:sz w:val="36"/>
          <w:szCs w:val="28"/>
        </w:rPr>
      </w:pPr>
      <w:bookmarkStart w:id="16" w:name="_Toc45895041"/>
      <w:bookmarkStart w:id="17" w:name="_Toc201663142"/>
      <w:r>
        <w:rPr>
          <w:rFonts w:hint="eastAsia" w:ascii="仿宋" w:hAnsi="仿宋" w:eastAsia="黑体"/>
          <w:b w:val="0"/>
          <w:bCs/>
          <w:sz w:val="36"/>
          <w:szCs w:val="28"/>
        </w:rPr>
        <w:t>知识产权要求</w:t>
      </w:r>
      <w:bookmarkEnd w:id="16"/>
      <w:bookmarkEnd w:id="17"/>
      <w:r>
        <w:rPr>
          <w:rFonts w:hint="eastAsia" w:ascii="仿宋" w:hAnsi="仿宋" w:eastAsia="黑体"/>
          <w:b w:val="0"/>
          <w:bCs/>
          <w:sz w:val="36"/>
          <w:szCs w:val="28"/>
        </w:rPr>
        <w:t xml:space="preserve"> </w:t>
      </w:r>
    </w:p>
    <w:p>
      <w:pPr>
        <w:pStyle w:val="13"/>
        <w:keepNext w:val="0"/>
        <w:keepLines w:val="0"/>
        <w:pageBreakBefore w:val="0"/>
        <w:widowControl w:val="0"/>
        <w:kinsoku/>
        <w:wordWrap/>
        <w:overflowPunct/>
        <w:topLinePunct w:val="0"/>
        <w:autoSpaceDE/>
        <w:autoSpaceDN/>
        <w:bidi w:val="0"/>
        <w:adjustRightInd/>
        <w:snapToGrid/>
        <w:spacing w:line="579" w:lineRule="exact"/>
        <w:ind w:firstLine="480"/>
        <w:jc w:val="both"/>
        <w:textAlignment w:val="auto"/>
        <w:rPr>
          <w:rFonts w:hint="eastAsia" w:ascii="FangSong_GB2312" w:hAnsi="FangSong_GB2312" w:eastAsia="FangSong_GB2312"/>
          <w:sz w:val="32"/>
          <w:szCs w:val="32"/>
        </w:rPr>
      </w:pPr>
      <w:r>
        <w:rPr>
          <w:rFonts w:hint="eastAsia" w:ascii="FangSong_GB2312" w:hAnsi="FangSong_GB2312" w:eastAsia="FangSong_GB2312"/>
          <w:sz w:val="32"/>
          <w:szCs w:val="32"/>
        </w:rPr>
        <w:t>知识产权要求：参赛者必须保证作品的原创性，参赛作品的知识产权归参赛者所有，主办单位有权使用、展览、宣传参赛作品，并不再支付版权费或其他费用，同时允许竞赛主办和承办单位免费应用于课程教学。</w:t>
      </w:r>
    </w:p>
    <w:p>
      <w:pPr>
        <w:pStyle w:val="3"/>
        <w:keepNext/>
        <w:keepLines/>
        <w:pageBreakBefore w:val="0"/>
        <w:widowControl w:val="0"/>
        <w:numPr>
          <w:ilvl w:val="0"/>
          <w:numId w:val="18"/>
        </w:numPr>
        <w:kinsoku/>
        <w:wordWrap/>
        <w:overflowPunct/>
        <w:topLinePunct w:val="0"/>
        <w:autoSpaceDE/>
        <w:autoSpaceDN/>
        <w:bidi w:val="0"/>
        <w:adjustRightInd/>
        <w:snapToGrid/>
        <w:spacing w:after="120" w:line="579" w:lineRule="exact"/>
        <w:ind w:left="0" w:leftChars="0" w:firstLine="0" w:firstLineChars="0"/>
        <w:textAlignment w:val="auto"/>
        <w:rPr>
          <w:rFonts w:hint="eastAsia" w:ascii="仿宋" w:hAnsi="仿宋" w:eastAsia="黑体"/>
          <w:b w:val="0"/>
          <w:bCs/>
          <w:sz w:val="36"/>
          <w:szCs w:val="28"/>
        </w:rPr>
      </w:pPr>
      <w:bookmarkStart w:id="18" w:name="_Toc201663143"/>
      <w:r>
        <w:rPr>
          <w:rFonts w:hint="eastAsia" w:ascii="仿宋" w:hAnsi="仿宋" w:eastAsia="黑体"/>
          <w:b w:val="0"/>
          <w:bCs/>
          <w:sz w:val="36"/>
          <w:szCs w:val="28"/>
        </w:rPr>
        <w:t>赛程安排</w:t>
      </w:r>
      <w:bookmarkEnd w:id="18"/>
    </w:p>
    <w:p>
      <w:pPr>
        <w:pStyle w:val="13"/>
        <w:keepNext w:val="0"/>
        <w:keepLines w:val="0"/>
        <w:pageBreakBefore w:val="0"/>
        <w:widowControl w:val="0"/>
        <w:kinsoku/>
        <w:wordWrap/>
        <w:overflowPunct/>
        <w:topLinePunct w:val="0"/>
        <w:autoSpaceDE/>
        <w:autoSpaceDN/>
        <w:bidi w:val="0"/>
        <w:adjustRightInd/>
        <w:snapToGrid/>
        <w:spacing w:line="579" w:lineRule="exact"/>
        <w:ind w:firstLine="480"/>
        <w:jc w:val="both"/>
        <w:textAlignment w:val="auto"/>
        <w:rPr>
          <w:rFonts w:hint="eastAsia" w:ascii="FangSong_GB2312" w:hAnsi="FangSong_GB2312" w:eastAsia="FangSong_GB2312"/>
          <w:sz w:val="32"/>
          <w:szCs w:val="32"/>
        </w:rPr>
      </w:pPr>
      <w:r>
        <w:rPr>
          <w:rFonts w:hint="eastAsia" w:ascii="FangSong_GB2312" w:hAnsi="FangSong_GB2312" w:eastAsia="FangSong_GB2312"/>
          <w:sz w:val="32"/>
          <w:szCs w:val="32"/>
          <w:lang w:val="en-US" w:eastAsia="zh-CN"/>
        </w:rPr>
        <w:t>比</w:t>
      </w:r>
      <w:r>
        <w:rPr>
          <w:rFonts w:hint="eastAsia" w:ascii="FangSong_GB2312" w:hAnsi="FangSong_GB2312" w:eastAsia="FangSong_GB2312"/>
          <w:sz w:val="32"/>
          <w:szCs w:val="32"/>
        </w:rPr>
        <w:t>赛由创新实践</w:t>
      </w:r>
      <w:r>
        <w:rPr>
          <w:rFonts w:hint="eastAsia" w:ascii="FangSong_GB2312" w:hAnsi="FangSong_GB2312" w:eastAsia="FangSong_GB2312"/>
          <w:sz w:val="32"/>
          <w:szCs w:val="32"/>
          <w:lang w:val="en-US" w:eastAsia="zh-CN"/>
        </w:rPr>
        <w:t>环节</w:t>
      </w:r>
      <w:r>
        <w:rPr>
          <w:rFonts w:hint="eastAsia" w:ascii="FangSong_GB2312" w:hAnsi="FangSong_GB2312" w:eastAsia="FangSong_GB2312"/>
          <w:sz w:val="32"/>
          <w:szCs w:val="32"/>
        </w:rPr>
        <w:t>（设计及制作）、现场答辩评审两个环节组成。</w:t>
      </w:r>
    </w:p>
    <w:p>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579" w:lineRule="exact"/>
        <w:ind w:firstLine="640" w:firstLineChars="200"/>
        <w:textAlignment w:val="auto"/>
        <w:outlineLvl w:val="2"/>
        <w:rPr>
          <w:rFonts w:hint="eastAsia" w:ascii="仿宋" w:hAnsi="仿宋" w:eastAsia="FangSong_GB2312"/>
          <w:b w:val="0"/>
          <w:bCs w:val="0"/>
          <w:sz w:val="32"/>
          <w:szCs w:val="32"/>
        </w:rPr>
      </w:pPr>
      <w:bookmarkStart w:id="19" w:name="_Toc201663145"/>
      <w:r>
        <w:rPr>
          <w:rFonts w:hint="eastAsia" w:ascii="仿宋" w:hAnsi="仿宋" w:eastAsia="FangSong_GB2312"/>
          <w:b w:val="0"/>
          <w:bCs w:val="0"/>
          <w:sz w:val="32"/>
          <w:szCs w:val="32"/>
          <w:lang w:val="en-US" w:eastAsia="zh-CN"/>
        </w:rPr>
        <w:t>1.</w:t>
      </w:r>
      <w:r>
        <w:rPr>
          <w:rFonts w:hint="eastAsia" w:ascii="仿宋" w:hAnsi="仿宋" w:eastAsia="FangSong_GB2312"/>
          <w:b w:val="0"/>
          <w:bCs w:val="0"/>
          <w:sz w:val="32"/>
          <w:szCs w:val="32"/>
        </w:rPr>
        <w:t>评审提交材料</w:t>
      </w:r>
      <w:bookmarkEnd w:id="19"/>
    </w:p>
    <w:p>
      <w:pPr>
        <w:pStyle w:val="13"/>
        <w:keepNext w:val="0"/>
        <w:keepLines w:val="0"/>
        <w:pageBreakBefore w:val="0"/>
        <w:widowControl w:val="0"/>
        <w:kinsoku/>
        <w:wordWrap/>
        <w:overflowPunct/>
        <w:topLinePunct w:val="0"/>
        <w:autoSpaceDE/>
        <w:autoSpaceDN/>
        <w:bidi w:val="0"/>
        <w:adjustRightInd/>
        <w:snapToGrid/>
        <w:spacing w:line="579" w:lineRule="exact"/>
        <w:ind w:firstLine="480"/>
        <w:jc w:val="both"/>
        <w:textAlignment w:val="auto"/>
        <w:rPr>
          <w:rFonts w:hint="eastAsia" w:ascii="FangSong_GB2312" w:hAnsi="FangSong_GB2312" w:eastAsia="FangSong_GB2312"/>
          <w:sz w:val="32"/>
          <w:szCs w:val="32"/>
        </w:rPr>
      </w:pPr>
      <w:r>
        <w:rPr>
          <w:rFonts w:hint="eastAsia" w:ascii="FangSong_GB2312" w:hAnsi="FangSong_GB2312" w:eastAsia="FangSong_GB2312"/>
          <w:sz w:val="32"/>
          <w:szCs w:val="32"/>
        </w:rPr>
        <w:t>各参赛队报到时按材料模版及赛项要求提交评审材料，实物作品自行保管。评审材料包括项目报告书（PDF文档）、项目汇报视频及作品视频，要求如下：</w:t>
      </w:r>
    </w:p>
    <w:p>
      <w:pPr>
        <w:pStyle w:val="13"/>
        <w:keepNext w:val="0"/>
        <w:keepLines w:val="0"/>
        <w:pageBreakBefore w:val="0"/>
        <w:widowControl w:val="0"/>
        <w:numPr>
          <w:ilvl w:val="0"/>
          <w:numId w:val="19"/>
        </w:numPr>
        <w:kinsoku/>
        <w:wordWrap/>
        <w:overflowPunct/>
        <w:topLinePunct w:val="0"/>
        <w:autoSpaceDE/>
        <w:autoSpaceDN/>
        <w:bidi w:val="0"/>
        <w:adjustRightInd/>
        <w:snapToGrid/>
        <w:spacing w:line="579" w:lineRule="exact"/>
        <w:ind w:left="0" w:leftChars="0" w:firstLine="640" w:firstLineChars="200"/>
        <w:jc w:val="both"/>
        <w:textAlignment w:val="auto"/>
        <w:rPr>
          <w:rFonts w:hint="eastAsia" w:ascii="FangSong_GB2312" w:hAnsi="FangSong_GB2312" w:eastAsia="FangSong_GB2312"/>
          <w:sz w:val="32"/>
          <w:szCs w:val="32"/>
        </w:rPr>
      </w:pPr>
      <w:r>
        <w:rPr>
          <w:rFonts w:hint="eastAsia" w:ascii="FangSong_GB2312" w:hAnsi="FangSong_GB2312" w:eastAsia="FangSong_GB2312"/>
          <w:sz w:val="32"/>
          <w:szCs w:val="32"/>
        </w:rPr>
        <w:t>项目报告书，根据给定的模板，以PDF格式提交：</w:t>
      </w:r>
    </w:p>
    <w:p>
      <w:pPr>
        <w:pStyle w:val="13"/>
        <w:keepNext w:val="0"/>
        <w:keepLines w:val="0"/>
        <w:pageBreakBefore w:val="0"/>
        <w:widowControl w:val="0"/>
        <w:numPr>
          <w:ilvl w:val="0"/>
          <w:numId w:val="20"/>
        </w:numPr>
        <w:kinsoku/>
        <w:wordWrap/>
        <w:overflowPunct/>
        <w:topLinePunct w:val="0"/>
        <w:autoSpaceDE/>
        <w:autoSpaceDN/>
        <w:bidi w:val="0"/>
        <w:adjustRightInd/>
        <w:snapToGrid/>
        <w:spacing w:line="579" w:lineRule="exact"/>
        <w:ind w:left="0" w:leftChars="0" w:firstLine="640" w:firstLineChars="200"/>
        <w:jc w:val="both"/>
        <w:textAlignment w:val="auto"/>
        <w:rPr>
          <w:rFonts w:hint="eastAsia" w:ascii="FangSong_GB2312" w:hAnsi="FangSong_GB2312" w:eastAsia="FangSong_GB2312"/>
          <w:sz w:val="32"/>
          <w:szCs w:val="32"/>
        </w:rPr>
      </w:pPr>
      <w:r>
        <w:rPr>
          <w:rFonts w:hint="eastAsia" w:ascii="FangSong_GB2312" w:hAnsi="FangSong_GB2312" w:eastAsia="FangSong_GB2312"/>
          <w:sz w:val="32"/>
          <w:szCs w:val="32"/>
        </w:rPr>
        <w:t>项目产品研发背景（不多于1000字）：需明确作品所解决的未来技术问题，并提供未来技术的国内外研究现状分析与评价，包括关键参考文献、专利及论文等；</w:t>
      </w:r>
    </w:p>
    <w:p>
      <w:pPr>
        <w:pStyle w:val="13"/>
        <w:keepNext w:val="0"/>
        <w:keepLines w:val="0"/>
        <w:pageBreakBefore w:val="0"/>
        <w:widowControl w:val="0"/>
        <w:numPr>
          <w:ilvl w:val="0"/>
          <w:numId w:val="20"/>
        </w:numPr>
        <w:kinsoku/>
        <w:wordWrap/>
        <w:overflowPunct/>
        <w:topLinePunct w:val="0"/>
        <w:autoSpaceDE/>
        <w:autoSpaceDN/>
        <w:bidi w:val="0"/>
        <w:adjustRightInd/>
        <w:snapToGrid/>
        <w:spacing w:line="579" w:lineRule="exact"/>
        <w:ind w:left="0" w:leftChars="0" w:firstLine="640" w:firstLineChars="200"/>
        <w:jc w:val="both"/>
        <w:textAlignment w:val="auto"/>
        <w:rPr>
          <w:rFonts w:hint="eastAsia" w:ascii="FangSong_GB2312" w:hAnsi="FangSong_GB2312" w:eastAsia="FangSong_GB2312"/>
          <w:sz w:val="32"/>
          <w:szCs w:val="32"/>
        </w:rPr>
      </w:pPr>
      <w:r>
        <w:rPr>
          <w:rFonts w:hint="eastAsia" w:ascii="FangSong_GB2312" w:hAnsi="FangSong_GB2312" w:eastAsia="FangSong_GB2312"/>
          <w:sz w:val="32"/>
          <w:szCs w:val="32"/>
        </w:rPr>
        <w:t>项目产品介绍（不多于2000字）：明确给出未来技术的关键解决方案和实现的功能及关键性能指标，包括作品所使用的新型柔性（显示）材料，如：电子胶囊墨水屏、电控膜、双稳态液晶膜等所达到的效果及加工方法，同时需对产品现状的市场分析，未来的市场前景。</w:t>
      </w:r>
    </w:p>
    <w:p>
      <w:pPr>
        <w:pStyle w:val="13"/>
        <w:keepNext w:val="0"/>
        <w:keepLines w:val="0"/>
        <w:pageBreakBefore w:val="0"/>
        <w:widowControl w:val="0"/>
        <w:numPr>
          <w:ilvl w:val="0"/>
          <w:numId w:val="20"/>
        </w:numPr>
        <w:kinsoku/>
        <w:wordWrap/>
        <w:overflowPunct/>
        <w:topLinePunct w:val="0"/>
        <w:autoSpaceDE/>
        <w:autoSpaceDN/>
        <w:bidi w:val="0"/>
        <w:adjustRightInd/>
        <w:snapToGrid/>
        <w:spacing w:line="579" w:lineRule="exact"/>
        <w:ind w:left="0" w:leftChars="0" w:firstLine="640" w:firstLineChars="200"/>
        <w:jc w:val="both"/>
        <w:textAlignment w:val="auto"/>
        <w:rPr>
          <w:rFonts w:hint="eastAsia" w:ascii="FangSong_GB2312" w:hAnsi="FangSong_GB2312" w:eastAsia="FangSong_GB2312"/>
          <w:sz w:val="32"/>
          <w:szCs w:val="32"/>
        </w:rPr>
      </w:pPr>
      <w:r>
        <w:rPr>
          <w:rFonts w:hint="eastAsia" w:ascii="FangSong_GB2312" w:hAnsi="FangSong_GB2312" w:eastAsia="FangSong_GB2312"/>
          <w:sz w:val="32"/>
          <w:szCs w:val="32"/>
        </w:rPr>
        <w:t>团队组成介绍（不多于500字）：团队成员专业背景构成、创新思想、价值观念、分工协作和能力互补情况，不能出现参赛学校、参赛队员和指导老师的信息。</w:t>
      </w:r>
    </w:p>
    <w:p>
      <w:pPr>
        <w:pStyle w:val="13"/>
        <w:keepNext w:val="0"/>
        <w:keepLines w:val="0"/>
        <w:pageBreakBefore w:val="0"/>
        <w:widowControl w:val="0"/>
        <w:numPr>
          <w:ilvl w:val="0"/>
          <w:numId w:val="20"/>
        </w:numPr>
        <w:kinsoku/>
        <w:wordWrap/>
        <w:overflowPunct/>
        <w:topLinePunct w:val="0"/>
        <w:autoSpaceDE/>
        <w:autoSpaceDN/>
        <w:bidi w:val="0"/>
        <w:adjustRightInd/>
        <w:snapToGrid/>
        <w:spacing w:line="579" w:lineRule="exact"/>
        <w:ind w:left="0" w:leftChars="0" w:firstLine="640" w:firstLineChars="200"/>
        <w:jc w:val="both"/>
        <w:textAlignment w:val="auto"/>
        <w:rPr>
          <w:rFonts w:hint="eastAsia" w:ascii="FangSong_GB2312" w:hAnsi="FangSong_GB2312" w:eastAsia="FangSong_GB2312"/>
          <w:sz w:val="32"/>
          <w:szCs w:val="32"/>
        </w:rPr>
      </w:pPr>
      <w:r>
        <w:rPr>
          <w:rFonts w:hint="eastAsia" w:ascii="FangSong_GB2312" w:hAnsi="FangSong_GB2312" w:eastAsia="FangSong_GB2312"/>
          <w:sz w:val="32"/>
          <w:szCs w:val="32"/>
        </w:rPr>
        <w:t>图纸：包括但不限于实物作品照片、虚拟仿真作品渲染图、设计制作图纸、电路图及BOM清单。</w:t>
      </w:r>
    </w:p>
    <w:p>
      <w:pPr>
        <w:pStyle w:val="13"/>
        <w:keepNext w:val="0"/>
        <w:keepLines w:val="0"/>
        <w:pageBreakBefore w:val="0"/>
        <w:widowControl w:val="0"/>
        <w:numPr>
          <w:ilvl w:val="0"/>
          <w:numId w:val="19"/>
        </w:numPr>
        <w:kinsoku/>
        <w:wordWrap/>
        <w:overflowPunct/>
        <w:topLinePunct w:val="0"/>
        <w:autoSpaceDE/>
        <w:autoSpaceDN/>
        <w:bidi w:val="0"/>
        <w:adjustRightInd/>
        <w:snapToGrid/>
        <w:spacing w:line="579" w:lineRule="exact"/>
        <w:ind w:left="0" w:leftChars="0" w:firstLine="640" w:firstLineChars="200"/>
        <w:jc w:val="both"/>
        <w:textAlignment w:val="auto"/>
        <w:rPr>
          <w:rFonts w:hint="eastAsia" w:ascii="FangSong_GB2312" w:hAnsi="FangSong_GB2312" w:eastAsia="FangSong_GB2312"/>
          <w:sz w:val="32"/>
          <w:szCs w:val="32"/>
        </w:rPr>
      </w:pPr>
      <w:r>
        <w:rPr>
          <w:rFonts w:hint="eastAsia" w:ascii="FangSong_GB2312" w:hAnsi="FangSong_GB2312" w:eastAsia="FangSong_GB2312"/>
          <w:sz w:val="32"/>
          <w:szCs w:val="32"/>
        </w:rPr>
        <w:t>项目汇报PPT：包含产品背景、设计思路、功能介绍、未来规划等模块。</w:t>
      </w:r>
    </w:p>
    <w:p>
      <w:pPr>
        <w:pStyle w:val="13"/>
        <w:keepNext w:val="0"/>
        <w:keepLines w:val="0"/>
        <w:pageBreakBefore w:val="0"/>
        <w:widowControl w:val="0"/>
        <w:numPr>
          <w:ilvl w:val="0"/>
          <w:numId w:val="19"/>
        </w:numPr>
        <w:kinsoku/>
        <w:wordWrap/>
        <w:overflowPunct/>
        <w:topLinePunct w:val="0"/>
        <w:autoSpaceDE/>
        <w:autoSpaceDN/>
        <w:bidi w:val="0"/>
        <w:adjustRightInd/>
        <w:snapToGrid/>
        <w:spacing w:line="579" w:lineRule="exact"/>
        <w:ind w:left="0" w:leftChars="0" w:firstLine="640" w:firstLineChars="200"/>
        <w:jc w:val="both"/>
        <w:textAlignment w:val="auto"/>
        <w:rPr>
          <w:rFonts w:hint="eastAsia" w:ascii="FangSong_GB2312" w:hAnsi="FangSong_GB2312" w:eastAsia="FangSong_GB2312"/>
          <w:sz w:val="32"/>
          <w:szCs w:val="32"/>
        </w:rPr>
      </w:pPr>
      <w:r>
        <w:rPr>
          <w:rFonts w:hint="eastAsia" w:ascii="FangSong_GB2312" w:hAnsi="FangSong_GB2312" w:eastAsia="FangSong_GB2312"/>
          <w:sz w:val="32"/>
          <w:szCs w:val="32"/>
        </w:rPr>
        <w:t>作品视频：作品视频由实物作品视频、虚拟模型作品组成，虚拟作品作为补充可表达实物作品暂未能实现的外观或功能，视频能进行全方位展示作品及其功能演示。格式为MP4格式，能够在PC电脑上运行，时长不超过5分钟。</w:t>
      </w:r>
    </w:p>
    <w:p>
      <w:pPr>
        <w:pStyle w:val="3"/>
        <w:keepNext/>
        <w:keepLines/>
        <w:pageBreakBefore w:val="0"/>
        <w:widowControl w:val="0"/>
        <w:numPr>
          <w:ilvl w:val="0"/>
          <w:numId w:val="18"/>
        </w:numPr>
        <w:kinsoku/>
        <w:wordWrap/>
        <w:overflowPunct/>
        <w:topLinePunct w:val="0"/>
        <w:autoSpaceDE/>
        <w:autoSpaceDN/>
        <w:bidi w:val="0"/>
        <w:adjustRightInd/>
        <w:snapToGrid/>
        <w:spacing w:after="120" w:line="579" w:lineRule="exact"/>
        <w:ind w:left="0" w:leftChars="0" w:firstLine="0" w:firstLineChars="0"/>
        <w:textAlignment w:val="auto"/>
        <w:rPr>
          <w:rFonts w:hint="eastAsia" w:ascii="仿宋" w:hAnsi="仿宋" w:eastAsia="黑体"/>
          <w:b w:val="0"/>
          <w:bCs/>
          <w:sz w:val="36"/>
          <w:szCs w:val="28"/>
        </w:rPr>
      </w:pPr>
      <w:bookmarkStart w:id="20" w:name="_Toc201663150"/>
      <w:r>
        <w:rPr>
          <w:rFonts w:hint="eastAsia" w:ascii="仿宋" w:hAnsi="仿宋" w:eastAsia="黑体"/>
          <w:b w:val="0"/>
          <w:bCs/>
          <w:sz w:val="36"/>
          <w:szCs w:val="28"/>
        </w:rPr>
        <w:t>其他</w:t>
      </w:r>
      <w:bookmarkEnd w:id="20"/>
    </w:p>
    <w:p>
      <w:pPr>
        <w:pStyle w:val="13"/>
        <w:keepNext w:val="0"/>
        <w:keepLines w:val="0"/>
        <w:pageBreakBefore w:val="0"/>
        <w:widowControl w:val="0"/>
        <w:kinsoku/>
        <w:wordWrap/>
        <w:overflowPunct/>
        <w:topLinePunct w:val="0"/>
        <w:autoSpaceDE/>
        <w:autoSpaceDN/>
        <w:bidi w:val="0"/>
        <w:adjustRightInd/>
        <w:snapToGrid/>
        <w:spacing w:line="579" w:lineRule="exact"/>
        <w:ind w:firstLine="480"/>
        <w:jc w:val="both"/>
        <w:textAlignment w:val="auto"/>
        <w:rPr>
          <w:rFonts w:hint="eastAsia" w:ascii="FangSong_GB2312" w:hAnsi="FangSong_GB2312" w:eastAsia="FangSong_GB2312"/>
          <w:sz w:val="32"/>
          <w:szCs w:val="32"/>
        </w:rPr>
      </w:pPr>
      <w:r>
        <w:rPr>
          <w:rFonts w:hint="eastAsia" w:ascii="FangSong_GB2312" w:hAnsi="FangSong_GB2312" w:eastAsia="FangSong_GB2312"/>
          <w:sz w:val="32"/>
          <w:szCs w:val="32"/>
        </w:rPr>
        <w:t>该赛项“新型柔性（显示）材料”的加工制作由广州华之尊光电科技有限公司提供技术支持。</w:t>
      </w:r>
    </w:p>
    <w:p>
      <w:pPr>
        <w:rPr>
          <w:spacing w:val="9"/>
          <w:sz w:val="43"/>
          <w:szCs w:val="43"/>
          <w14:textOutline w14:w="7962" w14:cap="flat" w14:cmpd="sng">
            <w14:solidFill>
              <w14:srgbClr w14:val="000000"/>
            </w14:solidFill>
            <w14:prstDash w14:val="solid"/>
            <w14:miter w14:val="0"/>
          </w14:textOutline>
        </w:rPr>
      </w:pPr>
      <w:r>
        <w:rPr>
          <w:spacing w:val="9"/>
          <w:sz w:val="43"/>
          <w:szCs w:val="43"/>
          <w14:textOutline w14:w="7962" w14:cap="flat" w14:cmpd="sng">
            <w14:solidFill>
              <w14:srgbClr w14:val="000000"/>
            </w14:solidFill>
            <w14:prstDash w14:val="solid"/>
            <w14:miter w14:val="0"/>
          </w14:textOutline>
        </w:rPr>
        <w:br w:type="page"/>
      </w:r>
    </w:p>
    <w:p>
      <w:pPr>
        <w:keepNext w:val="0"/>
        <w:keepLines w:val="0"/>
        <w:pageBreakBefore w:val="0"/>
        <w:widowControl/>
        <w:kinsoku/>
        <w:wordWrap/>
        <w:overflowPunct/>
        <w:topLinePunct w:val="0"/>
        <w:autoSpaceDE/>
        <w:autoSpaceDN/>
        <w:bidi w:val="0"/>
        <w:adjustRightInd/>
        <w:snapToGrid/>
        <w:spacing w:after="120" w:afterLines="0" w:line="579" w:lineRule="exact"/>
        <w:jc w:val="center"/>
        <w:textAlignment w:val="auto"/>
        <w:rPr>
          <w:rFonts w:hint="eastAsia" w:ascii="方正小标宋简体" w:hAnsi="方正小标宋简体" w:eastAsia="方正小标宋简体" w:cs="Times New Roman"/>
          <w:sz w:val="36"/>
          <w:szCs w:val="36"/>
          <w14:ligatures w14:val="none"/>
        </w:rPr>
      </w:pPr>
      <w:r>
        <w:rPr>
          <w:rFonts w:hint="eastAsia" w:ascii="方正小标宋简体" w:hAnsi="方正小标宋简体" w:eastAsia="方正小标宋简体" w:cs="Times New Roman"/>
          <w:sz w:val="36"/>
          <w:szCs w:val="36"/>
          <w:lang w:val="en-US" w:eastAsia="zh-CN"/>
          <w14:ligatures w14:val="none"/>
        </w:rPr>
        <w:t>智能制造数字孪生技术</w:t>
      </w:r>
      <w:r>
        <w:rPr>
          <w:rFonts w:hint="eastAsia" w:ascii="方正小标宋简体" w:hAnsi="方正小标宋简体" w:eastAsia="方正小标宋简体" w:cs="Times New Roman"/>
          <w:sz w:val="36"/>
          <w:szCs w:val="36"/>
          <w14:ligatures w14:val="none"/>
        </w:rPr>
        <w:t>赛项</w:t>
      </w:r>
      <w:bookmarkStart w:id="21" w:name="_Toc29956"/>
      <w:bookmarkStart w:id="22" w:name="_Toc27983_WPSOffice_Level1"/>
    </w:p>
    <w:p>
      <w:pPr>
        <w:pStyle w:val="2"/>
        <w:keepNext/>
        <w:keepLines/>
        <w:pageBreakBefore w:val="0"/>
        <w:widowControl/>
        <w:numPr>
          <w:ilvl w:val="0"/>
          <w:numId w:val="21"/>
        </w:numPr>
        <w:kinsoku/>
        <w:wordWrap/>
        <w:overflowPunct/>
        <w:topLinePunct w:val="0"/>
        <w:autoSpaceDE/>
        <w:autoSpaceDN/>
        <w:bidi w:val="0"/>
        <w:adjustRightInd w:val="0"/>
        <w:snapToGrid/>
        <w:spacing w:before="240" w:beforeLines="0" w:after="120" w:afterLines="0" w:line="579" w:lineRule="exact"/>
        <w:ind w:left="0" w:leftChars="0" w:firstLine="0" w:firstLineChars="0"/>
        <w:textAlignment w:val="baseline"/>
        <w:rPr>
          <w:rFonts w:ascii="黑体" w:hAnsi="黑体" w:eastAsia="黑体" w:cs="Times New Roman"/>
          <w:b w:val="0"/>
          <w:bCs w:val="0"/>
          <w:sz w:val="32"/>
          <w:szCs w:val="32"/>
        </w:rPr>
      </w:pPr>
      <w:r>
        <w:rPr>
          <w:rFonts w:hint="eastAsia" w:ascii="黑体" w:hAnsi="黑体" w:eastAsia="黑体" w:cs="Times New Roman"/>
          <w:b w:val="0"/>
          <w:bCs w:val="0"/>
          <w:sz w:val="32"/>
          <w:szCs w:val="32"/>
        </w:rPr>
        <w:t>赛项简介</w:t>
      </w:r>
    </w:p>
    <w:p>
      <w:pPr>
        <w:keepNext w:val="0"/>
        <w:keepLines w:val="0"/>
        <w:pageBreakBefore w:val="0"/>
        <w:widowControl w:val="0"/>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Times New Roman"/>
          <w:b w:val="0"/>
          <w:bCs w:val="0"/>
          <w:sz w:val="32"/>
          <w:szCs w:val="32"/>
        </w:rPr>
      </w:pPr>
      <w:bookmarkStart w:id="23" w:name="_Hlk132199038"/>
      <w:r>
        <w:rPr>
          <w:rFonts w:hint="eastAsia" w:ascii="仿宋_GB2312" w:hAnsi="仿宋_GB2312" w:eastAsia="仿宋_GB2312" w:cs="Times New Roman"/>
          <w:b w:val="0"/>
          <w:bCs w:val="0"/>
          <w:sz w:val="32"/>
          <w:szCs w:val="32"/>
        </w:rPr>
        <w:t>本赛</w:t>
      </w:r>
      <w:r>
        <w:rPr>
          <w:rFonts w:hint="eastAsia" w:ascii="仿宋_GB2312" w:hAnsi="仿宋_GB2312" w:eastAsia="仿宋_GB2312" w:cs="Times New Roman"/>
          <w:b w:val="0"/>
          <w:bCs w:val="0"/>
          <w:sz w:val="32"/>
          <w:szCs w:val="32"/>
          <w:lang w:val="en-US" w:eastAsia="zh-CN"/>
        </w:rPr>
        <w:t>项</w:t>
      </w:r>
      <w:r>
        <w:rPr>
          <w:rFonts w:hint="eastAsia" w:ascii="仿宋_GB2312" w:hAnsi="仿宋_GB2312" w:eastAsia="仿宋_GB2312" w:cs="Times New Roman"/>
          <w:b w:val="0"/>
          <w:bCs w:val="0"/>
          <w:sz w:val="32"/>
          <w:szCs w:val="32"/>
        </w:rPr>
        <w:t>旨在通过数字孪生技术进行产品可制造性评价，结合产品制造工艺设计、数字孪生加工调试、产品单件小批量生产物联制造控制</w:t>
      </w:r>
      <w:r>
        <w:rPr>
          <w:rFonts w:hint="eastAsia" w:ascii="仿宋_GB2312" w:hAnsi="仿宋_GB2312" w:eastAsia="仿宋_GB2312" w:cs="Times New Roman"/>
          <w:b w:val="0"/>
          <w:bCs w:val="0"/>
          <w:sz w:val="32"/>
          <w:szCs w:val="32"/>
          <w:lang w:eastAsia="zh-CN"/>
        </w:rPr>
        <w:t>。</w:t>
      </w:r>
      <w:r>
        <w:rPr>
          <w:rFonts w:hint="eastAsia" w:ascii="仿宋_GB2312" w:hAnsi="仿宋_GB2312" w:eastAsia="仿宋_GB2312" w:cs="Times New Roman"/>
          <w:b w:val="0"/>
          <w:bCs w:val="0"/>
          <w:sz w:val="32"/>
          <w:szCs w:val="32"/>
        </w:rPr>
        <w:t>目的是提高学生创意与创新思维能力、基于制造的设计实现的实体经济系统思维能力、数字孪生与人工智能技术应用能力、产品制造工艺调试与系统操控的工程实践能力。使学生建立智能设计</w:t>
      </w:r>
      <w:r>
        <w:rPr>
          <w:rFonts w:hint="eastAsia" w:cs="Times New Roman"/>
          <w:b w:val="0"/>
          <w:bCs w:val="0"/>
          <w:sz w:val="32"/>
          <w:szCs w:val="32"/>
          <w:lang w:val="en-US" w:eastAsia="zh-CN"/>
        </w:rPr>
        <w:t>和智能</w:t>
      </w:r>
      <w:r>
        <w:rPr>
          <w:rFonts w:hint="eastAsia" w:ascii="仿宋_GB2312" w:hAnsi="仿宋_GB2312" w:eastAsia="仿宋_GB2312" w:cs="Times New Roman"/>
          <w:b w:val="0"/>
          <w:bCs w:val="0"/>
          <w:sz w:val="32"/>
          <w:szCs w:val="32"/>
        </w:rPr>
        <w:t>制造结合的工程观、智能制造数字孪生的系统观、人工智能优化控制的质量观。</w:t>
      </w:r>
    </w:p>
    <w:bookmarkEnd w:id="21"/>
    <w:bookmarkEnd w:id="22"/>
    <w:bookmarkEnd w:id="23"/>
    <w:p>
      <w:pPr>
        <w:pStyle w:val="2"/>
        <w:keepNext/>
        <w:keepLines/>
        <w:pageBreakBefore w:val="0"/>
        <w:widowControl/>
        <w:numPr>
          <w:ilvl w:val="0"/>
          <w:numId w:val="21"/>
        </w:numPr>
        <w:kinsoku/>
        <w:wordWrap/>
        <w:overflowPunct/>
        <w:topLinePunct w:val="0"/>
        <w:autoSpaceDE/>
        <w:autoSpaceDN/>
        <w:bidi w:val="0"/>
        <w:adjustRightInd w:val="0"/>
        <w:snapToGrid/>
        <w:spacing w:before="240" w:beforeLines="0" w:after="120" w:afterLines="0" w:line="579" w:lineRule="exact"/>
        <w:ind w:left="0" w:leftChars="0" w:firstLine="0" w:firstLineChars="0"/>
        <w:textAlignment w:val="baseline"/>
        <w:rPr>
          <w:rFonts w:hint="eastAsia" w:ascii="黑体" w:hAnsi="黑体" w:eastAsia="黑体" w:cs="Times New Roman"/>
          <w:b w:val="0"/>
          <w:bCs w:val="0"/>
          <w:sz w:val="32"/>
          <w:szCs w:val="32"/>
        </w:rPr>
      </w:pPr>
      <w:r>
        <w:rPr>
          <w:rFonts w:hint="eastAsia" w:ascii="黑体" w:hAnsi="黑体" w:eastAsia="黑体" w:cs="Times New Roman"/>
          <w:b w:val="0"/>
          <w:bCs w:val="0"/>
          <w:sz w:val="32"/>
          <w:szCs w:val="32"/>
        </w:rPr>
        <w:t>赛项主要内容</w:t>
      </w:r>
    </w:p>
    <w:p>
      <w:pPr>
        <w:keepNext w:val="0"/>
        <w:keepLines w:val="0"/>
        <w:pageBreakBefore w:val="0"/>
        <w:widowControl w:val="0"/>
        <w:numPr>
          <w:ilvl w:val="0"/>
          <w:numId w:val="22"/>
        </w:numPr>
        <w:kinsoku/>
        <w:wordWrap/>
        <w:overflowPunct/>
        <w:topLinePunct w:val="0"/>
        <w:autoSpaceDE/>
        <w:autoSpaceDN/>
        <w:bidi w:val="0"/>
        <w:adjustRightInd/>
        <w:snapToGrid/>
        <w:spacing w:before="120" w:after="120" w:line="579" w:lineRule="exact"/>
        <w:ind w:left="0" w:leftChars="0" w:firstLine="0" w:firstLineChars="0"/>
        <w:textAlignment w:val="auto"/>
        <w:rPr>
          <w:rFonts w:hint="eastAsia" w:ascii="仿宋_GB2312" w:hAnsi="仿宋_GB2312" w:eastAsia="仿宋_GB2312" w:cs="Times New Roman"/>
          <w:b w:val="0"/>
          <w:bCs w:val="0"/>
          <w:sz w:val="32"/>
          <w:szCs w:val="32"/>
          <w:lang w:val="en-US" w:eastAsia="zh-CN"/>
        </w:rPr>
      </w:pPr>
      <w:r>
        <w:rPr>
          <w:rFonts w:hint="eastAsia" w:ascii="仿宋_GB2312" w:hAnsi="仿宋_GB2312" w:eastAsia="仿宋_GB2312" w:cs="Times New Roman"/>
          <w:b w:val="0"/>
          <w:bCs w:val="0"/>
          <w:sz w:val="32"/>
          <w:szCs w:val="32"/>
          <w:lang w:val="en-US" w:eastAsia="zh-CN"/>
        </w:rPr>
        <w:t>竞赛内容介绍</w:t>
      </w:r>
    </w:p>
    <w:p>
      <w:pPr>
        <w:pageBreakBefore w:val="0"/>
        <w:kinsoku/>
        <w:wordWrap/>
        <w:overflowPunct/>
        <w:topLinePunct w:val="0"/>
        <w:autoSpaceDE/>
        <w:autoSpaceDN/>
        <w:bidi w:val="0"/>
        <w:snapToGrid/>
        <w:spacing w:line="579" w:lineRule="exact"/>
        <w:ind w:firstLine="640" w:firstLineChars="200"/>
        <w:rPr>
          <w:rFonts w:hint="eastAsia" w:ascii="仿宋_GB2312" w:hAnsi="仿宋_GB2312" w:eastAsia="仿宋_GB2312" w:cs="Times New Roman"/>
          <w:b w:val="0"/>
          <w:bCs w:val="0"/>
          <w:sz w:val="32"/>
          <w:szCs w:val="32"/>
        </w:rPr>
      </w:pPr>
      <w:r>
        <w:rPr>
          <w:rFonts w:hint="eastAsia" w:ascii="仿宋_GB2312" w:hAnsi="仿宋_GB2312" w:eastAsia="仿宋_GB2312" w:cs="Times New Roman"/>
          <w:b w:val="0"/>
          <w:bCs w:val="0"/>
          <w:sz w:val="32"/>
          <w:szCs w:val="32"/>
        </w:rPr>
        <w:t>针对典型机械零部件的小批量混流生产制造。通过需求分析，</w:t>
      </w:r>
      <w:r>
        <w:rPr>
          <w:rFonts w:hint="eastAsia" w:ascii="仿宋_GB2312" w:hAnsi="仿宋_GB2312" w:eastAsia="仿宋_GB2312" w:cs="Times New Roman"/>
          <w:b w:val="0"/>
          <w:bCs w:val="0"/>
          <w:sz w:val="32"/>
          <w:szCs w:val="32"/>
          <w:lang w:val="en-US" w:eastAsia="zh-CN"/>
        </w:rPr>
        <w:t>根据</w:t>
      </w:r>
      <w:r>
        <w:rPr>
          <w:rFonts w:hint="eastAsia" w:ascii="仿宋_GB2312" w:hAnsi="仿宋_GB2312" w:eastAsia="仿宋_GB2312" w:cs="Times New Roman"/>
          <w:b w:val="0"/>
          <w:bCs w:val="0"/>
          <w:sz w:val="32"/>
          <w:szCs w:val="32"/>
        </w:rPr>
        <w:t>提供的智能制造工艺装备和系统组成，自行设计典型零件的制造工艺方案；通过CAM软件编制数控加工程序，在数字孪生软件中完成数控加工仿真；进行资源调度和生产排产设计，获得优化的一个最短生产周期的排产计划，设计工艺流程图和生产流程控制逻辑框图；进行数字孪生机床加工仿真调试、机器人上下料示教编程调试、AGV物料配送PLC编程调试，物联网通讯设置和系统总体联调，实现多品种小批量产品的混流智能制造。</w:t>
      </w:r>
    </w:p>
    <w:p>
      <w:pPr>
        <w:keepNext w:val="0"/>
        <w:keepLines w:val="0"/>
        <w:pageBreakBefore w:val="0"/>
        <w:widowControl w:val="0"/>
        <w:numPr>
          <w:ilvl w:val="0"/>
          <w:numId w:val="22"/>
        </w:numPr>
        <w:kinsoku/>
        <w:wordWrap/>
        <w:overflowPunct/>
        <w:topLinePunct w:val="0"/>
        <w:autoSpaceDE/>
        <w:autoSpaceDN/>
        <w:bidi w:val="0"/>
        <w:adjustRightInd/>
        <w:snapToGrid/>
        <w:spacing w:before="120" w:after="120" w:line="579" w:lineRule="exact"/>
        <w:ind w:left="0" w:leftChars="0" w:firstLine="0" w:firstLineChars="0"/>
        <w:textAlignment w:val="auto"/>
        <w:rPr>
          <w:rFonts w:hint="eastAsia" w:ascii="仿宋_GB2312" w:hAnsi="仿宋_GB2312" w:eastAsia="仿宋_GB2312" w:cs="Times New Roman"/>
          <w:b w:val="0"/>
          <w:bCs w:val="0"/>
          <w:sz w:val="32"/>
          <w:szCs w:val="32"/>
          <w:lang w:val="en-US" w:eastAsia="zh-CN"/>
        </w:rPr>
      </w:pPr>
      <w:r>
        <w:rPr>
          <w:rFonts w:hint="eastAsia" w:ascii="仿宋_GB2312" w:hAnsi="仿宋_GB2312" w:eastAsia="仿宋_GB2312" w:cs="Times New Roman"/>
          <w:b w:val="0"/>
          <w:bCs w:val="0"/>
          <w:sz w:val="32"/>
          <w:szCs w:val="32"/>
          <w:lang w:val="en-US" w:eastAsia="zh-CN"/>
        </w:rPr>
        <w:t>竞赛安排</w:t>
      </w:r>
    </w:p>
    <w:p>
      <w:pPr>
        <w:keepNext w:val="0"/>
        <w:keepLines w:val="0"/>
        <w:pageBreakBefore w:val="0"/>
        <w:widowControl w:val="0"/>
        <w:kinsoku/>
        <w:wordWrap/>
        <w:overflowPunct/>
        <w:topLinePunct w:val="0"/>
        <w:autoSpaceDE/>
        <w:autoSpaceDN/>
        <w:bidi w:val="0"/>
        <w:adjustRightInd/>
        <w:snapToGrid/>
        <w:spacing w:after="292" w:afterLines="50" w:line="579" w:lineRule="exact"/>
        <w:ind w:firstLine="640" w:firstLineChars="200"/>
        <w:textAlignment w:val="auto"/>
        <w:rPr>
          <w:rFonts w:hint="eastAsia" w:ascii="仿宋_GB2312" w:hAnsi="仿宋_GB2312" w:eastAsia="仿宋_GB2312" w:cs="Times New Roman"/>
          <w:b w:val="0"/>
          <w:bCs w:val="0"/>
          <w:sz w:val="32"/>
          <w:szCs w:val="32"/>
        </w:rPr>
      </w:pPr>
      <w:r>
        <w:rPr>
          <w:rFonts w:hint="eastAsia" w:ascii="仿宋_GB2312" w:hAnsi="仿宋_GB2312" w:eastAsia="仿宋_GB2312" w:cs="Times New Roman"/>
          <w:b w:val="0"/>
          <w:bCs w:val="0"/>
          <w:sz w:val="32"/>
          <w:szCs w:val="32"/>
          <w:lang w:val="en-US" w:eastAsia="zh-CN"/>
        </w:rPr>
        <w:t>竞赛共2个任务，竞赛零件及生产任务要求由裁判现场发布。选手根据发布的任务书要求完成零件制造工艺设计说明书、零件CAM编程、零件生产数字孪生验证等内容。</w:t>
      </w:r>
    </w:p>
    <w:p>
      <w:pPr>
        <w:keepNext w:val="0"/>
        <w:keepLines w:val="0"/>
        <w:pageBreakBefore w:val="0"/>
        <w:widowControl w:val="0"/>
        <w:numPr>
          <w:ilvl w:val="0"/>
          <w:numId w:val="22"/>
        </w:numPr>
        <w:kinsoku/>
        <w:wordWrap/>
        <w:overflowPunct/>
        <w:topLinePunct w:val="0"/>
        <w:autoSpaceDE/>
        <w:autoSpaceDN/>
        <w:bidi w:val="0"/>
        <w:adjustRightInd/>
        <w:snapToGrid/>
        <w:spacing w:before="120" w:after="120" w:line="579" w:lineRule="exact"/>
        <w:ind w:left="0" w:leftChars="0" w:firstLine="0" w:firstLineChars="0"/>
        <w:textAlignment w:val="auto"/>
        <w:rPr>
          <w:rFonts w:hint="eastAsia" w:ascii="仿宋_GB2312" w:hAnsi="仿宋_GB2312" w:eastAsia="仿宋_GB2312" w:cs="Times New Roman"/>
          <w:b w:val="0"/>
          <w:bCs w:val="0"/>
          <w:sz w:val="32"/>
          <w:szCs w:val="32"/>
          <w:lang w:val="en-US" w:eastAsia="zh-CN"/>
        </w:rPr>
      </w:pPr>
      <w:r>
        <w:rPr>
          <w:rFonts w:hint="eastAsia" w:ascii="仿宋_GB2312" w:hAnsi="仿宋_GB2312" w:eastAsia="仿宋_GB2312" w:cs="Times New Roman"/>
          <w:b w:val="0"/>
          <w:bCs w:val="0"/>
          <w:sz w:val="32"/>
          <w:szCs w:val="32"/>
          <w:lang w:val="en-US" w:eastAsia="zh-CN"/>
        </w:rPr>
        <w:t>竞赛具体内容及要求</w:t>
      </w:r>
    </w:p>
    <w:p>
      <w:pPr>
        <w:pageBreakBefore w:val="0"/>
        <w:kinsoku/>
        <w:wordWrap/>
        <w:overflowPunct/>
        <w:topLinePunct w:val="0"/>
        <w:autoSpaceDE/>
        <w:autoSpaceDN/>
        <w:bidi w:val="0"/>
        <w:snapToGrid/>
        <w:spacing w:line="579" w:lineRule="exact"/>
        <w:ind w:firstLine="640" w:firstLineChars="200"/>
        <w:rPr>
          <w:rFonts w:hint="eastAsia" w:ascii="仿宋_GB2312" w:hAnsi="仿宋_GB2312" w:eastAsia="仿宋_GB2312" w:cs="Times New Roman"/>
          <w:b w:val="0"/>
          <w:bCs w:val="0"/>
          <w:sz w:val="32"/>
          <w:szCs w:val="32"/>
        </w:rPr>
      </w:pPr>
      <w:r>
        <w:rPr>
          <w:rFonts w:hint="eastAsia" w:ascii="仿宋_GB2312" w:hAnsi="仿宋_GB2312" w:eastAsia="仿宋_GB2312" w:cs="Times New Roman"/>
          <w:b w:val="0"/>
          <w:bCs w:val="0"/>
          <w:sz w:val="32"/>
          <w:szCs w:val="32"/>
        </w:rPr>
        <w:t>某智能工厂接到一批服务于低空经济空中作业平台（或机器人）关键零部件的生产订单，需要在</w:t>
      </w:r>
      <w:r>
        <w:rPr>
          <w:rFonts w:hint="eastAsia" w:ascii="仿宋_GB2312" w:hAnsi="仿宋_GB2312" w:eastAsia="仿宋_GB2312" w:cs="Times New Roman"/>
          <w:b w:val="0"/>
          <w:bCs w:val="0"/>
          <w:sz w:val="32"/>
          <w:szCs w:val="32"/>
          <w:lang w:val="en-US" w:eastAsia="zh-CN"/>
        </w:rPr>
        <w:t>规定时间</w:t>
      </w:r>
      <w:r>
        <w:rPr>
          <w:rFonts w:hint="eastAsia" w:ascii="仿宋_GB2312" w:hAnsi="仿宋_GB2312" w:eastAsia="仿宋_GB2312" w:cs="Times New Roman"/>
          <w:b w:val="0"/>
          <w:bCs w:val="0"/>
          <w:sz w:val="32"/>
          <w:szCs w:val="32"/>
        </w:rPr>
        <w:t>内完成生产任务，请设计制造工艺规程和排产方案并在数字孪生调试软件中进行生产流程的验证。</w:t>
      </w:r>
    </w:p>
    <w:p>
      <w:pPr>
        <w:pageBreakBefore w:val="0"/>
        <w:kinsoku/>
        <w:wordWrap/>
        <w:overflowPunct/>
        <w:topLinePunct w:val="0"/>
        <w:autoSpaceDE/>
        <w:autoSpaceDN/>
        <w:bidi w:val="0"/>
        <w:snapToGrid/>
        <w:spacing w:line="579" w:lineRule="exact"/>
        <w:ind w:firstLine="640" w:firstLineChars="200"/>
        <w:rPr>
          <w:rFonts w:hint="eastAsia" w:ascii="仿宋_GB2312" w:hAnsi="仿宋_GB2312" w:eastAsia="仿宋_GB2312" w:cs="Times New Roman"/>
          <w:b w:val="0"/>
          <w:bCs w:val="0"/>
          <w:sz w:val="32"/>
          <w:szCs w:val="32"/>
        </w:rPr>
      </w:pPr>
      <w:r>
        <w:rPr>
          <w:rFonts w:hint="eastAsia" w:ascii="仿宋_GB2312" w:hAnsi="仿宋_GB2312" w:eastAsia="仿宋_GB2312" w:cs="Times New Roman"/>
          <w:b w:val="0"/>
          <w:bCs w:val="0"/>
          <w:sz w:val="32"/>
          <w:szCs w:val="32"/>
        </w:rPr>
        <w:t>已知条件：1、智能制造系统包含数控车床一台、加工中心一台、立体料仓单元一个、复合机器人（AGV）一台。立体料仓用于存放毛坯和成品，共有32个仓位；复合机器人负责工件的运输和上下料。智能制造系统布局见图1。</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_GB2312" w:hAnsi="仿宋_GB2312" w:eastAsia="仿宋_GB2312" w:cs="Times New Roman"/>
          <w:b w:val="0"/>
          <w:bCs w:val="0"/>
          <w:sz w:val="32"/>
          <w:szCs w:val="32"/>
        </w:rPr>
      </w:pPr>
      <w:r>
        <w:rPr>
          <w:rFonts w:hint="eastAsia" w:ascii="仿宋_GB2312" w:hAnsi="仿宋_GB2312" w:eastAsia="仿宋_GB2312" w:cs="Times New Roman"/>
          <w:b w:val="0"/>
          <w:bCs w:val="0"/>
          <w:sz w:val="32"/>
          <w:szCs w:val="32"/>
        </w:rPr>
        <w:drawing>
          <wp:inline distT="0" distB="0" distL="114300" distR="114300">
            <wp:extent cx="5060950" cy="2847340"/>
            <wp:effectExtent l="0" t="0" r="6350" b="10160"/>
            <wp:docPr id="2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
                    <pic:cNvPicPr>
                      <a:picLocks noChangeAspect="1"/>
                    </pic:cNvPicPr>
                  </pic:nvPicPr>
                  <pic:blipFill>
                    <a:blip r:embed="rId13"/>
                    <a:stretch>
                      <a:fillRect/>
                    </a:stretch>
                  </pic:blipFill>
                  <pic:spPr>
                    <a:xfrm>
                      <a:off x="0" y="0"/>
                      <a:ext cx="5060950" cy="2847340"/>
                    </a:xfrm>
                    <a:prstGeom prst="rect">
                      <a:avLst/>
                    </a:prstGeom>
                    <a:noFill/>
                    <a:ln>
                      <a:noFill/>
                    </a:ln>
                  </pic:spPr>
                </pic:pic>
              </a:graphicData>
            </a:graphic>
          </wp:inline>
        </w:drawing>
      </w:r>
    </w:p>
    <w:p>
      <w:pPr>
        <w:pageBreakBefore w:val="0"/>
        <w:kinsoku/>
        <w:wordWrap/>
        <w:overflowPunct/>
        <w:topLinePunct w:val="0"/>
        <w:autoSpaceDE/>
        <w:autoSpaceDN/>
        <w:bidi w:val="0"/>
        <w:snapToGrid/>
        <w:spacing w:line="579" w:lineRule="exact"/>
        <w:jc w:val="center"/>
        <w:rPr>
          <w:rFonts w:hint="eastAsia" w:ascii="仿宋_GB2312" w:hAnsi="仿宋_GB2312" w:eastAsia="仿宋_GB2312" w:cs="Times New Roman"/>
          <w:b w:val="0"/>
          <w:bCs w:val="0"/>
          <w:sz w:val="28"/>
          <w:szCs w:val="28"/>
          <w:lang w:val="en-US" w:eastAsia="zh-CN"/>
        </w:rPr>
      </w:pPr>
      <w:r>
        <w:rPr>
          <w:rFonts w:hint="eastAsia" w:ascii="仿宋_GB2312" w:hAnsi="仿宋_GB2312" w:eastAsia="仿宋_GB2312" w:cs="Times New Roman"/>
          <w:b w:val="0"/>
          <w:bCs w:val="0"/>
          <w:sz w:val="28"/>
          <w:szCs w:val="28"/>
          <w:lang w:val="en-US" w:eastAsia="zh-CN"/>
        </w:rPr>
        <w:t>图1 智能制造系统布局图</w:t>
      </w:r>
    </w:p>
    <w:p>
      <w:pPr>
        <w:keepNext w:val="0"/>
        <w:keepLines w:val="0"/>
        <w:pageBreakBefore w:val="0"/>
        <w:widowControl w:val="0"/>
        <w:kinsoku/>
        <w:wordWrap/>
        <w:overflowPunct/>
        <w:topLinePunct w:val="0"/>
        <w:autoSpaceDE/>
        <w:autoSpaceDN/>
        <w:bidi w:val="0"/>
        <w:adjustRightInd/>
        <w:snapToGrid/>
        <w:spacing w:before="292" w:beforeLines="50" w:after="292" w:afterLines="50" w:line="579" w:lineRule="exact"/>
        <w:ind w:firstLine="640" w:firstLineChars="200"/>
        <w:textAlignment w:val="auto"/>
        <w:rPr>
          <w:rFonts w:hint="eastAsia" w:ascii="仿宋_GB2312" w:hAnsi="仿宋_GB2312" w:eastAsia="仿宋_GB2312" w:cs="Times New Roman"/>
          <w:b w:val="0"/>
          <w:bCs w:val="0"/>
          <w:sz w:val="32"/>
          <w:szCs w:val="32"/>
        </w:rPr>
      </w:pPr>
      <w:r>
        <w:rPr>
          <w:rFonts w:hint="eastAsia" w:ascii="仿宋_GB2312" w:hAnsi="仿宋_GB2312" w:eastAsia="仿宋_GB2312" w:cs="Times New Roman"/>
          <w:b w:val="0"/>
          <w:bCs w:val="0"/>
          <w:sz w:val="32"/>
          <w:szCs w:val="32"/>
        </w:rPr>
        <w:t>2、</w:t>
      </w:r>
      <w:r>
        <w:rPr>
          <w:rFonts w:hint="eastAsia" w:ascii="仿宋_GB2312" w:hAnsi="仿宋_GB2312" w:eastAsia="仿宋_GB2312" w:cs="Times New Roman"/>
          <w:b w:val="0"/>
          <w:bCs w:val="0"/>
          <w:sz w:val="32"/>
          <w:szCs w:val="32"/>
          <w:lang w:val="en-US" w:eastAsia="zh-CN"/>
        </w:rPr>
        <w:t>生产任务要求：现场发布（从零件库中随机抽取2类）。</w:t>
      </w:r>
      <w:r>
        <w:rPr>
          <w:rFonts w:hint="eastAsia" w:ascii="仿宋_GB2312" w:hAnsi="仿宋_GB2312" w:eastAsia="仿宋_GB2312" w:cs="Times New Roman"/>
          <w:b w:val="0"/>
          <w:bCs w:val="0"/>
          <w:sz w:val="32"/>
          <w:szCs w:val="32"/>
        </w:rPr>
        <w:t>零件</w:t>
      </w:r>
      <w:r>
        <w:rPr>
          <w:rFonts w:hint="eastAsia" w:ascii="仿宋_GB2312" w:hAnsi="仿宋_GB2312" w:eastAsia="仿宋_GB2312" w:cs="Times New Roman"/>
          <w:b w:val="0"/>
          <w:bCs w:val="0"/>
          <w:sz w:val="32"/>
          <w:szCs w:val="32"/>
          <w:lang w:val="en-US" w:eastAsia="zh-CN"/>
        </w:rPr>
        <w:t>库中零件类型及数量说明：车削零件3个、铣削零件3个、车铣复合零件3个，</w:t>
      </w:r>
      <w:r>
        <w:rPr>
          <w:rFonts w:hint="eastAsia" w:cs="Times New Roman"/>
          <w:b w:val="0"/>
          <w:bCs w:val="0"/>
          <w:sz w:val="32"/>
          <w:szCs w:val="32"/>
          <w:lang w:val="en-US" w:eastAsia="zh-CN"/>
        </w:rPr>
        <w:t>竞赛命题附</w:t>
      </w:r>
      <w:r>
        <w:rPr>
          <w:rFonts w:hint="eastAsia" w:ascii="仿宋_GB2312" w:hAnsi="仿宋_GB2312" w:eastAsia="仿宋_GB2312" w:cs="Times New Roman"/>
          <w:b w:val="0"/>
          <w:bCs w:val="0"/>
          <w:sz w:val="32"/>
          <w:szCs w:val="32"/>
        </w:rPr>
        <w:t>零件图纸。</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_GB2312" w:hAnsi="仿宋_GB2312" w:eastAsia="仿宋_GB2312" w:cs="Times New Roman"/>
          <w:b w:val="0"/>
          <w:bCs w:val="0"/>
          <w:sz w:val="32"/>
          <w:szCs w:val="32"/>
        </w:rPr>
      </w:pPr>
      <w:r>
        <w:rPr>
          <w:rFonts w:ascii="仿宋_GB2312" w:hAnsi="仿宋_GB2312" w:eastAsia="仿宋_GB2312" w:cs="Times New Roman"/>
          <w:b w:val="0"/>
          <w:bCs w:val="0"/>
          <w:sz w:val="32"/>
          <w:szCs w:val="32"/>
        </w:rPr>
        <w:drawing>
          <wp:inline distT="0" distB="0" distL="114300" distR="114300">
            <wp:extent cx="5272405" cy="1318895"/>
            <wp:effectExtent l="0" t="0" r="4445" b="14605"/>
            <wp:docPr id="2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8"/>
                    <pic:cNvPicPr>
                      <a:picLocks noChangeAspect="1"/>
                    </pic:cNvPicPr>
                  </pic:nvPicPr>
                  <pic:blipFill>
                    <a:blip r:embed="rId14"/>
                    <a:stretch>
                      <a:fillRect/>
                    </a:stretch>
                  </pic:blipFill>
                  <pic:spPr>
                    <a:xfrm>
                      <a:off x="0" y="0"/>
                      <a:ext cx="5272405" cy="1318895"/>
                    </a:xfrm>
                    <a:prstGeom prst="rect">
                      <a:avLst/>
                    </a:prstGeom>
                    <a:noFill/>
                    <a:ln>
                      <a:noFill/>
                    </a:ln>
                  </pic:spPr>
                </pic:pic>
              </a:graphicData>
            </a:graphic>
          </wp:inline>
        </w:drawing>
      </w:r>
    </w:p>
    <w:p>
      <w:pPr>
        <w:pageBreakBefore w:val="0"/>
        <w:kinsoku/>
        <w:wordWrap/>
        <w:overflowPunct/>
        <w:topLinePunct w:val="0"/>
        <w:autoSpaceDE/>
        <w:autoSpaceDN/>
        <w:bidi w:val="0"/>
        <w:snapToGrid/>
        <w:spacing w:line="579" w:lineRule="exact"/>
        <w:jc w:val="center"/>
        <w:rPr>
          <w:rFonts w:hint="default" w:ascii="仿宋_GB2312" w:hAnsi="仿宋_GB2312" w:eastAsia="仿宋_GB2312" w:cs="Times New Roman"/>
          <w:b w:val="0"/>
          <w:bCs w:val="0"/>
          <w:sz w:val="28"/>
          <w:szCs w:val="28"/>
          <w:lang w:val="en-US" w:eastAsia="zh-CN"/>
        </w:rPr>
      </w:pPr>
      <w:r>
        <w:rPr>
          <w:rFonts w:hint="eastAsia" w:ascii="仿宋_GB2312" w:hAnsi="仿宋_GB2312" w:eastAsia="仿宋_GB2312" w:cs="Times New Roman"/>
          <w:b w:val="0"/>
          <w:bCs w:val="0"/>
          <w:sz w:val="28"/>
          <w:szCs w:val="28"/>
          <w:lang w:val="en-US" w:eastAsia="zh-CN"/>
        </w:rPr>
        <w:t>图2 生产零件（可根据赛项设计进行定义）</w:t>
      </w:r>
    </w:p>
    <w:p>
      <w:pPr>
        <w:pageBreakBefore w:val="0"/>
        <w:numPr>
          <w:ilvl w:val="0"/>
          <w:numId w:val="23"/>
        </w:numPr>
        <w:kinsoku/>
        <w:wordWrap/>
        <w:overflowPunct/>
        <w:topLinePunct w:val="0"/>
        <w:autoSpaceDE/>
        <w:autoSpaceDN/>
        <w:bidi w:val="0"/>
        <w:snapToGrid/>
        <w:spacing w:line="579" w:lineRule="exact"/>
        <w:ind w:firstLine="640" w:firstLineChars="200"/>
        <w:rPr>
          <w:rFonts w:hint="eastAsia" w:ascii="仿宋_GB2312" w:hAnsi="仿宋_GB2312" w:eastAsia="仿宋_GB2312" w:cs="Times New Roman"/>
          <w:b w:val="0"/>
          <w:bCs w:val="0"/>
          <w:sz w:val="32"/>
          <w:szCs w:val="32"/>
        </w:rPr>
      </w:pPr>
      <w:r>
        <w:rPr>
          <w:rFonts w:hint="eastAsia" w:ascii="仿宋_GB2312" w:hAnsi="仿宋_GB2312" w:eastAsia="仿宋_GB2312" w:cs="Times New Roman"/>
          <w:b w:val="0"/>
          <w:bCs w:val="0"/>
          <w:sz w:val="32"/>
          <w:szCs w:val="32"/>
        </w:rPr>
        <w:t>加工设备相关技术经济参数：</w:t>
      </w:r>
    </w:p>
    <w:p>
      <w:pPr>
        <w:pageBreakBefore w:val="0"/>
        <w:numPr>
          <w:ilvl w:val="0"/>
          <w:numId w:val="0"/>
        </w:numPr>
        <w:kinsoku/>
        <w:wordWrap/>
        <w:overflowPunct/>
        <w:topLinePunct w:val="0"/>
        <w:autoSpaceDE/>
        <w:autoSpaceDN/>
        <w:bidi w:val="0"/>
        <w:snapToGrid/>
        <w:spacing w:line="579" w:lineRule="exact"/>
        <w:rPr>
          <w:rFonts w:hint="eastAsia" w:ascii="仿宋_GB2312" w:hAnsi="仿宋_GB2312" w:eastAsia="仿宋_GB2312" w:cs="Times New Roman"/>
          <w:b w:val="0"/>
          <w:bCs w:val="0"/>
          <w:sz w:val="32"/>
          <w:szCs w:val="32"/>
        </w:rPr>
      </w:pPr>
    </w:p>
    <w:p>
      <w:pPr>
        <w:pageBreakBefore w:val="0"/>
        <w:kinsoku/>
        <w:wordWrap/>
        <w:overflowPunct/>
        <w:topLinePunct w:val="0"/>
        <w:autoSpaceDE/>
        <w:autoSpaceDN/>
        <w:bidi w:val="0"/>
        <w:snapToGrid/>
        <w:spacing w:line="579" w:lineRule="exact"/>
        <w:jc w:val="center"/>
        <w:rPr>
          <w:rFonts w:hint="eastAsia" w:ascii="仿宋_GB2312" w:hAnsi="仿宋_GB2312" w:eastAsia="仿宋_GB2312" w:cs="Times New Roman"/>
          <w:b w:val="0"/>
          <w:bCs w:val="0"/>
          <w:sz w:val="28"/>
          <w:szCs w:val="28"/>
          <w:lang w:val="en-US" w:eastAsia="zh-CN"/>
        </w:rPr>
      </w:pPr>
      <w:r>
        <w:rPr>
          <w:rFonts w:hint="eastAsia" w:ascii="仿宋_GB2312" w:hAnsi="仿宋_GB2312" w:eastAsia="仿宋_GB2312" w:cs="Times New Roman"/>
          <w:b w:val="0"/>
          <w:bCs w:val="0"/>
          <w:sz w:val="28"/>
          <w:szCs w:val="28"/>
          <w:lang w:val="en-US" w:eastAsia="zh-CN"/>
        </w:rPr>
        <w:t>表2：加工设备列表</w:t>
      </w:r>
    </w:p>
    <w:tbl>
      <w:tblPr>
        <w:tblStyle w:val="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9"/>
        <w:gridCol w:w="1363"/>
        <w:gridCol w:w="4374"/>
        <w:gridCol w:w="16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794" w:type="pct"/>
            <w:noWrap w:val="0"/>
            <w:vAlign w:val="top"/>
          </w:tcPr>
          <w:p>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设备名称</w:t>
            </w:r>
          </w:p>
        </w:tc>
        <w:tc>
          <w:tcPr>
            <w:tcW w:w="779" w:type="pct"/>
            <w:noWrap w:val="0"/>
            <w:vAlign w:val="top"/>
          </w:tcPr>
          <w:p>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设备型号</w:t>
            </w:r>
          </w:p>
        </w:tc>
        <w:tc>
          <w:tcPr>
            <w:tcW w:w="2500" w:type="pct"/>
            <w:noWrap w:val="0"/>
            <w:vAlign w:val="top"/>
          </w:tcPr>
          <w:p>
            <w:pPr>
              <w:keepNext w:val="0"/>
              <w:keepLines w:val="0"/>
              <w:pageBreakBefore w:val="0"/>
              <w:widowControl w:val="0"/>
              <w:kinsoku/>
              <w:wordWrap/>
              <w:overflowPunct/>
              <w:topLinePunct w:val="0"/>
              <w:autoSpaceDE/>
              <w:autoSpaceDN/>
              <w:bidi w:val="0"/>
              <w:adjustRightInd/>
              <w:snapToGrid/>
              <w:spacing w:line="500" w:lineRule="exact"/>
              <w:ind w:firstLine="0" w:firstLineChars="0"/>
              <w:jc w:val="center"/>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技术参数</w:t>
            </w:r>
          </w:p>
        </w:tc>
        <w:tc>
          <w:tcPr>
            <w:tcW w:w="924" w:type="pct"/>
            <w:noWrap w:val="0"/>
            <w:vAlign w:val="top"/>
          </w:tcPr>
          <w:p>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设备成本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9" w:hRule="atLeast"/>
          <w:jc w:val="center"/>
        </w:trPr>
        <w:tc>
          <w:tcPr>
            <w:tcW w:w="794" w:type="pct"/>
            <w:noWrap w:val="0"/>
            <w:vAlign w:val="center"/>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数控车床</w:t>
            </w:r>
          </w:p>
        </w:tc>
        <w:tc>
          <w:tcPr>
            <w:tcW w:w="779" w:type="pct"/>
            <w:noWrap w:val="0"/>
            <w:vAlign w:val="center"/>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CK0632</w:t>
            </w:r>
          </w:p>
        </w:tc>
        <w:tc>
          <w:tcPr>
            <w:tcW w:w="2500" w:type="pct"/>
            <w:noWrap w:val="0"/>
            <w:vAlign w:val="center"/>
          </w:tcPr>
          <w:p>
            <w:pPr>
              <w:keepNext w:val="0"/>
              <w:keepLines w:val="0"/>
              <w:pageBreakBefore w:val="0"/>
              <w:widowControl w:val="0"/>
              <w:numPr>
                <w:ilvl w:val="0"/>
                <w:numId w:val="24"/>
              </w:numPr>
              <w:kinsoku/>
              <w:wordWrap/>
              <w:overflowPunct/>
              <w:topLinePunct w:val="0"/>
              <w:autoSpaceDE/>
              <w:autoSpaceDN/>
              <w:bidi w:val="0"/>
              <w:adjustRightInd/>
              <w:snapToGrid/>
              <w:spacing w:line="500" w:lineRule="exact"/>
              <w:ind w:left="0" w:leftChars="0" w:firstLine="0" w:firstLineChars="0"/>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回转直径：320mm</w:t>
            </w:r>
            <w:r>
              <w:rPr>
                <w:rFonts w:hint="eastAsia" w:cs="Times New Roman"/>
                <w:b w:val="0"/>
                <w:bCs w:val="0"/>
                <w:sz w:val="28"/>
                <w:szCs w:val="28"/>
                <w:lang w:eastAsia="zh-CN"/>
              </w:rPr>
              <w:t>；</w:t>
            </w:r>
          </w:p>
          <w:p>
            <w:pPr>
              <w:keepNext w:val="0"/>
              <w:keepLines w:val="0"/>
              <w:pageBreakBefore w:val="0"/>
              <w:widowControl w:val="0"/>
              <w:numPr>
                <w:ilvl w:val="0"/>
                <w:numId w:val="24"/>
              </w:numPr>
              <w:kinsoku/>
              <w:wordWrap/>
              <w:overflowPunct/>
              <w:topLinePunct w:val="0"/>
              <w:autoSpaceDE/>
              <w:autoSpaceDN/>
              <w:bidi w:val="0"/>
              <w:adjustRightInd/>
              <w:snapToGrid/>
              <w:spacing w:line="500" w:lineRule="exact"/>
              <w:ind w:left="0" w:leftChars="0" w:firstLine="0" w:firstLineChars="0"/>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最大车削长度：150mm</w:t>
            </w:r>
            <w:r>
              <w:rPr>
                <w:rFonts w:hint="eastAsia" w:cs="Times New Roman"/>
                <w:b w:val="0"/>
                <w:bCs w:val="0"/>
                <w:sz w:val="28"/>
                <w:szCs w:val="28"/>
                <w:lang w:eastAsia="zh-CN"/>
              </w:rPr>
              <w:t>；</w:t>
            </w:r>
          </w:p>
          <w:p>
            <w:pPr>
              <w:keepNext w:val="0"/>
              <w:keepLines w:val="0"/>
              <w:pageBreakBefore w:val="0"/>
              <w:widowControl w:val="0"/>
              <w:numPr>
                <w:ilvl w:val="0"/>
                <w:numId w:val="24"/>
              </w:numPr>
              <w:kinsoku/>
              <w:wordWrap/>
              <w:overflowPunct/>
              <w:topLinePunct w:val="0"/>
              <w:autoSpaceDE/>
              <w:autoSpaceDN/>
              <w:bidi w:val="0"/>
              <w:adjustRightInd/>
              <w:snapToGrid/>
              <w:spacing w:line="500" w:lineRule="exact"/>
              <w:ind w:left="0" w:leftChars="0" w:firstLine="0" w:firstLineChars="0"/>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主轴转速：3000rpm</w:t>
            </w:r>
            <w:r>
              <w:rPr>
                <w:rFonts w:hint="eastAsia" w:cs="Times New Roman"/>
                <w:b w:val="0"/>
                <w:bCs w:val="0"/>
                <w:sz w:val="28"/>
                <w:szCs w:val="28"/>
                <w:lang w:eastAsia="zh-CN"/>
              </w:rPr>
              <w:t>；</w:t>
            </w:r>
          </w:p>
          <w:p>
            <w:pPr>
              <w:keepNext w:val="0"/>
              <w:keepLines w:val="0"/>
              <w:pageBreakBefore w:val="0"/>
              <w:widowControl w:val="0"/>
              <w:numPr>
                <w:ilvl w:val="0"/>
                <w:numId w:val="24"/>
              </w:numPr>
              <w:kinsoku/>
              <w:wordWrap/>
              <w:overflowPunct/>
              <w:topLinePunct w:val="0"/>
              <w:autoSpaceDE/>
              <w:autoSpaceDN/>
              <w:bidi w:val="0"/>
              <w:adjustRightInd/>
              <w:snapToGrid/>
              <w:spacing w:line="500" w:lineRule="exact"/>
              <w:ind w:left="0" w:leftChars="0" w:firstLine="0" w:firstLineChars="0"/>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主轴功率（额定）：4KW</w:t>
            </w:r>
            <w:r>
              <w:rPr>
                <w:rFonts w:hint="eastAsia" w:cs="Times New Roman"/>
                <w:b w:val="0"/>
                <w:bCs w:val="0"/>
                <w:sz w:val="28"/>
                <w:szCs w:val="28"/>
                <w:lang w:eastAsia="zh-CN"/>
              </w:rPr>
              <w:t>；</w:t>
            </w:r>
          </w:p>
          <w:p>
            <w:pPr>
              <w:keepNext w:val="0"/>
              <w:keepLines w:val="0"/>
              <w:pageBreakBefore w:val="0"/>
              <w:widowControl w:val="0"/>
              <w:numPr>
                <w:ilvl w:val="0"/>
                <w:numId w:val="24"/>
              </w:numPr>
              <w:kinsoku/>
              <w:wordWrap/>
              <w:overflowPunct/>
              <w:topLinePunct w:val="0"/>
              <w:autoSpaceDE/>
              <w:autoSpaceDN/>
              <w:bidi w:val="0"/>
              <w:adjustRightInd/>
              <w:snapToGrid/>
              <w:spacing w:line="500" w:lineRule="exact"/>
              <w:ind w:left="0" w:leftChars="0" w:firstLine="0" w:firstLineChars="0"/>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移动距离X/Z：560/330mm</w:t>
            </w:r>
            <w:r>
              <w:rPr>
                <w:rFonts w:hint="eastAsia" w:cs="Times New Roman"/>
                <w:b w:val="0"/>
                <w:bCs w:val="0"/>
                <w:sz w:val="28"/>
                <w:szCs w:val="28"/>
                <w:lang w:eastAsia="zh-CN"/>
              </w:rPr>
              <w:t>；</w:t>
            </w:r>
          </w:p>
          <w:p>
            <w:pPr>
              <w:keepNext w:val="0"/>
              <w:keepLines w:val="0"/>
              <w:pageBreakBefore w:val="0"/>
              <w:widowControl w:val="0"/>
              <w:numPr>
                <w:ilvl w:val="0"/>
                <w:numId w:val="24"/>
              </w:numPr>
              <w:kinsoku/>
              <w:wordWrap/>
              <w:overflowPunct/>
              <w:topLinePunct w:val="0"/>
              <w:autoSpaceDE/>
              <w:autoSpaceDN/>
              <w:bidi w:val="0"/>
              <w:adjustRightInd/>
              <w:snapToGrid/>
              <w:spacing w:line="500" w:lineRule="exact"/>
              <w:ind w:left="0" w:leftChars="0" w:firstLine="0" w:firstLineChars="0"/>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快速移动速度X/Z：6000mm/min</w:t>
            </w:r>
            <w:r>
              <w:rPr>
                <w:rFonts w:hint="eastAsia" w:cs="Times New Roman"/>
                <w:b w:val="0"/>
                <w:bCs w:val="0"/>
                <w:sz w:val="28"/>
                <w:szCs w:val="28"/>
                <w:lang w:eastAsia="zh-CN"/>
              </w:rPr>
              <w:t>；</w:t>
            </w:r>
          </w:p>
          <w:p>
            <w:pPr>
              <w:keepNext w:val="0"/>
              <w:keepLines w:val="0"/>
              <w:pageBreakBefore w:val="0"/>
              <w:widowControl w:val="0"/>
              <w:numPr>
                <w:ilvl w:val="0"/>
                <w:numId w:val="24"/>
              </w:numPr>
              <w:kinsoku/>
              <w:wordWrap/>
              <w:overflowPunct/>
              <w:topLinePunct w:val="0"/>
              <w:autoSpaceDE/>
              <w:autoSpaceDN/>
              <w:bidi w:val="0"/>
              <w:adjustRightInd/>
              <w:snapToGrid/>
              <w:spacing w:line="500" w:lineRule="exact"/>
              <w:ind w:left="0" w:leftChars="0" w:firstLine="0" w:firstLineChars="0"/>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自带三爪卡盘夹具</w:t>
            </w:r>
            <w:r>
              <w:rPr>
                <w:rFonts w:hint="eastAsia" w:cs="Times New Roman"/>
                <w:b w:val="0"/>
                <w:bCs w:val="0"/>
                <w:sz w:val="28"/>
                <w:szCs w:val="28"/>
                <w:lang w:eastAsia="zh-CN"/>
              </w:rPr>
              <w:t>。</w:t>
            </w:r>
          </w:p>
        </w:tc>
        <w:tc>
          <w:tcPr>
            <w:tcW w:w="924" w:type="pct"/>
            <w:noWrap w:val="0"/>
            <w:vAlign w:val="center"/>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15元/小时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3" w:hRule="atLeast"/>
          <w:jc w:val="center"/>
        </w:trPr>
        <w:tc>
          <w:tcPr>
            <w:tcW w:w="794" w:type="pct"/>
            <w:noWrap w:val="0"/>
            <w:vAlign w:val="center"/>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加工中心</w:t>
            </w:r>
          </w:p>
        </w:tc>
        <w:tc>
          <w:tcPr>
            <w:tcW w:w="779" w:type="pct"/>
            <w:noWrap w:val="0"/>
            <w:vAlign w:val="center"/>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VMC-420</w:t>
            </w:r>
          </w:p>
        </w:tc>
        <w:tc>
          <w:tcPr>
            <w:tcW w:w="2500" w:type="pct"/>
            <w:noWrap w:val="0"/>
            <w:vAlign w:val="center"/>
          </w:tcPr>
          <w:p>
            <w:pPr>
              <w:keepNext w:val="0"/>
              <w:keepLines w:val="0"/>
              <w:pageBreakBefore w:val="0"/>
              <w:widowControl w:val="0"/>
              <w:numPr>
                <w:ilvl w:val="0"/>
                <w:numId w:val="25"/>
              </w:numPr>
              <w:kinsoku/>
              <w:wordWrap/>
              <w:overflowPunct/>
              <w:topLinePunct w:val="0"/>
              <w:autoSpaceDE/>
              <w:autoSpaceDN/>
              <w:bidi w:val="0"/>
              <w:adjustRightInd/>
              <w:snapToGrid/>
              <w:spacing w:line="500" w:lineRule="exact"/>
              <w:ind w:left="0" w:leftChars="0" w:firstLine="0" w:firstLineChars="0"/>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工作台规格（长</w:t>
            </w:r>
            <w:r>
              <w:rPr>
                <w:rFonts w:hint="eastAsia" w:cs="Times New Roman"/>
                <w:b w:val="0"/>
                <w:bCs w:val="0"/>
                <w:sz w:val="28"/>
                <w:szCs w:val="28"/>
                <w:lang w:eastAsia="zh-CN"/>
              </w:rPr>
              <w:t>×</w:t>
            </w:r>
            <w:r>
              <w:rPr>
                <w:rFonts w:hint="eastAsia" w:ascii="仿宋_GB2312" w:hAnsi="仿宋_GB2312" w:eastAsia="仿宋_GB2312" w:cs="Times New Roman"/>
                <w:b w:val="0"/>
                <w:bCs w:val="0"/>
                <w:sz w:val="28"/>
                <w:szCs w:val="28"/>
              </w:rPr>
              <w:t>宽）：560</w:t>
            </w:r>
            <w:r>
              <w:rPr>
                <w:rFonts w:hint="eastAsia" w:cs="Times New Roman"/>
                <w:b w:val="0"/>
                <w:bCs w:val="0"/>
                <w:sz w:val="28"/>
                <w:szCs w:val="28"/>
                <w:lang w:val="en-US" w:eastAsia="zh-CN"/>
              </w:rPr>
              <w:t>mm</w:t>
            </w:r>
            <w:r>
              <w:rPr>
                <w:rFonts w:hint="eastAsia" w:cs="Times New Roman"/>
                <w:b w:val="0"/>
                <w:bCs w:val="0"/>
                <w:sz w:val="28"/>
                <w:szCs w:val="28"/>
                <w:lang w:eastAsia="zh-CN"/>
              </w:rPr>
              <w:t>×</w:t>
            </w:r>
            <w:r>
              <w:rPr>
                <w:rFonts w:hint="eastAsia" w:ascii="仿宋_GB2312" w:hAnsi="仿宋_GB2312" w:eastAsia="仿宋_GB2312" w:cs="Times New Roman"/>
                <w:b w:val="0"/>
                <w:bCs w:val="0"/>
                <w:sz w:val="28"/>
                <w:szCs w:val="28"/>
              </w:rPr>
              <w:t>200mm</w:t>
            </w:r>
            <w:r>
              <w:rPr>
                <w:rFonts w:hint="eastAsia" w:cs="Times New Roman"/>
                <w:b w:val="0"/>
                <w:bCs w:val="0"/>
                <w:sz w:val="28"/>
                <w:szCs w:val="28"/>
                <w:lang w:eastAsia="zh-CN"/>
              </w:rPr>
              <w:t>；</w:t>
            </w:r>
          </w:p>
          <w:p>
            <w:pPr>
              <w:keepNext w:val="0"/>
              <w:keepLines w:val="0"/>
              <w:pageBreakBefore w:val="0"/>
              <w:widowControl w:val="0"/>
              <w:numPr>
                <w:ilvl w:val="0"/>
                <w:numId w:val="25"/>
              </w:numPr>
              <w:kinsoku/>
              <w:wordWrap/>
              <w:overflowPunct/>
              <w:topLinePunct w:val="0"/>
              <w:autoSpaceDE/>
              <w:autoSpaceDN/>
              <w:bidi w:val="0"/>
              <w:adjustRightInd/>
              <w:snapToGrid/>
              <w:spacing w:line="500" w:lineRule="exact"/>
              <w:ind w:left="0" w:leftChars="0" w:firstLine="0" w:firstLineChars="0"/>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X/Y/Z轴坐标行程：360/200/330mm</w:t>
            </w:r>
            <w:r>
              <w:rPr>
                <w:rFonts w:hint="eastAsia" w:cs="Times New Roman"/>
                <w:b w:val="0"/>
                <w:bCs w:val="0"/>
                <w:sz w:val="28"/>
                <w:szCs w:val="28"/>
                <w:lang w:eastAsia="zh-CN"/>
              </w:rPr>
              <w:t>；</w:t>
            </w:r>
          </w:p>
          <w:p>
            <w:pPr>
              <w:keepNext w:val="0"/>
              <w:keepLines w:val="0"/>
              <w:pageBreakBefore w:val="0"/>
              <w:widowControl w:val="0"/>
              <w:numPr>
                <w:ilvl w:val="0"/>
                <w:numId w:val="25"/>
              </w:numPr>
              <w:kinsoku/>
              <w:wordWrap/>
              <w:overflowPunct/>
              <w:topLinePunct w:val="0"/>
              <w:autoSpaceDE/>
              <w:autoSpaceDN/>
              <w:bidi w:val="0"/>
              <w:adjustRightInd/>
              <w:snapToGrid/>
              <w:spacing w:line="500" w:lineRule="exact"/>
              <w:ind w:left="0" w:leftChars="0" w:firstLine="0" w:firstLineChars="0"/>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快速进给速度：12000mm/min</w:t>
            </w:r>
            <w:r>
              <w:rPr>
                <w:rFonts w:hint="eastAsia" w:cs="Times New Roman"/>
                <w:b w:val="0"/>
                <w:bCs w:val="0"/>
                <w:sz w:val="28"/>
                <w:szCs w:val="28"/>
                <w:lang w:eastAsia="zh-CN"/>
              </w:rPr>
              <w:t>；</w:t>
            </w:r>
          </w:p>
          <w:p>
            <w:pPr>
              <w:keepNext w:val="0"/>
              <w:keepLines w:val="0"/>
              <w:pageBreakBefore w:val="0"/>
              <w:widowControl w:val="0"/>
              <w:numPr>
                <w:ilvl w:val="0"/>
                <w:numId w:val="25"/>
              </w:numPr>
              <w:kinsoku/>
              <w:wordWrap/>
              <w:overflowPunct/>
              <w:topLinePunct w:val="0"/>
              <w:autoSpaceDE/>
              <w:autoSpaceDN/>
              <w:bidi w:val="0"/>
              <w:adjustRightInd/>
              <w:snapToGrid/>
              <w:spacing w:line="500" w:lineRule="exact"/>
              <w:ind w:left="0" w:leftChars="0" w:firstLine="0" w:firstLineChars="0"/>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切削速度：6000mm/min</w:t>
            </w:r>
            <w:r>
              <w:rPr>
                <w:rFonts w:hint="eastAsia" w:cs="Times New Roman"/>
                <w:b w:val="0"/>
                <w:bCs w:val="0"/>
                <w:sz w:val="28"/>
                <w:szCs w:val="28"/>
                <w:lang w:eastAsia="zh-CN"/>
              </w:rPr>
              <w:t>；</w:t>
            </w:r>
          </w:p>
          <w:p>
            <w:pPr>
              <w:keepNext w:val="0"/>
              <w:keepLines w:val="0"/>
              <w:pageBreakBefore w:val="0"/>
              <w:widowControl w:val="0"/>
              <w:numPr>
                <w:ilvl w:val="0"/>
                <w:numId w:val="25"/>
              </w:numPr>
              <w:kinsoku/>
              <w:wordWrap/>
              <w:overflowPunct/>
              <w:topLinePunct w:val="0"/>
              <w:autoSpaceDE/>
              <w:autoSpaceDN/>
              <w:bidi w:val="0"/>
              <w:adjustRightInd/>
              <w:snapToGrid/>
              <w:spacing w:line="500" w:lineRule="exact"/>
              <w:ind w:left="0" w:leftChars="0" w:firstLine="0" w:firstLineChars="0"/>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主轴电机功率：</w:t>
            </w:r>
            <w:r>
              <w:rPr>
                <w:rFonts w:hint="eastAsia" w:cs="Times New Roman"/>
                <w:b w:val="0"/>
                <w:bCs w:val="0"/>
                <w:sz w:val="28"/>
                <w:szCs w:val="28"/>
                <w:lang w:val="en-US" w:eastAsia="zh-CN"/>
              </w:rPr>
              <w:t>2.2</w:t>
            </w:r>
            <w:r>
              <w:rPr>
                <w:rFonts w:hint="eastAsia" w:ascii="仿宋_GB2312" w:hAnsi="仿宋_GB2312" w:eastAsia="仿宋_GB2312" w:cs="Times New Roman"/>
                <w:b w:val="0"/>
                <w:bCs w:val="0"/>
                <w:sz w:val="28"/>
                <w:szCs w:val="28"/>
              </w:rPr>
              <w:t>KW</w:t>
            </w:r>
            <w:r>
              <w:rPr>
                <w:rFonts w:hint="eastAsia" w:cs="Times New Roman"/>
                <w:b w:val="0"/>
                <w:bCs w:val="0"/>
                <w:sz w:val="28"/>
                <w:szCs w:val="28"/>
                <w:lang w:eastAsia="zh-CN"/>
              </w:rPr>
              <w:t>；</w:t>
            </w:r>
          </w:p>
          <w:p>
            <w:pPr>
              <w:keepNext w:val="0"/>
              <w:keepLines w:val="0"/>
              <w:pageBreakBefore w:val="0"/>
              <w:widowControl w:val="0"/>
              <w:numPr>
                <w:ilvl w:val="0"/>
                <w:numId w:val="25"/>
              </w:numPr>
              <w:kinsoku/>
              <w:wordWrap/>
              <w:overflowPunct/>
              <w:topLinePunct w:val="0"/>
              <w:autoSpaceDE/>
              <w:autoSpaceDN/>
              <w:bidi w:val="0"/>
              <w:adjustRightInd/>
              <w:snapToGrid/>
              <w:spacing w:line="500" w:lineRule="exact"/>
              <w:ind w:left="0" w:leftChars="0" w:firstLine="0" w:firstLineChars="0"/>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主轴最高转速：6000r</w:t>
            </w:r>
            <w:r>
              <w:rPr>
                <w:rFonts w:hint="eastAsia" w:cs="Times New Roman"/>
                <w:b w:val="0"/>
                <w:bCs w:val="0"/>
                <w:sz w:val="28"/>
                <w:szCs w:val="28"/>
                <w:lang w:val="en-US" w:eastAsia="zh-CN"/>
              </w:rPr>
              <w:t>pm</w:t>
            </w:r>
            <w:r>
              <w:rPr>
                <w:rFonts w:hint="eastAsia" w:cs="Times New Roman"/>
                <w:b w:val="0"/>
                <w:bCs w:val="0"/>
                <w:sz w:val="28"/>
                <w:szCs w:val="28"/>
                <w:lang w:eastAsia="zh-CN"/>
              </w:rPr>
              <w:t>；</w:t>
            </w:r>
          </w:p>
          <w:p>
            <w:pPr>
              <w:keepNext w:val="0"/>
              <w:keepLines w:val="0"/>
              <w:pageBreakBefore w:val="0"/>
              <w:widowControl w:val="0"/>
              <w:numPr>
                <w:ilvl w:val="0"/>
                <w:numId w:val="25"/>
              </w:numPr>
              <w:kinsoku/>
              <w:wordWrap/>
              <w:overflowPunct/>
              <w:topLinePunct w:val="0"/>
              <w:autoSpaceDE/>
              <w:autoSpaceDN/>
              <w:bidi w:val="0"/>
              <w:adjustRightInd/>
              <w:snapToGrid/>
              <w:spacing w:line="500" w:lineRule="exact"/>
              <w:ind w:left="0" w:leftChars="0" w:firstLine="0" w:firstLineChars="0"/>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自带三爪卡盘夹具</w:t>
            </w:r>
            <w:r>
              <w:rPr>
                <w:rFonts w:hint="eastAsia" w:cs="Times New Roman"/>
                <w:b w:val="0"/>
                <w:bCs w:val="0"/>
                <w:sz w:val="28"/>
                <w:szCs w:val="28"/>
                <w:lang w:eastAsia="zh-CN"/>
              </w:rPr>
              <w:t>。</w:t>
            </w:r>
          </w:p>
        </w:tc>
        <w:tc>
          <w:tcPr>
            <w:tcW w:w="924" w:type="pct"/>
            <w:noWrap w:val="0"/>
            <w:vAlign w:val="center"/>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20元/小时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794" w:type="pct"/>
            <w:noWrap w:val="0"/>
            <w:vAlign w:val="center"/>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复合机器人</w:t>
            </w:r>
          </w:p>
        </w:tc>
        <w:tc>
          <w:tcPr>
            <w:tcW w:w="779" w:type="pct"/>
            <w:noWrap w:val="0"/>
            <w:vAlign w:val="center"/>
          </w:tcPr>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w:t>
            </w:r>
          </w:p>
        </w:tc>
        <w:tc>
          <w:tcPr>
            <w:tcW w:w="2500" w:type="pct"/>
            <w:noWrap w:val="0"/>
            <w:vAlign w:val="center"/>
          </w:tcPr>
          <w:p>
            <w:pPr>
              <w:keepNext w:val="0"/>
              <w:keepLines w:val="0"/>
              <w:pageBreakBefore w:val="0"/>
              <w:widowControl w:val="0"/>
              <w:numPr>
                <w:ilvl w:val="0"/>
                <w:numId w:val="26"/>
              </w:numPr>
              <w:kinsoku/>
              <w:wordWrap/>
              <w:overflowPunct/>
              <w:topLinePunct w:val="0"/>
              <w:autoSpaceDE/>
              <w:autoSpaceDN/>
              <w:bidi w:val="0"/>
              <w:adjustRightInd/>
              <w:snapToGrid/>
              <w:spacing w:line="500" w:lineRule="exact"/>
              <w:ind w:left="0" w:leftChars="0" w:firstLine="0" w:firstLineChars="0"/>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外形尺寸(长</w:t>
            </w:r>
            <w:r>
              <w:rPr>
                <w:rFonts w:hint="eastAsia" w:cs="Times New Roman"/>
                <w:b w:val="0"/>
                <w:bCs w:val="0"/>
                <w:sz w:val="28"/>
                <w:szCs w:val="28"/>
                <w:lang w:eastAsia="zh-CN"/>
              </w:rPr>
              <w:t>×</w:t>
            </w:r>
            <w:r>
              <w:rPr>
                <w:rFonts w:hint="eastAsia" w:ascii="仿宋_GB2312" w:hAnsi="仿宋_GB2312" w:eastAsia="仿宋_GB2312" w:cs="Times New Roman"/>
                <w:b w:val="0"/>
                <w:bCs w:val="0"/>
                <w:sz w:val="28"/>
                <w:szCs w:val="28"/>
              </w:rPr>
              <w:t>宽</w:t>
            </w:r>
            <w:r>
              <w:rPr>
                <w:rFonts w:hint="eastAsia" w:cs="Times New Roman"/>
                <w:b w:val="0"/>
                <w:bCs w:val="0"/>
                <w:sz w:val="28"/>
                <w:szCs w:val="28"/>
                <w:lang w:eastAsia="zh-CN"/>
              </w:rPr>
              <w:t>×</w:t>
            </w:r>
            <w:r>
              <w:rPr>
                <w:rFonts w:hint="eastAsia" w:ascii="仿宋_GB2312" w:hAnsi="仿宋_GB2312" w:eastAsia="仿宋_GB2312" w:cs="Times New Roman"/>
                <w:b w:val="0"/>
                <w:bCs w:val="0"/>
                <w:sz w:val="28"/>
                <w:szCs w:val="28"/>
              </w:rPr>
              <w:t>高mm)：</w:t>
            </w:r>
          </w:p>
          <w:p>
            <w:pPr>
              <w:keepNext w:val="0"/>
              <w:keepLines w:val="0"/>
              <w:pageBreakBefore w:val="0"/>
              <w:widowControl w:val="0"/>
              <w:numPr>
                <w:ilvl w:val="0"/>
                <w:numId w:val="26"/>
              </w:numPr>
              <w:kinsoku/>
              <w:wordWrap/>
              <w:overflowPunct/>
              <w:topLinePunct w:val="0"/>
              <w:autoSpaceDE/>
              <w:autoSpaceDN/>
              <w:bidi w:val="0"/>
              <w:adjustRightInd/>
              <w:snapToGrid/>
              <w:spacing w:line="500" w:lineRule="exact"/>
              <w:ind w:left="0" w:leftChars="0" w:firstLine="0" w:firstLineChars="0"/>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导航类型：激光SLAM导航方式</w:t>
            </w:r>
            <w:r>
              <w:rPr>
                <w:rFonts w:hint="eastAsia" w:cs="Times New Roman"/>
                <w:b w:val="0"/>
                <w:bCs w:val="0"/>
                <w:sz w:val="28"/>
                <w:szCs w:val="28"/>
                <w:lang w:eastAsia="zh-CN"/>
              </w:rPr>
              <w:t>；</w:t>
            </w:r>
          </w:p>
          <w:p>
            <w:pPr>
              <w:keepNext w:val="0"/>
              <w:keepLines w:val="0"/>
              <w:pageBreakBefore w:val="0"/>
              <w:widowControl w:val="0"/>
              <w:numPr>
                <w:ilvl w:val="0"/>
                <w:numId w:val="26"/>
              </w:numPr>
              <w:kinsoku/>
              <w:wordWrap/>
              <w:overflowPunct/>
              <w:topLinePunct w:val="0"/>
              <w:autoSpaceDE/>
              <w:autoSpaceDN/>
              <w:bidi w:val="0"/>
              <w:adjustRightInd/>
              <w:snapToGrid/>
              <w:spacing w:line="500" w:lineRule="exact"/>
              <w:ind w:left="0" w:leftChars="0" w:firstLine="0" w:firstLineChars="0"/>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驱动形式：差速驱动</w:t>
            </w:r>
            <w:r>
              <w:rPr>
                <w:rFonts w:hint="eastAsia" w:cs="Times New Roman"/>
                <w:b w:val="0"/>
                <w:bCs w:val="0"/>
                <w:sz w:val="28"/>
                <w:szCs w:val="28"/>
                <w:lang w:eastAsia="zh-CN"/>
              </w:rPr>
              <w:t>；</w:t>
            </w:r>
          </w:p>
          <w:p>
            <w:pPr>
              <w:keepNext w:val="0"/>
              <w:keepLines w:val="0"/>
              <w:pageBreakBefore w:val="0"/>
              <w:widowControl w:val="0"/>
              <w:numPr>
                <w:ilvl w:val="0"/>
                <w:numId w:val="26"/>
              </w:numPr>
              <w:kinsoku/>
              <w:wordWrap/>
              <w:overflowPunct/>
              <w:topLinePunct w:val="0"/>
              <w:autoSpaceDE/>
              <w:autoSpaceDN/>
              <w:bidi w:val="0"/>
              <w:adjustRightInd/>
              <w:snapToGrid/>
              <w:spacing w:line="500" w:lineRule="exact"/>
              <w:ind w:left="0" w:leftChars="0" w:firstLine="0" w:firstLineChars="0"/>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行走速度：0</w:t>
            </w:r>
            <w:r>
              <w:rPr>
                <w:rFonts w:hint="eastAsia" w:ascii="Times New Roman" w:hAnsi="Times New Roman" w:cs="Times New Roman"/>
                <w:b w:val="0"/>
                <w:bCs w:val="0"/>
                <w:sz w:val="28"/>
                <w:szCs w:val="28"/>
                <w:lang w:val="en-US" w:eastAsia="zh-CN"/>
              </w:rPr>
              <w:t>~</w:t>
            </w:r>
            <w:r>
              <w:rPr>
                <w:rFonts w:hint="eastAsia" w:ascii="仿宋_GB2312" w:hAnsi="仿宋_GB2312" w:eastAsia="仿宋_GB2312" w:cs="Times New Roman"/>
                <w:b w:val="0"/>
                <w:bCs w:val="0"/>
                <w:sz w:val="28"/>
                <w:szCs w:val="28"/>
              </w:rPr>
              <w:t>40m/min</w:t>
            </w:r>
            <w:r>
              <w:rPr>
                <w:rFonts w:hint="eastAsia" w:cs="Times New Roman"/>
                <w:b w:val="0"/>
                <w:bCs w:val="0"/>
                <w:sz w:val="28"/>
                <w:szCs w:val="28"/>
                <w:lang w:eastAsia="zh-CN"/>
              </w:rPr>
              <w:t>；</w:t>
            </w:r>
          </w:p>
          <w:p>
            <w:pPr>
              <w:keepNext w:val="0"/>
              <w:keepLines w:val="0"/>
              <w:pageBreakBefore w:val="0"/>
              <w:widowControl w:val="0"/>
              <w:numPr>
                <w:ilvl w:val="0"/>
                <w:numId w:val="26"/>
              </w:numPr>
              <w:kinsoku/>
              <w:wordWrap/>
              <w:overflowPunct/>
              <w:topLinePunct w:val="0"/>
              <w:autoSpaceDE/>
              <w:autoSpaceDN/>
              <w:bidi w:val="0"/>
              <w:adjustRightInd/>
              <w:snapToGrid/>
              <w:spacing w:line="500" w:lineRule="exact"/>
              <w:ind w:left="0" w:leftChars="0" w:firstLine="0" w:firstLineChars="0"/>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机械臂型号：CO605</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6"/>
              <w:gridCol w:w="741"/>
              <w:gridCol w:w="15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2187" w:type="dxa"/>
                  <w:gridSpan w:val="2"/>
                  <w:noWrap w:val="0"/>
                  <w:vAlign w:val="center"/>
                </w:tcPr>
                <w:p>
                  <w:pPr>
                    <w:keepNext w:val="0"/>
                    <w:keepLines w:val="0"/>
                    <w:pageBreakBefore w:val="0"/>
                    <w:widowControl w:val="0"/>
                    <w:kinsoku/>
                    <w:wordWrap/>
                    <w:overflowPunct/>
                    <w:topLinePunct w:val="0"/>
                    <w:autoSpaceDE/>
                    <w:autoSpaceDN/>
                    <w:bidi w:val="0"/>
                    <w:adjustRightInd/>
                    <w:snapToGrid/>
                    <w:spacing w:line="500" w:lineRule="exact"/>
                    <w:ind w:firstLine="0" w:firstLineChars="0"/>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自由度</w:t>
                  </w:r>
                </w:p>
              </w:tc>
              <w:tc>
                <w:tcPr>
                  <w:tcW w:w="1585" w:type="dxa"/>
                  <w:noWrap w:val="0"/>
                  <w:vAlign w:val="top"/>
                </w:tcPr>
                <w:p>
                  <w:pPr>
                    <w:keepNext w:val="0"/>
                    <w:keepLines w:val="0"/>
                    <w:pageBreakBefore w:val="0"/>
                    <w:widowControl w:val="0"/>
                    <w:kinsoku/>
                    <w:wordWrap/>
                    <w:overflowPunct/>
                    <w:topLinePunct w:val="0"/>
                    <w:autoSpaceDE/>
                    <w:autoSpaceDN/>
                    <w:bidi w:val="0"/>
                    <w:adjustRightInd/>
                    <w:snapToGrid/>
                    <w:spacing w:line="500" w:lineRule="exact"/>
                    <w:ind w:firstLine="0" w:firstLineChars="0"/>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7" w:type="dxa"/>
                  <w:gridSpan w:val="2"/>
                  <w:noWrap w:val="0"/>
                  <w:vAlign w:val="center"/>
                </w:tcPr>
                <w:p>
                  <w:pPr>
                    <w:keepNext w:val="0"/>
                    <w:keepLines w:val="0"/>
                    <w:pageBreakBefore w:val="0"/>
                    <w:widowControl w:val="0"/>
                    <w:kinsoku/>
                    <w:wordWrap/>
                    <w:overflowPunct/>
                    <w:topLinePunct w:val="0"/>
                    <w:autoSpaceDE/>
                    <w:autoSpaceDN/>
                    <w:bidi w:val="0"/>
                    <w:adjustRightInd/>
                    <w:snapToGrid/>
                    <w:spacing w:line="500" w:lineRule="exact"/>
                    <w:ind w:firstLine="0" w:firstLineChars="0"/>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额定负载</w:t>
                  </w:r>
                </w:p>
              </w:tc>
              <w:tc>
                <w:tcPr>
                  <w:tcW w:w="1585" w:type="dxa"/>
                  <w:noWrap w:val="0"/>
                  <w:vAlign w:val="top"/>
                </w:tcPr>
                <w:p>
                  <w:pPr>
                    <w:keepNext w:val="0"/>
                    <w:keepLines w:val="0"/>
                    <w:pageBreakBefore w:val="0"/>
                    <w:widowControl w:val="0"/>
                    <w:kinsoku/>
                    <w:wordWrap/>
                    <w:overflowPunct/>
                    <w:topLinePunct w:val="0"/>
                    <w:autoSpaceDE/>
                    <w:autoSpaceDN/>
                    <w:bidi w:val="0"/>
                    <w:adjustRightInd/>
                    <w:snapToGrid/>
                    <w:spacing w:line="500" w:lineRule="exact"/>
                    <w:ind w:firstLine="0" w:firstLineChars="0"/>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5kg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7" w:type="dxa"/>
                  <w:gridSpan w:val="2"/>
                  <w:noWrap w:val="0"/>
                  <w:vAlign w:val="center"/>
                </w:tcPr>
                <w:p>
                  <w:pPr>
                    <w:keepNext w:val="0"/>
                    <w:keepLines w:val="0"/>
                    <w:pageBreakBefore w:val="0"/>
                    <w:widowControl w:val="0"/>
                    <w:kinsoku/>
                    <w:wordWrap/>
                    <w:overflowPunct/>
                    <w:topLinePunct w:val="0"/>
                    <w:autoSpaceDE/>
                    <w:autoSpaceDN/>
                    <w:bidi w:val="0"/>
                    <w:adjustRightInd/>
                    <w:snapToGrid/>
                    <w:spacing w:line="500" w:lineRule="exact"/>
                    <w:ind w:firstLine="0" w:firstLineChars="0"/>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最大工作半径</w:t>
                  </w:r>
                </w:p>
              </w:tc>
              <w:tc>
                <w:tcPr>
                  <w:tcW w:w="1585" w:type="dxa"/>
                  <w:noWrap w:val="0"/>
                  <w:vAlign w:val="top"/>
                </w:tcPr>
                <w:p>
                  <w:pPr>
                    <w:keepNext w:val="0"/>
                    <w:keepLines w:val="0"/>
                    <w:pageBreakBefore w:val="0"/>
                    <w:widowControl w:val="0"/>
                    <w:kinsoku/>
                    <w:wordWrap/>
                    <w:overflowPunct/>
                    <w:topLinePunct w:val="0"/>
                    <w:autoSpaceDE/>
                    <w:autoSpaceDN/>
                    <w:bidi w:val="0"/>
                    <w:adjustRightInd/>
                    <w:snapToGrid/>
                    <w:spacing w:line="500" w:lineRule="exact"/>
                    <w:ind w:firstLine="0" w:firstLineChars="0"/>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920mm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6"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line="500" w:lineRule="exact"/>
                    <w:ind w:firstLine="0" w:firstLineChars="0"/>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运动范围</w:t>
                  </w:r>
                </w:p>
              </w:tc>
              <w:tc>
                <w:tcPr>
                  <w:tcW w:w="741" w:type="dxa"/>
                  <w:noWrap w:val="0"/>
                  <w:vAlign w:val="center"/>
                </w:tcPr>
                <w:p>
                  <w:pPr>
                    <w:keepNext w:val="0"/>
                    <w:keepLines w:val="0"/>
                    <w:pageBreakBefore w:val="0"/>
                    <w:widowControl w:val="0"/>
                    <w:kinsoku/>
                    <w:wordWrap/>
                    <w:overflowPunct/>
                    <w:topLinePunct w:val="0"/>
                    <w:autoSpaceDE/>
                    <w:autoSpaceDN/>
                    <w:bidi w:val="0"/>
                    <w:adjustRightInd/>
                    <w:snapToGrid/>
                    <w:spacing w:line="500" w:lineRule="exact"/>
                    <w:ind w:firstLine="0" w:firstLineChars="0"/>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J1</w:t>
                  </w:r>
                </w:p>
              </w:tc>
              <w:tc>
                <w:tcPr>
                  <w:tcW w:w="1585" w:type="dxa"/>
                  <w:noWrap w:val="0"/>
                  <w:vAlign w:val="top"/>
                </w:tcPr>
                <w:p>
                  <w:pPr>
                    <w:keepNext w:val="0"/>
                    <w:keepLines w:val="0"/>
                    <w:pageBreakBefore w:val="0"/>
                    <w:widowControl w:val="0"/>
                    <w:kinsoku/>
                    <w:wordWrap/>
                    <w:overflowPunct/>
                    <w:topLinePunct w:val="0"/>
                    <w:autoSpaceDE/>
                    <w:autoSpaceDN/>
                    <w:bidi w:val="0"/>
                    <w:adjustRightInd/>
                    <w:snapToGrid/>
                    <w:spacing w:line="500" w:lineRule="exact"/>
                    <w:ind w:firstLine="0" w:firstLineChars="0"/>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±175°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6" w:type="dxa"/>
                  <w:vMerge w:val="continue"/>
                  <w:noWrap w:val="0"/>
                  <w:vAlign w:val="top"/>
                </w:tcPr>
                <w:p>
                  <w:pPr>
                    <w:keepNext w:val="0"/>
                    <w:keepLines w:val="0"/>
                    <w:pageBreakBefore w:val="0"/>
                    <w:widowControl w:val="0"/>
                    <w:kinsoku/>
                    <w:wordWrap/>
                    <w:overflowPunct/>
                    <w:topLinePunct w:val="0"/>
                    <w:autoSpaceDE/>
                    <w:autoSpaceDN/>
                    <w:bidi w:val="0"/>
                    <w:adjustRightInd/>
                    <w:snapToGrid/>
                    <w:spacing w:line="500" w:lineRule="exact"/>
                    <w:ind w:firstLine="0" w:firstLineChars="0"/>
                    <w:textAlignment w:val="auto"/>
                    <w:rPr>
                      <w:rFonts w:hint="eastAsia" w:ascii="仿宋_GB2312" w:hAnsi="仿宋_GB2312" w:eastAsia="仿宋_GB2312" w:cs="Times New Roman"/>
                      <w:b w:val="0"/>
                      <w:bCs w:val="0"/>
                      <w:sz w:val="28"/>
                      <w:szCs w:val="28"/>
                    </w:rPr>
                  </w:pPr>
                </w:p>
              </w:tc>
              <w:tc>
                <w:tcPr>
                  <w:tcW w:w="741" w:type="dxa"/>
                  <w:noWrap w:val="0"/>
                  <w:vAlign w:val="center"/>
                </w:tcPr>
                <w:p>
                  <w:pPr>
                    <w:keepNext w:val="0"/>
                    <w:keepLines w:val="0"/>
                    <w:pageBreakBefore w:val="0"/>
                    <w:widowControl w:val="0"/>
                    <w:kinsoku/>
                    <w:wordWrap/>
                    <w:overflowPunct/>
                    <w:topLinePunct w:val="0"/>
                    <w:autoSpaceDE/>
                    <w:autoSpaceDN/>
                    <w:bidi w:val="0"/>
                    <w:adjustRightInd/>
                    <w:snapToGrid/>
                    <w:spacing w:line="500" w:lineRule="exact"/>
                    <w:ind w:firstLine="0" w:firstLineChars="0"/>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J2</w:t>
                  </w:r>
                </w:p>
              </w:tc>
              <w:tc>
                <w:tcPr>
                  <w:tcW w:w="1585" w:type="dxa"/>
                  <w:noWrap w:val="0"/>
                  <w:vAlign w:val="top"/>
                </w:tcPr>
                <w:p>
                  <w:pPr>
                    <w:keepNext w:val="0"/>
                    <w:keepLines w:val="0"/>
                    <w:pageBreakBefore w:val="0"/>
                    <w:widowControl w:val="0"/>
                    <w:kinsoku/>
                    <w:wordWrap/>
                    <w:overflowPunct/>
                    <w:topLinePunct w:val="0"/>
                    <w:autoSpaceDE/>
                    <w:autoSpaceDN/>
                    <w:bidi w:val="0"/>
                    <w:adjustRightInd/>
                    <w:snapToGrid/>
                    <w:spacing w:line="500" w:lineRule="exact"/>
                    <w:ind w:firstLine="0" w:firstLineChars="0"/>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±120°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6" w:type="dxa"/>
                  <w:vMerge w:val="continue"/>
                  <w:noWrap w:val="0"/>
                  <w:vAlign w:val="top"/>
                </w:tcPr>
                <w:p>
                  <w:pPr>
                    <w:keepNext w:val="0"/>
                    <w:keepLines w:val="0"/>
                    <w:pageBreakBefore w:val="0"/>
                    <w:widowControl w:val="0"/>
                    <w:kinsoku/>
                    <w:wordWrap/>
                    <w:overflowPunct/>
                    <w:topLinePunct w:val="0"/>
                    <w:autoSpaceDE/>
                    <w:autoSpaceDN/>
                    <w:bidi w:val="0"/>
                    <w:adjustRightInd/>
                    <w:snapToGrid/>
                    <w:spacing w:line="500" w:lineRule="exact"/>
                    <w:ind w:firstLine="0" w:firstLineChars="0"/>
                    <w:textAlignment w:val="auto"/>
                    <w:rPr>
                      <w:rFonts w:hint="eastAsia" w:ascii="仿宋_GB2312" w:hAnsi="仿宋_GB2312" w:eastAsia="仿宋_GB2312" w:cs="Times New Roman"/>
                      <w:b w:val="0"/>
                      <w:bCs w:val="0"/>
                      <w:sz w:val="28"/>
                      <w:szCs w:val="28"/>
                    </w:rPr>
                  </w:pPr>
                </w:p>
              </w:tc>
              <w:tc>
                <w:tcPr>
                  <w:tcW w:w="741" w:type="dxa"/>
                  <w:noWrap w:val="0"/>
                  <w:vAlign w:val="center"/>
                </w:tcPr>
                <w:p>
                  <w:pPr>
                    <w:keepNext w:val="0"/>
                    <w:keepLines w:val="0"/>
                    <w:pageBreakBefore w:val="0"/>
                    <w:widowControl w:val="0"/>
                    <w:kinsoku/>
                    <w:wordWrap/>
                    <w:overflowPunct/>
                    <w:topLinePunct w:val="0"/>
                    <w:autoSpaceDE/>
                    <w:autoSpaceDN/>
                    <w:bidi w:val="0"/>
                    <w:adjustRightInd/>
                    <w:snapToGrid/>
                    <w:spacing w:line="500" w:lineRule="exact"/>
                    <w:ind w:firstLine="0" w:firstLineChars="0"/>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J3</w:t>
                  </w:r>
                </w:p>
              </w:tc>
              <w:tc>
                <w:tcPr>
                  <w:tcW w:w="1585" w:type="dxa"/>
                  <w:noWrap w:val="0"/>
                  <w:vAlign w:val="top"/>
                </w:tcPr>
                <w:p>
                  <w:pPr>
                    <w:keepNext w:val="0"/>
                    <w:keepLines w:val="0"/>
                    <w:pageBreakBefore w:val="0"/>
                    <w:widowControl w:val="0"/>
                    <w:kinsoku/>
                    <w:wordWrap/>
                    <w:overflowPunct/>
                    <w:topLinePunct w:val="0"/>
                    <w:autoSpaceDE/>
                    <w:autoSpaceDN/>
                    <w:bidi w:val="0"/>
                    <w:adjustRightInd/>
                    <w:snapToGrid/>
                    <w:spacing w:line="500" w:lineRule="exact"/>
                    <w:ind w:firstLine="0" w:firstLineChars="0"/>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±150°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6" w:type="dxa"/>
                  <w:vMerge w:val="continue"/>
                  <w:noWrap w:val="0"/>
                  <w:vAlign w:val="top"/>
                </w:tcPr>
                <w:p>
                  <w:pPr>
                    <w:keepNext w:val="0"/>
                    <w:keepLines w:val="0"/>
                    <w:pageBreakBefore w:val="0"/>
                    <w:widowControl w:val="0"/>
                    <w:kinsoku/>
                    <w:wordWrap/>
                    <w:overflowPunct/>
                    <w:topLinePunct w:val="0"/>
                    <w:autoSpaceDE/>
                    <w:autoSpaceDN/>
                    <w:bidi w:val="0"/>
                    <w:adjustRightInd/>
                    <w:snapToGrid/>
                    <w:spacing w:line="500" w:lineRule="exact"/>
                    <w:ind w:firstLine="0" w:firstLineChars="0"/>
                    <w:textAlignment w:val="auto"/>
                    <w:rPr>
                      <w:rFonts w:hint="eastAsia" w:ascii="仿宋_GB2312" w:hAnsi="仿宋_GB2312" w:eastAsia="仿宋_GB2312" w:cs="Times New Roman"/>
                      <w:b w:val="0"/>
                      <w:bCs w:val="0"/>
                      <w:sz w:val="28"/>
                      <w:szCs w:val="28"/>
                    </w:rPr>
                  </w:pPr>
                </w:p>
              </w:tc>
              <w:tc>
                <w:tcPr>
                  <w:tcW w:w="741" w:type="dxa"/>
                  <w:noWrap w:val="0"/>
                  <w:vAlign w:val="center"/>
                </w:tcPr>
                <w:p>
                  <w:pPr>
                    <w:keepNext w:val="0"/>
                    <w:keepLines w:val="0"/>
                    <w:pageBreakBefore w:val="0"/>
                    <w:widowControl w:val="0"/>
                    <w:kinsoku/>
                    <w:wordWrap/>
                    <w:overflowPunct/>
                    <w:topLinePunct w:val="0"/>
                    <w:autoSpaceDE/>
                    <w:autoSpaceDN/>
                    <w:bidi w:val="0"/>
                    <w:adjustRightInd/>
                    <w:snapToGrid/>
                    <w:spacing w:line="500" w:lineRule="exact"/>
                    <w:ind w:firstLine="0" w:firstLineChars="0"/>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J4</w:t>
                  </w:r>
                </w:p>
              </w:tc>
              <w:tc>
                <w:tcPr>
                  <w:tcW w:w="1585" w:type="dxa"/>
                  <w:noWrap w:val="0"/>
                  <w:vAlign w:val="top"/>
                </w:tcPr>
                <w:p>
                  <w:pPr>
                    <w:keepNext w:val="0"/>
                    <w:keepLines w:val="0"/>
                    <w:pageBreakBefore w:val="0"/>
                    <w:widowControl w:val="0"/>
                    <w:kinsoku/>
                    <w:wordWrap/>
                    <w:overflowPunct/>
                    <w:topLinePunct w:val="0"/>
                    <w:autoSpaceDE/>
                    <w:autoSpaceDN/>
                    <w:bidi w:val="0"/>
                    <w:adjustRightInd/>
                    <w:snapToGrid/>
                    <w:spacing w:line="500" w:lineRule="exact"/>
                    <w:ind w:firstLine="0" w:firstLineChars="0"/>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±175°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6" w:type="dxa"/>
                  <w:vMerge w:val="continue"/>
                  <w:noWrap w:val="0"/>
                  <w:vAlign w:val="top"/>
                </w:tcPr>
                <w:p>
                  <w:pPr>
                    <w:keepNext w:val="0"/>
                    <w:keepLines w:val="0"/>
                    <w:pageBreakBefore w:val="0"/>
                    <w:widowControl w:val="0"/>
                    <w:kinsoku/>
                    <w:wordWrap/>
                    <w:overflowPunct/>
                    <w:topLinePunct w:val="0"/>
                    <w:autoSpaceDE/>
                    <w:autoSpaceDN/>
                    <w:bidi w:val="0"/>
                    <w:adjustRightInd/>
                    <w:snapToGrid/>
                    <w:spacing w:line="500" w:lineRule="exact"/>
                    <w:ind w:firstLine="0" w:firstLineChars="0"/>
                    <w:textAlignment w:val="auto"/>
                    <w:rPr>
                      <w:rFonts w:hint="eastAsia" w:ascii="仿宋_GB2312" w:hAnsi="仿宋_GB2312" w:eastAsia="仿宋_GB2312" w:cs="Times New Roman"/>
                      <w:b w:val="0"/>
                      <w:bCs w:val="0"/>
                      <w:sz w:val="28"/>
                      <w:szCs w:val="28"/>
                    </w:rPr>
                  </w:pPr>
                </w:p>
              </w:tc>
              <w:tc>
                <w:tcPr>
                  <w:tcW w:w="741" w:type="dxa"/>
                  <w:noWrap w:val="0"/>
                  <w:vAlign w:val="top"/>
                </w:tcPr>
                <w:p>
                  <w:pPr>
                    <w:keepNext w:val="0"/>
                    <w:keepLines w:val="0"/>
                    <w:pageBreakBefore w:val="0"/>
                    <w:widowControl w:val="0"/>
                    <w:kinsoku/>
                    <w:wordWrap/>
                    <w:overflowPunct/>
                    <w:topLinePunct w:val="0"/>
                    <w:autoSpaceDE/>
                    <w:autoSpaceDN/>
                    <w:bidi w:val="0"/>
                    <w:adjustRightInd/>
                    <w:snapToGrid/>
                    <w:spacing w:line="500" w:lineRule="exact"/>
                    <w:ind w:firstLine="0" w:firstLineChars="0"/>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J5</w:t>
                  </w:r>
                </w:p>
              </w:tc>
              <w:tc>
                <w:tcPr>
                  <w:tcW w:w="1585" w:type="dxa"/>
                  <w:noWrap w:val="0"/>
                  <w:vAlign w:val="top"/>
                </w:tcPr>
                <w:p>
                  <w:pPr>
                    <w:keepNext w:val="0"/>
                    <w:keepLines w:val="0"/>
                    <w:pageBreakBefore w:val="0"/>
                    <w:widowControl w:val="0"/>
                    <w:kinsoku/>
                    <w:wordWrap/>
                    <w:overflowPunct/>
                    <w:topLinePunct w:val="0"/>
                    <w:autoSpaceDE/>
                    <w:autoSpaceDN/>
                    <w:bidi w:val="0"/>
                    <w:adjustRightInd/>
                    <w:snapToGrid/>
                    <w:spacing w:line="500" w:lineRule="exact"/>
                    <w:ind w:firstLine="0" w:firstLineChars="0"/>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±175°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6" w:type="dxa"/>
                  <w:vMerge w:val="continue"/>
                  <w:noWrap w:val="0"/>
                  <w:vAlign w:val="top"/>
                </w:tcPr>
                <w:p>
                  <w:pPr>
                    <w:keepNext w:val="0"/>
                    <w:keepLines w:val="0"/>
                    <w:pageBreakBefore w:val="0"/>
                    <w:widowControl w:val="0"/>
                    <w:kinsoku/>
                    <w:wordWrap/>
                    <w:overflowPunct/>
                    <w:topLinePunct w:val="0"/>
                    <w:autoSpaceDE/>
                    <w:autoSpaceDN/>
                    <w:bidi w:val="0"/>
                    <w:adjustRightInd/>
                    <w:snapToGrid/>
                    <w:spacing w:line="500" w:lineRule="exact"/>
                    <w:ind w:firstLine="0" w:firstLineChars="0"/>
                    <w:textAlignment w:val="auto"/>
                    <w:rPr>
                      <w:rFonts w:hint="eastAsia" w:ascii="仿宋_GB2312" w:hAnsi="仿宋_GB2312" w:eastAsia="仿宋_GB2312" w:cs="Times New Roman"/>
                      <w:b w:val="0"/>
                      <w:bCs w:val="0"/>
                      <w:sz w:val="28"/>
                      <w:szCs w:val="28"/>
                    </w:rPr>
                  </w:pPr>
                </w:p>
              </w:tc>
              <w:tc>
                <w:tcPr>
                  <w:tcW w:w="741" w:type="dxa"/>
                  <w:noWrap w:val="0"/>
                  <w:vAlign w:val="top"/>
                </w:tcPr>
                <w:p>
                  <w:pPr>
                    <w:keepNext w:val="0"/>
                    <w:keepLines w:val="0"/>
                    <w:pageBreakBefore w:val="0"/>
                    <w:widowControl w:val="0"/>
                    <w:kinsoku/>
                    <w:wordWrap/>
                    <w:overflowPunct/>
                    <w:topLinePunct w:val="0"/>
                    <w:autoSpaceDE/>
                    <w:autoSpaceDN/>
                    <w:bidi w:val="0"/>
                    <w:adjustRightInd/>
                    <w:snapToGrid/>
                    <w:spacing w:line="500" w:lineRule="exact"/>
                    <w:ind w:firstLine="0" w:firstLineChars="0"/>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J6</w:t>
                  </w:r>
                </w:p>
              </w:tc>
              <w:tc>
                <w:tcPr>
                  <w:tcW w:w="1585" w:type="dxa"/>
                  <w:noWrap w:val="0"/>
                  <w:vAlign w:val="top"/>
                </w:tcPr>
                <w:p>
                  <w:pPr>
                    <w:keepNext w:val="0"/>
                    <w:keepLines w:val="0"/>
                    <w:pageBreakBefore w:val="0"/>
                    <w:widowControl w:val="0"/>
                    <w:kinsoku/>
                    <w:wordWrap/>
                    <w:overflowPunct/>
                    <w:topLinePunct w:val="0"/>
                    <w:autoSpaceDE/>
                    <w:autoSpaceDN/>
                    <w:bidi w:val="0"/>
                    <w:adjustRightInd/>
                    <w:snapToGrid/>
                    <w:spacing w:line="500" w:lineRule="exact"/>
                    <w:ind w:firstLine="0" w:firstLineChars="0"/>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±175°</w:t>
                  </w:r>
                </w:p>
              </w:tc>
            </w:tr>
          </w:tbl>
          <w:p>
            <w:pPr>
              <w:keepNext w:val="0"/>
              <w:keepLines w:val="0"/>
              <w:pageBreakBefore w:val="0"/>
              <w:widowControl w:val="0"/>
              <w:numPr>
                <w:ilvl w:val="0"/>
                <w:numId w:val="26"/>
              </w:numPr>
              <w:kinsoku/>
              <w:wordWrap/>
              <w:overflowPunct/>
              <w:topLinePunct w:val="0"/>
              <w:autoSpaceDE/>
              <w:autoSpaceDN/>
              <w:bidi w:val="0"/>
              <w:adjustRightInd/>
              <w:snapToGrid/>
              <w:spacing w:line="500" w:lineRule="exact"/>
              <w:ind w:left="0" w:leftChars="0" w:firstLine="0" w:firstLineChars="0"/>
              <w:textAlignment w:val="auto"/>
              <w:rPr>
                <w:rFonts w:hint="eastAsia" w:ascii="仿宋_GB2312" w:hAnsi="仿宋_GB2312" w:eastAsia="仿宋_GB2312" w:cs="Times New Roman"/>
                <w:b w:val="0"/>
                <w:bCs w:val="0"/>
                <w:sz w:val="28"/>
                <w:szCs w:val="28"/>
                <w:lang w:eastAsia="zh-CN"/>
              </w:rPr>
            </w:pPr>
            <w:r>
              <w:rPr>
                <w:rFonts w:hint="eastAsia" w:ascii="仿宋_GB2312" w:hAnsi="仿宋_GB2312" w:eastAsia="仿宋_GB2312" w:cs="Times New Roman"/>
                <w:b w:val="0"/>
                <w:bCs w:val="0"/>
                <w:sz w:val="28"/>
                <w:szCs w:val="28"/>
              </w:rPr>
              <w:t>夹具夹持范围（直径）：20</w:t>
            </w:r>
            <w:r>
              <w:rPr>
                <w:rFonts w:hint="eastAsia" w:ascii="仿宋_GB2312" w:hAnsi="仿宋_GB2312" w:eastAsia="仿宋_GB2312" w:cs="Times New Roman"/>
                <w:b w:val="0"/>
                <w:bCs w:val="0"/>
                <w:sz w:val="28"/>
                <w:szCs w:val="28"/>
                <w:lang w:val="en-US" w:eastAsia="zh-CN"/>
              </w:rPr>
              <w:t>mm</w:t>
            </w:r>
            <w:r>
              <w:rPr>
                <w:rFonts w:hint="eastAsia" w:ascii="仿宋_GB2312" w:hAnsi="仿宋_GB2312" w:eastAsia="仿宋_GB2312" w:cs="Times New Roman"/>
                <w:b w:val="0"/>
                <w:bCs w:val="0"/>
                <w:sz w:val="28"/>
                <w:szCs w:val="28"/>
              </w:rPr>
              <w:t>-55mm</w:t>
            </w:r>
            <w:r>
              <w:rPr>
                <w:rFonts w:hint="eastAsia" w:ascii="仿宋_GB2312" w:hAnsi="仿宋_GB2312" w:eastAsia="仿宋_GB2312" w:cs="Times New Roman"/>
                <w:b w:val="0"/>
                <w:bCs w:val="0"/>
                <w:sz w:val="28"/>
                <w:szCs w:val="28"/>
                <w:lang w:eastAsia="zh-CN"/>
              </w:rPr>
              <w:t>。</w:t>
            </w:r>
          </w:p>
        </w:tc>
        <w:tc>
          <w:tcPr>
            <w:tcW w:w="924" w:type="pct"/>
            <w:noWrap w:val="0"/>
            <w:vAlign w:val="center"/>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8元/小时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0" w:hRule="atLeast"/>
          <w:jc w:val="center"/>
        </w:trPr>
        <w:tc>
          <w:tcPr>
            <w:tcW w:w="794" w:type="pct"/>
            <w:noWrap w:val="0"/>
            <w:vAlign w:val="center"/>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立体料仓单元</w:t>
            </w:r>
          </w:p>
        </w:tc>
        <w:tc>
          <w:tcPr>
            <w:tcW w:w="779" w:type="pct"/>
            <w:noWrap w:val="0"/>
            <w:vAlign w:val="center"/>
          </w:tcPr>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w:t>
            </w:r>
          </w:p>
        </w:tc>
        <w:tc>
          <w:tcPr>
            <w:tcW w:w="2500" w:type="pct"/>
            <w:noWrap w:val="0"/>
            <w:vAlign w:val="center"/>
          </w:tcPr>
          <w:p>
            <w:pPr>
              <w:keepNext w:val="0"/>
              <w:keepLines w:val="0"/>
              <w:pageBreakBefore w:val="0"/>
              <w:widowControl w:val="0"/>
              <w:numPr>
                <w:ilvl w:val="0"/>
                <w:numId w:val="27"/>
              </w:numPr>
              <w:kinsoku/>
              <w:wordWrap/>
              <w:overflowPunct/>
              <w:topLinePunct w:val="0"/>
              <w:autoSpaceDE/>
              <w:autoSpaceDN/>
              <w:bidi w:val="0"/>
              <w:adjustRightInd/>
              <w:snapToGrid/>
              <w:spacing w:line="500" w:lineRule="exact"/>
              <w:ind w:left="0" w:leftChars="0" w:firstLine="0" w:firstLineChars="0"/>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外型尺寸：1750</w:t>
            </w:r>
            <w:r>
              <w:rPr>
                <w:rFonts w:hint="eastAsia" w:cs="Times New Roman"/>
                <w:b w:val="0"/>
                <w:bCs w:val="0"/>
                <w:sz w:val="28"/>
                <w:szCs w:val="28"/>
                <w:lang w:val="en-US" w:eastAsia="zh-CN"/>
              </w:rPr>
              <w:t>mm</w:t>
            </w:r>
            <w:r>
              <w:rPr>
                <w:rFonts w:hint="eastAsia" w:cs="Times New Roman"/>
                <w:b w:val="0"/>
                <w:bCs w:val="0"/>
                <w:sz w:val="28"/>
                <w:szCs w:val="28"/>
                <w:lang w:eastAsia="zh-CN"/>
              </w:rPr>
              <w:t>×</w:t>
            </w:r>
            <w:r>
              <w:rPr>
                <w:rFonts w:hint="eastAsia" w:ascii="仿宋_GB2312" w:hAnsi="仿宋_GB2312" w:eastAsia="仿宋_GB2312" w:cs="Times New Roman"/>
                <w:b w:val="0"/>
                <w:bCs w:val="0"/>
                <w:sz w:val="28"/>
                <w:szCs w:val="28"/>
              </w:rPr>
              <w:t>1170</w:t>
            </w:r>
            <w:r>
              <w:rPr>
                <w:rFonts w:hint="eastAsia" w:cs="Times New Roman"/>
                <w:b w:val="0"/>
                <w:bCs w:val="0"/>
                <w:sz w:val="28"/>
                <w:szCs w:val="28"/>
                <w:lang w:val="en-US" w:eastAsia="zh-CN"/>
              </w:rPr>
              <w:t>mm</w:t>
            </w:r>
            <w:r>
              <w:rPr>
                <w:rFonts w:hint="eastAsia" w:cs="Times New Roman"/>
                <w:b w:val="0"/>
                <w:bCs w:val="0"/>
                <w:sz w:val="28"/>
                <w:szCs w:val="28"/>
                <w:lang w:eastAsia="zh-CN"/>
              </w:rPr>
              <w:t>×</w:t>
            </w:r>
            <w:r>
              <w:rPr>
                <w:rFonts w:hint="eastAsia" w:ascii="仿宋_GB2312" w:hAnsi="仿宋_GB2312" w:eastAsia="仿宋_GB2312" w:cs="Times New Roman"/>
                <w:b w:val="0"/>
                <w:bCs w:val="0"/>
                <w:sz w:val="28"/>
                <w:szCs w:val="28"/>
              </w:rPr>
              <w:t>1930mm</w:t>
            </w:r>
            <w:r>
              <w:rPr>
                <w:rFonts w:hint="eastAsia" w:cs="Times New Roman"/>
                <w:b w:val="0"/>
                <w:bCs w:val="0"/>
                <w:sz w:val="28"/>
                <w:szCs w:val="28"/>
                <w:lang w:eastAsia="zh-CN"/>
              </w:rPr>
              <w:t>；</w:t>
            </w:r>
            <w:r>
              <w:rPr>
                <w:rFonts w:hint="eastAsia" w:ascii="仿宋_GB2312" w:hAnsi="仿宋_GB2312" w:eastAsia="仿宋_GB2312" w:cs="Times New Roman"/>
                <w:b w:val="0"/>
                <w:bCs w:val="0"/>
                <w:sz w:val="28"/>
                <w:szCs w:val="28"/>
              </w:rPr>
              <w:t xml:space="preserve">  </w:t>
            </w:r>
          </w:p>
          <w:p>
            <w:pPr>
              <w:keepNext w:val="0"/>
              <w:keepLines w:val="0"/>
              <w:pageBreakBefore w:val="0"/>
              <w:widowControl w:val="0"/>
              <w:numPr>
                <w:ilvl w:val="0"/>
                <w:numId w:val="27"/>
              </w:numPr>
              <w:kinsoku/>
              <w:wordWrap/>
              <w:overflowPunct/>
              <w:topLinePunct w:val="0"/>
              <w:autoSpaceDE/>
              <w:autoSpaceDN/>
              <w:bidi w:val="0"/>
              <w:adjustRightInd/>
              <w:snapToGrid/>
              <w:spacing w:line="500" w:lineRule="exact"/>
              <w:ind w:left="0" w:leftChars="0" w:firstLine="0" w:firstLineChars="0"/>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四层四列对称式分布，划分为原料库和成品库，共32个仓位</w:t>
            </w:r>
            <w:r>
              <w:rPr>
                <w:rFonts w:hint="eastAsia" w:cs="Times New Roman"/>
                <w:b w:val="0"/>
                <w:bCs w:val="0"/>
                <w:sz w:val="28"/>
                <w:szCs w:val="28"/>
                <w:lang w:eastAsia="zh-CN"/>
              </w:rPr>
              <w:t>；</w:t>
            </w:r>
          </w:p>
          <w:p>
            <w:pPr>
              <w:keepNext w:val="0"/>
              <w:keepLines w:val="0"/>
              <w:pageBreakBefore w:val="0"/>
              <w:widowControl w:val="0"/>
              <w:numPr>
                <w:ilvl w:val="0"/>
                <w:numId w:val="27"/>
              </w:numPr>
              <w:kinsoku/>
              <w:wordWrap/>
              <w:overflowPunct/>
              <w:topLinePunct w:val="0"/>
              <w:autoSpaceDE/>
              <w:autoSpaceDN/>
              <w:bidi w:val="0"/>
              <w:adjustRightInd/>
              <w:snapToGrid/>
              <w:spacing w:line="500" w:lineRule="exact"/>
              <w:ind w:left="0" w:leftChars="0" w:firstLine="0" w:firstLineChars="0"/>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托盘尺寸：120</w:t>
            </w:r>
            <w:r>
              <w:rPr>
                <w:rFonts w:hint="eastAsia" w:cs="Times New Roman"/>
                <w:b w:val="0"/>
                <w:bCs w:val="0"/>
                <w:sz w:val="28"/>
                <w:szCs w:val="28"/>
                <w:lang w:eastAsia="zh-CN"/>
              </w:rPr>
              <w:t>×</w:t>
            </w:r>
            <w:r>
              <w:rPr>
                <w:rFonts w:hint="eastAsia" w:ascii="仿宋_GB2312" w:hAnsi="仿宋_GB2312" w:eastAsia="仿宋_GB2312" w:cs="Times New Roman"/>
                <w:b w:val="0"/>
                <w:bCs w:val="0"/>
                <w:sz w:val="28"/>
                <w:szCs w:val="28"/>
              </w:rPr>
              <w:t>120mm</w:t>
            </w:r>
            <w:r>
              <w:rPr>
                <w:rFonts w:hint="eastAsia" w:cs="Times New Roman"/>
                <w:b w:val="0"/>
                <w:bCs w:val="0"/>
                <w:sz w:val="28"/>
                <w:szCs w:val="28"/>
                <w:lang w:eastAsia="zh-CN"/>
              </w:rPr>
              <w:t>；</w:t>
            </w:r>
          </w:p>
          <w:p>
            <w:pPr>
              <w:keepNext w:val="0"/>
              <w:keepLines w:val="0"/>
              <w:pageBreakBefore w:val="0"/>
              <w:widowControl w:val="0"/>
              <w:numPr>
                <w:ilvl w:val="0"/>
                <w:numId w:val="27"/>
              </w:numPr>
              <w:kinsoku/>
              <w:wordWrap/>
              <w:overflowPunct/>
              <w:topLinePunct w:val="0"/>
              <w:autoSpaceDE/>
              <w:autoSpaceDN/>
              <w:bidi w:val="0"/>
              <w:adjustRightInd/>
              <w:snapToGrid/>
              <w:spacing w:line="500" w:lineRule="exact"/>
              <w:ind w:left="0" w:leftChars="0" w:firstLine="0" w:firstLineChars="0"/>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四轴机械手：</w:t>
            </w:r>
          </w:p>
          <w:p>
            <w:pPr>
              <w:keepNext w:val="0"/>
              <w:keepLines w:val="0"/>
              <w:pageBreakBefore w:val="0"/>
              <w:widowControl w:val="0"/>
              <w:numPr>
                <w:ilvl w:val="0"/>
                <w:numId w:val="28"/>
              </w:numPr>
              <w:kinsoku/>
              <w:wordWrap/>
              <w:overflowPunct/>
              <w:topLinePunct w:val="0"/>
              <w:autoSpaceDE/>
              <w:autoSpaceDN/>
              <w:bidi w:val="0"/>
              <w:adjustRightInd/>
              <w:snapToGrid/>
              <w:spacing w:line="500" w:lineRule="exact"/>
              <w:ind w:left="0" w:leftChars="0" w:firstLine="0" w:firstLineChars="0"/>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X/Y/Z轴行程(最大）：900/190/600mm</w:t>
            </w:r>
            <w:r>
              <w:rPr>
                <w:rFonts w:hint="eastAsia" w:cs="Times New Roman"/>
                <w:b w:val="0"/>
                <w:bCs w:val="0"/>
                <w:sz w:val="28"/>
                <w:szCs w:val="28"/>
                <w:lang w:eastAsia="zh-CN"/>
              </w:rPr>
              <w:t>；</w:t>
            </w:r>
          </w:p>
          <w:p>
            <w:pPr>
              <w:keepNext w:val="0"/>
              <w:keepLines w:val="0"/>
              <w:pageBreakBefore w:val="0"/>
              <w:widowControl w:val="0"/>
              <w:numPr>
                <w:ilvl w:val="0"/>
                <w:numId w:val="28"/>
              </w:numPr>
              <w:kinsoku/>
              <w:wordWrap/>
              <w:overflowPunct/>
              <w:topLinePunct w:val="0"/>
              <w:autoSpaceDE/>
              <w:autoSpaceDN/>
              <w:bidi w:val="0"/>
              <w:adjustRightInd/>
              <w:snapToGrid/>
              <w:spacing w:line="500" w:lineRule="exact"/>
              <w:ind w:left="0" w:leftChars="0" w:firstLine="0" w:firstLineChars="0"/>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A轴行程：0</w:t>
            </w:r>
            <w:r>
              <w:rPr>
                <w:rFonts w:hint="eastAsia" w:ascii="Times New Roman" w:hAnsi="Times New Roman" w:cs="Times New Roman"/>
                <w:b w:val="0"/>
                <w:bCs w:val="0"/>
                <w:sz w:val="28"/>
                <w:szCs w:val="28"/>
                <w:lang w:val="en-US" w:eastAsia="zh-CN"/>
              </w:rPr>
              <w:t>~</w:t>
            </w:r>
            <w:r>
              <w:rPr>
                <w:rFonts w:hint="eastAsia" w:ascii="仿宋_GB2312" w:hAnsi="仿宋_GB2312" w:eastAsia="仿宋_GB2312" w:cs="Times New Roman"/>
                <w:b w:val="0"/>
                <w:bCs w:val="0"/>
                <w:sz w:val="28"/>
                <w:szCs w:val="28"/>
              </w:rPr>
              <w:t>340°</w:t>
            </w:r>
            <w:r>
              <w:rPr>
                <w:rFonts w:hint="eastAsia" w:cs="Times New Roman"/>
                <w:b w:val="0"/>
                <w:bCs w:val="0"/>
                <w:sz w:val="28"/>
                <w:szCs w:val="28"/>
                <w:lang w:eastAsia="zh-CN"/>
              </w:rPr>
              <w:t>；</w:t>
            </w:r>
          </w:p>
          <w:p>
            <w:pPr>
              <w:keepNext w:val="0"/>
              <w:keepLines w:val="0"/>
              <w:pageBreakBefore w:val="0"/>
              <w:widowControl w:val="0"/>
              <w:numPr>
                <w:ilvl w:val="0"/>
                <w:numId w:val="28"/>
              </w:numPr>
              <w:kinsoku/>
              <w:wordWrap/>
              <w:overflowPunct/>
              <w:topLinePunct w:val="0"/>
              <w:autoSpaceDE/>
              <w:autoSpaceDN/>
              <w:bidi w:val="0"/>
              <w:adjustRightInd/>
              <w:snapToGrid/>
              <w:spacing w:line="500" w:lineRule="exact"/>
              <w:ind w:left="0" w:leftChars="0" w:firstLine="0" w:firstLineChars="0"/>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X/Z/A轴伺服电机功率400W</w:t>
            </w:r>
            <w:r>
              <w:rPr>
                <w:rFonts w:hint="eastAsia" w:cs="Times New Roman"/>
                <w:b w:val="0"/>
                <w:bCs w:val="0"/>
                <w:sz w:val="28"/>
                <w:szCs w:val="28"/>
                <w:lang w:eastAsia="zh-CN"/>
              </w:rPr>
              <w:t>；</w:t>
            </w:r>
          </w:p>
          <w:p>
            <w:pPr>
              <w:keepNext w:val="0"/>
              <w:keepLines w:val="0"/>
              <w:pageBreakBefore w:val="0"/>
              <w:widowControl w:val="0"/>
              <w:numPr>
                <w:ilvl w:val="0"/>
                <w:numId w:val="28"/>
              </w:numPr>
              <w:kinsoku/>
              <w:wordWrap/>
              <w:overflowPunct/>
              <w:topLinePunct w:val="0"/>
              <w:autoSpaceDE/>
              <w:autoSpaceDN/>
              <w:bidi w:val="0"/>
              <w:adjustRightInd/>
              <w:snapToGrid/>
              <w:spacing w:line="500" w:lineRule="exact"/>
              <w:ind w:left="0" w:leftChars="0" w:firstLine="0" w:firstLineChars="0"/>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Y轴伺服电机功率200W</w:t>
            </w:r>
            <w:r>
              <w:rPr>
                <w:rFonts w:hint="eastAsia" w:cs="Times New Roman"/>
                <w:b w:val="0"/>
                <w:bCs w:val="0"/>
                <w:sz w:val="28"/>
                <w:szCs w:val="28"/>
                <w:lang w:eastAsia="zh-CN"/>
              </w:rPr>
              <w:t>。</w:t>
            </w:r>
          </w:p>
        </w:tc>
        <w:tc>
          <w:tcPr>
            <w:tcW w:w="924" w:type="pct"/>
            <w:noWrap w:val="0"/>
            <w:vAlign w:val="center"/>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10元/小时（四轴机械手运行时间）</w:t>
            </w:r>
          </w:p>
        </w:tc>
      </w:tr>
    </w:tbl>
    <w:p>
      <w:pPr>
        <w:pageBreakBefore w:val="0"/>
        <w:kinsoku/>
        <w:wordWrap/>
        <w:overflowPunct/>
        <w:topLinePunct w:val="0"/>
        <w:autoSpaceDE/>
        <w:autoSpaceDN/>
        <w:bidi w:val="0"/>
        <w:snapToGrid/>
        <w:spacing w:line="579" w:lineRule="exact"/>
        <w:ind w:firstLine="640" w:firstLineChars="200"/>
        <w:rPr>
          <w:rFonts w:hint="eastAsia" w:ascii="仿宋_GB2312" w:hAnsi="仿宋_GB2312" w:eastAsia="仿宋_GB2312" w:cs="Times New Roman"/>
          <w:b w:val="0"/>
          <w:bCs w:val="0"/>
          <w:sz w:val="32"/>
          <w:szCs w:val="32"/>
        </w:rPr>
      </w:pPr>
      <w:r>
        <w:rPr>
          <w:rFonts w:hint="eastAsia" w:ascii="仿宋_GB2312" w:hAnsi="仿宋_GB2312" w:eastAsia="仿宋_GB2312" w:cs="Times New Roman"/>
          <w:b w:val="0"/>
          <w:bCs w:val="0"/>
          <w:sz w:val="32"/>
          <w:szCs w:val="32"/>
          <w:lang w:val="en-US" w:eastAsia="zh-CN"/>
        </w:rPr>
        <w:t>4</w:t>
      </w:r>
      <w:r>
        <w:rPr>
          <w:rFonts w:hint="eastAsia" w:ascii="仿宋_GB2312" w:hAnsi="仿宋_GB2312" w:eastAsia="仿宋_GB2312" w:cs="Times New Roman"/>
          <w:b w:val="0"/>
          <w:bCs w:val="0"/>
          <w:sz w:val="32"/>
          <w:szCs w:val="32"/>
        </w:rPr>
        <w:t>、</w:t>
      </w:r>
      <w:r>
        <w:rPr>
          <w:rFonts w:hint="eastAsia" w:ascii="仿宋_GB2312" w:hAnsi="仿宋_GB2312" w:eastAsia="仿宋_GB2312" w:cs="Times New Roman"/>
          <w:b w:val="0"/>
          <w:bCs w:val="0"/>
          <w:sz w:val="32"/>
          <w:szCs w:val="32"/>
          <w:lang w:val="en-US" w:eastAsia="zh-CN"/>
        </w:rPr>
        <w:t>生产现场所有刀具列表</w:t>
      </w:r>
      <w:r>
        <w:rPr>
          <w:rFonts w:hint="eastAsia" w:ascii="仿宋_GB2312" w:hAnsi="仿宋_GB2312" w:eastAsia="仿宋_GB2312" w:cs="Times New Roman"/>
          <w:b w:val="0"/>
          <w:bCs w:val="0"/>
          <w:sz w:val="32"/>
          <w:szCs w:val="32"/>
        </w:rPr>
        <w:t>：</w:t>
      </w:r>
    </w:p>
    <w:p>
      <w:pPr>
        <w:pageBreakBefore w:val="0"/>
        <w:kinsoku/>
        <w:wordWrap/>
        <w:overflowPunct/>
        <w:topLinePunct w:val="0"/>
        <w:autoSpaceDE/>
        <w:autoSpaceDN/>
        <w:bidi w:val="0"/>
        <w:snapToGrid/>
        <w:spacing w:line="579" w:lineRule="exact"/>
        <w:jc w:val="center"/>
        <w:rPr>
          <w:rFonts w:hint="eastAsia" w:ascii="仿宋_GB2312" w:hAnsi="仿宋_GB2312" w:eastAsia="仿宋_GB2312" w:cs="Times New Roman"/>
          <w:b w:val="0"/>
          <w:bCs w:val="0"/>
          <w:sz w:val="28"/>
          <w:szCs w:val="28"/>
          <w:lang w:val="en-US" w:eastAsia="zh-CN"/>
        </w:rPr>
      </w:pPr>
    </w:p>
    <w:p>
      <w:pPr>
        <w:pageBreakBefore w:val="0"/>
        <w:kinsoku/>
        <w:wordWrap/>
        <w:overflowPunct/>
        <w:topLinePunct w:val="0"/>
        <w:autoSpaceDE/>
        <w:autoSpaceDN/>
        <w:bidi w:val="0"/>
        <w:snapToGrid/>
        <w:spacing w:line="579" w:lineRule="exact"/>
        <w:jc w:val="center"/>
        <w:rPr>
          <w:rFonts w:hint="eastAsia" w:ascii="仿宋_GB2312" w:hAnsi="仿宋_GB2312" w:eastAsia="仿宋_GB2312" w:cs="Times New Roman"/>
          <w:b w:val="0"/>
          <w:bCs w:val="0"/>
          <w:sz w:val="28"/>
          <w:szCs w:val="28"/>
          <w:lang w:val="en-US" w:eastAsia="zh-CN"/>
        </w:rPr>
      </w:pPr>
    </w:p>
    <w:p>
      <w:pPr>
        <w:pageBreakBefore w:val="0"/>
        <w:kinsoku/>
        <w:wordWrap/>
        <w:overflowPunct/>
        <w:topLinePunct w:val="0"/>
        <w:autoSpaceDE/>
        <w:autoSpaceDN/>
        <w:bidi w:val="0"/>
        <w:snapToGrid/>
        <w:spacing w:line="579" w:lineRule="exact"/>
        <w:jc w:val="center"/>
        <w:rPr>
          <w:rFonts w:hint="eastAsia" w:ascii="仿宋_GB2312" w:hAnsi="仿宋_GB2312" w:eastAsia="仿宋_GB2312" w:cs="Times New Roman"/>
          <w:b w:val="0"/>
          <w:bCs w:val="0"/>
          <w:sz w:val="28"/>
          <w:szCs w:val="28"/>
          <w:lang w:val="en-US" w:eastAsia="zh-CN"/>
        </w:rPr>
      </w:pPr>
    </w:p>
    <w:p>
      <w:pPr>
        <w:pageBreakBefore w:val="0"/>
        <w:kinsoku/>
        <w:wordWrap/>
        <w:overflowPunct/>
        <w:topLinePunct w:val="0"/>
        <w:autoSpaceDE/>
        <w:autoSpaceDN/>
        <w:bidi w:val="0"/>
        <w:snapToGrid/>
        <w:spacing w:line="579" w:lineRule="exact"/>
        <w:jc w:val="center"/>
        <w:rPr>
          <w:rFonts w:hint="eastAsia" w:ascii="仿宋_GB2312" w:hAnsi="仿宋_GB2312" w:eastAsia="仿宋_GB2312" w:cs="Times New Roman"/>
          <w:b w:val="0"/>
          <w:bCs w:val="0"/>
          <w:sz w:val="28"/>
          <w:szCs w:val="28"/>
          <w:lang w:val="en-US" w:eastAsia="zh-CN"/>
        </w:rPr>
      </w:pPr>
      <w:r>
        <w:rPr>
          <w:rFonts w:hint="eastAsia" w:ascii="仿宋_GB2312" w:hAnsi="仿宋_GB2312" w:eastAsia="仿宋_GB2312" w:cs="Times New Roman"/>
          <w:b w:val="0"/>
          <w:bCs w:val="0"/>
          <w:sz w:val="28"/>
          <w:szCs w:val="28"/>
          <w:lang w:val="en-US" w:eastAsia="zh-CN"/>
        </w:rPr>
        <w:t>表3：车刀列表</w:t>
      </w:r>
    </w:p>
    <w:tbl>
      <w:tblPr>
        <w:tblStyle w:val="8"/>
        <w:tblW w:w="5086" w:type="pct"/>
        <w:tblInd w:w="-73" w:type="dxa"/>
        <w:tblLayout w:type="autofit"/>
        <w:tblCellMar>
          <w:top w:w="0" w:type="dxa"/>
          <w:left w:w="0" w:type="dxa"/>
          <w:bottom w:w="0" w:type="dxa"/>
          <w:right w:w="0" w:type="dxa"/>
        </w:tblCellMar>
      </w:tblPr>
      <w:tblGrid>
        <w:gridCol w:w="1887"/>
        <w:gridCol w:w="1910"/>
        <w:gridCol w:w="1630"/>
        <w:gridCol w:w="1238"/>
        <w:gridCol w:w="888"/>
        <w:gridCol w:w="1214"/>
      </w:tblGrid>
      <w:tr>
        <w:tblPrEx>
          <w:tblCellMar>
            <w:top w:w="0" w:type="dxa"/>
            <w:left w:w="0" w:type="dxa"/>
            <w:bottom w:w="0" w:type="dxa"/>
            <w:right w:w="0" w:type="dxa"/>
          </w:tblCellMar>
        </w:tblPrEx>
        <w:trPr>
          <w:trHeight w:val="315" w:hRule="atLeast"/>
        </w:trPr>
        <w:tc>
          <w:tcPr>
            <w:tcW w:w="1088" w:type="pct"/>
            <w:vMerge w:val="restar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kern w:val="0"/>
                <w:sz w:val="28"/>
                <w:szCs w:val="28"/>
                <w:lang w:val="en-US" w:eastAsia="zh-CN" w:bidi="ar"/>
              </w:rPr>
              <w:t>刀具名称</w:t>
            </w:r>
          </w:p>
        </w:tc>
        <w:tc>
          <w:tcPr>
            <w:tcW w:w="1078" w:type="pct"/>
            <w:vMerge w:val="restar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kern w:val="0"/>
                <w:sz w:val="28"/>
                <w:szCs w:val="28"/>
                <w:lang w:val="en-US" w:eastAsia="zh-CN" w:bidi="ar"/>
              </w:rPr>
              <w:t>刀杆型号</w:t>
            </w:r>
          </w:p>
        </w:tc>
        <w:tc>
          <w:tcPr>
            <w:tcW w:w="892" w:type="pct"/>
            <w:vMerge w:val="restar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kern w:val="0"/>
                <w:sz w:val="28"/>
                <w:szCs w:val="28"/>
                <w:lang w:val="en-US" w:eastAsia="zh-CN" w:bidi="ar"/>
              </w:rPr>
              <w:t>刀片型号</w:t>
            </w:r>
          </w:p>
        </w:tc>
        <w:tc>
          <w:tcPr>
            <w:tcW w:w="1940" w:type="pct"/>
            <w:gridSpan w:val="3"/>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kern w:val="0"/>
                <w:sz w:val="28"/>
                <w:szCs w:val="28"/>
                <w:lang w:val="en-US" w:eastAsia="zh-CN" w:bidi="ar"/>
              </w:rPr>
              <w:t>刀具</w:t>
            </w:r>
          </w:p>
        </w:tc>
      </w:tr>
      <w:tr>
        <w:tblPrEx>
          <w:tblCellMar>
            <w:top w:w="0" w:type="dxa"/>
            <w:left w:w="0" w:type="dxa"/>
            <w:bottom w:w="0" w:type="dxa"/>
            <w:right w:w="0" w:type="dxa"/>
          </w:tblCellMar>
        </w:tblPrEx>
        <w:trPr>
          <w:trHeight w:val="315" w:hRule="atLeast"/>
        </w:trPr>
        <w:tc>
          <w:tcPr>
            <w:tcW w:w="1088" w:type="pct"/>
            <w:vMerge w:val="continue"/>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Times New Roman"/>
                <w:b w:val="0"/>
                <w:bCs w:val="0"/>
                <w:sz w:val="28"/>
                <w:szCs w:val="28"/>
              </w:rPr>
            </w:pPr>
          </w:p>
        </w:tc>
        <w:tc>
          <w:tcPr>
            <w:tcW w:w="1078" w:type="pct"/>
            <w:vMerge w:val="continue"/>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Times New Roman"/>
                <w:b w:val="0"/>
                <w:bCs w:val="0"/>
                <w:sz w:val="28"/>
                <w:szCs w:val="28"/>
              </w:rPr>
            </w:pPr>
          </w:p>
        </w:tc>
        <w:tc>
          <w:tcPr>
            <w:tcW w:w="892" w:type="pct"/>
            <w:vMerge w:val="continue"/>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kinsoku/>
              <w:wordWrap/>
              <w:overflowPunct/>
              <w:topLinePunct w:val="0"/>
              <w:autoSpaceDE/>
              <w:autoSpaceDN/>
              <w:bidi w:val="0"/>
              <w:adjustRightInd/>
              <w:snapToGrid/>
              <w:spacing w:line="500" w:lineRule="exact"/>
              <w:jc w:val="center"/>
              <w:rPr>
                <w:rFonts w:hint="eastAsia" w:ascii="仿宋_GB2312" w:hAnsi="仿宋_GB2312" w:eastAsia="仿宋_GB2312" w:cs="Times New Roman"/>
                <w:b w:val="0"/>
                <w:bCs w:val="0"/>
                <w:sz w:val="28"/>
                <w:szCs w:val="28"/>
              </w:rPr>
            </w:pPr>
          </w:p>
        </w:tc>
        <w:tc>
          <w:tcPr>
            <w:tcW w:w="718"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kern w:val="0"/>
                <w:sz w:val="28"/>
                <w:szCs w:val="28"/>
                <w:lang w:val="en-US" w:eastAsia="zh-CN" w:bidi="ar"/>
              </w:rPr>
              <w:t>截面尺寸（mm)</w:t>
            </w:r>
          </w:p>
        </w:tc>
        <w:tc>
          <w:tcPr>
            <w:tcW w:w="518"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kern w:val="0"/>
                <w:sz w:val="28"/>
                <w:szCs w:val="28"/>
                <w:lang w:val="en-US" w:eastAsia="zh-CN" w:bidi="ar"/>
              </w:rPr>
              <w:t>刀长（mm)</w:t>
            </w:r>
          </w:p>
        </w:tc>
        <w:tc>
          <w:tcPr>
            <w:tcW w:w="704"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kern w:val="0"/>
                <w:sz w:val="28"/>
                <w:szCs w:val="28"/>
                <w:lang w:val="en-US" w:eastAsia="zh-CN" w:bidi="ar"/>
              </w:rPr>
              <w:t>刀尖半径（mm)</w:t>
            </w:r>
          </w:p>
        </w:tc>
      </w:tr>
      <w:tr>
        <w:tblPrEx>
          <w:tblCellMar>
            <w:top w:w="0" w:type="dxa"/>
            <w:left w:w="0" w:type="dxa"/>
            <w:bottom w:w="0" w:type="dxa"/>
            <w:right w:w="0" w:type="dxa"/>
          </w:tblCellMar>
        </w:tblPrEx>
        <w:trPr>
          <w:trHeight w:val="474" w:hRule="atLeast"/>
        </w:trPr>
        <w:tc>
          <w:tcPr>
            <w:tcW w:w="1088" w:type="pct"/>
            <w:tcBorders>
              <w:top w:val="single" w:color="000000" w:sz="4" w:space="0"/>
              <w:left w:val="single" w:color="000000" w:sz="4" w:space="0"/>
              <w:bottom w:val="single" w:color="000000" w:sz="4" w:space="0"/>
              <w:right w:val="single" w:color="000000" w:sz="4" w:space="0"/>
            </w:tcBorders>
            <w:shd w:val="clear" w:color="auto" w:fill="FFFFFF"/>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kern w:val="0"/>
                <w:sz w:val="28"/>
                <w:szCs w:val="28"/>
                <w:lang w:val="en-US" w:eastAsia="zh-CN" w:bidi="ar"/>
              </w:rPr>
              <w:t>35度外圆车刀</w:t>
            </w:r>
          </w:p>
        </w:tc>
        <w:tc>
          <w:tcPr>
            <w:tcW w:w="1078" w:type="pct"/>
            <w:tcBorders>
              <w:top w:val="single" w:color="000000" w:sz="4" w:space="0"/>
              <w:left w:val="single" w:color="000000" w:sz="4" w:space="0"/>
              <w:bottom w:val="single" w:color="000000" w:sz="4" w:space="0"/>
              <w:right w:val="single" w:color="000000" w:sz="4" w:space="0"/>
            </w:tcBorders>
            <w:shd w:val="clear" w:color="auto" w:fill="FFFFFF"/>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kern w:val="0"/>
                <w:sz w:val="28"/>
                <w:szCs w:val="28"/>
                <w:lang w:val="en-US" w:eastAsia="zh-CN" w:bidi="ar"/>
              </w:rPr>
              <w:t>WSVQCR2020M16</w:t>
            </w:r>
          </w:p>
        </w:tc>
        <w:tc>
          <w:tcPr>
            <w:tcW w:w="892" w:type="pct"/>
            <w:tcBorders>
              <w:top w:val="single" w:color="000000" w:sz="4" w:space="0"/>
              <w:left w:val="single" w:color="000000" w:sz="4" w:space="0"/>
              <w:bottom w:val="single" w:color="000000" w:sz="4" w:space="0"/>
              <w:right w:val="single" w:color="000000" w:sz="4" w:space="0"/>
            </w:tcBorders>
            <w:shd w:val="clear" w:color="auto" w:fill="FFFFFF"/>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kern w:val="0"/>
                <w:sz w:val="28"/>
                <w:szCs w:val="28"/>
                <w:lang w:val="en-US" w:eastAsia="zh-CN" w:bidi="ar"/>
              </w:rPr>
              <w:t>VCMT160404</w:t>
            </w:r>
          </w:p>
        </w:tc>
        <w:tc>
          <w:tcPr>
            <w:tcW w:w="718" w:type="pct"/>
            <w:tcBorders>
              <w:top w:val="single" w:color="000000" w:sz="4" w:space="0"/>
              <w:left w:val="single" w:color="000000" w:sz="4" w:space="0"/>
              <w:bottom w:val="single" w:color="000000" w:sz="4" w:space="0"/>
              <w:right w:val="single" w:color="000000" w:sz="4" w:space="0"/>
            </w:tcBorders>
            <w:shd w:val="clear" w:color="auto" w:fill="FFFFFF"/>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20</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20</w:t>
            </w: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kern w:val="0"/>
                <w:sz w:val="28"/>
                <w:szCs w:val="28"/>
                <w:lang w:val="en-US" w:eastAsia="zh-CN" w:bidi="ar"/>
              </w:rPr>
              <w:t>150</w:t>
            </w:r>
          </w:p>
        </w:tc>
        <w:tc>
          <w:tcPr>
            <w:tcW w:w="704" w:type="pct"/>
            <w:tcBorders>
              <w:top w:val="single" w:color="000000" w:sz="4" w:space="0"/>
              <w:left w:val="single" w:color="000000" w:sz="4" w:space="0"/>
              <w:bottom w:val="single" w:color="000000" w:sz="4" w:space="0"/>
              <w:right w:val="single" w:color="000000" w:sz="4" w:space="0"/>
            </w:tcBorders>
            <w:shd w:val="clear" w:color="auto" w:fill="FFFFFF"/>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kern w:val="0"/>
                <w:sz w:val="28"/>
                <w:szCs w:val="28"/>
                <w:lang w:val="en-US" w:eastAsia="zh-CN" w:bidi="ar"/>
              </w:rPr>
              <w:t>0.4</w:t>
            </w:r>
          </w:p>
        </w:tc>
      </w:tr>
      <w:tr>
        <w:tblPrEx>
          <w:tblCellMar>
            <w:top w:w="0" w:type="dxa"/>
            <w:left w:w="0" w:type="dxa"/>
            <w:bottom w:w="0" w:type="dxa"/>
            <w:right w:w="0" w:type="dxa"/>
          </w:tblCellMar>
        </w:tblPrEx>
        <w:trPr>
          <w:trHeight w:val="478" w:hRule="atLeast"/>
        </w:trPr>
        <w:tc>
          <w:tcPr>
            <w:tcW w:w="1088" w:type="pct"/>
            <w:tcBorders>
              <w:top w:val="single" w:color="000000" w:sz="4" w:space="0"/>
              <w:left w:val="single" w:color="000000" w:sz="4" w:space="0"/>
              <w:bottom w:val="single" w:color="000000" w:sz="4" w:space="0"/>
              <w:right w:val="single" w:color="000000" w:sz="4" w:space="0"/>
            </w:tcBorders>
            <w:shd w:val="clear" w:color="auto" w:fill="FFFFFF"/>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kern w:val="0"/>
                <w:sz w:val="28"/>
                <w:szCs w:val="28"/>
                <w:lang w:val="en-US" w:eastAsia="zh-CN" w:bidi="ar"/>
              </w:rPr>
              <w:t>3mm外圆切槽刀</w:t>
            </w:r>
          </w:p>
        </w:tc>
        <w:tc>
          <w:tcPr>
            <w:tcW w:w="1078" w:type="pct"/>
            <w:tcBorders>
              <w:top w:val="single" w:color="000000" w:sz="4" w:space="0"/>
              <w:left w:val="single" w:color="000000" w:sz="4" w:space="0"/>
              <w:bottom w:val="single" w:color="000000" w:sz="4" w:space="0"/>
              <w:right w:val="single" w:color="000000" w:sz="4" w:space="0"/>
            </w:tcBorders>
            <w:shd w:val="clear" w:color="auto" w:fill="FFFFFF"/>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kern w:val="0"/>
                <w:sz w:val="28"/>
                <w:szCs w:val="28"/>
                <w:lang w:val="en-US" w:eastAsia="zh-CN" w:bidi="ar"/>
              </w:rPr>
              <w:t>GKER2020-3T10</w:t>
            </w:r>
          </w:p>
        </w:tc>
        <w:tc>
          <w:tcPr>
            <w:tcW w:w="892" w:type="pct"/>
            <w:tcBorders>
              <w:top w:val="single" w:color="000000" w:sz="4" w:space="0"/>
              <w:left w:val="single" w:color="000000" w:sz="4" w:space="0"/>
              <w:bottom w:val="single" w:color="000000" w:sz="4" w:space="0"/>
              <w:right w:val="single" w:color="000000" w:sz="4" w:space="0"/>
            </w:tcBorders>
            <w:shd w:val="clear" w:color="auto" w:fill="FFFFFF"/>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kern w:val="0"/>
                <w:sz w:val="28"/>
                <w:szCs w:val="28"/>
                <w:lang w:val="en-US" w:eastAsia="zh-CN" w:bidi="ar"/>
              </w:rPr>
              <w:t>GKD3004R-MT</w:t>
            </w:r>
          </w:p>
        </w:tc>
        <w:tc>
          <w:tcPr>
            <w:tcW w:w="718" w:type="pct"/>
            <w:tcBorders>
              <w:top w:val="single" w:color="000000" w:sz="4" w:space="0"/>
              <w:left w:val="single" w:color="000000" w:sz="4" w:space="0"/>
              <w:bottom w:val="single" w:color="000000" w:sz="4" w:space="0"/>
              <w:right w:val="single" w:color="000000" w:sz="4" w:space="0"/>
            </w:tcBorders>
            <w:shd w:val="clear" w:color="auto" w:fill="FFFFFF"/>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20</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20</w:t>
            </w: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kern w:val="0"/>
                <w:sz w:val="28"/>
                <w:szCs w:val="28"/>
                <w:lang w:val="en-US" w:eastAsia="zh-CN" w:bidi="ar"/>
              </w:rPr>
              <w:t>150</w:t>
            </w:r>
          </w:p>
        </w:tc>
        <w:tc>
          <w:tcPr>
            <w:tcW w:w="704" w:type="pct"/>
            <w:tcBorders>
              <w:top w:val="single" w:color="000000" w:sz="4" w:space="0"/>
              <w:left w:val="single" w:color="000000" w:sz="4" w:space="0"/>
              <w:bottom w:val="single" w:color="000000" w:sz="4" w:space="0"/>
              <w:right w:val="single" w:color="000000" w:sz="4" w:space="0"/>
            </w:tcBorders>
            <w:shd w:val="clear" w:color="auto" w:fill="FFFFFF"/>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kern w:val="0"/>
                <w:sz w:val="28"/>
                <w:szCs w:val="28"/>
                <w:lang w:val="en-US" w:eastAsia="zh-CN" w:bidi="ar"/>
              </w:rPr>
              <w:t>0.4</w:t>
            </w:r>
          </w:p>
        </w:tc>
      </w:tr>
      <w:tr>
        <w:tblPrEx>
          <w:tblCellMar>
            <w:top w:w="0" w:type="dxa"/>
            <w:left w:w="0" w:type="dxa"/>
            <w:bottom w:w="0" w:type="dxa"/>
            <w:right w:w="0" w:type="dxa"/>
          </w:tblCellMar>
        </w:tblPrEx>
        <w:trPr>
          <w:trHeight w:val="503" w:hRule="atLeast"/>
        </w:trPr>
        <w:tc>
          <w:tcPr>
            <w:tcW w:w="1088" w:type="pct"/>
            <w:tcBorders>
              <w:top w:val="single" w:color="000000" w:sz="4" w:space="0"/>
              <w:left w:val="single" w:color="000000" w:sz="4" w:space="0"/>
              <w:bottom w:val="single" w:color="000000" w:sz="4" w:space="0"/>
              <w:right w:val="single" w:color="000000" w:sz="4" w:space="0"/>
            </w:tcBorders>
            <w:shd w:val="clear" w:color="auto" w:fill="FFFFFF"/>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kern w:val="0"/>
                <w:sz w:val="28"/>
                <w:szCs w:val="28"/>
                <w:lang w:val="en-US" w:eastAsia="zh-CN" w:bidi="ar"/>
              </w:rPr>
              <w:t>60度外螺纹刀</w:t>
            </w:r>
          </w:p>
        </w:tc>
        <w:tc>
          <w:tcPr>
            <w:tcW w:w="1078" w:type="pct"/>
            <w:tcBorders>
              <w:top w:val="single" w:color="000000" w:sz="4" w:space="0"/>
              <w:left w:val="single" w:color="000000" w:sz="4" w:space="0"/>
              <w:bottom w:val="single" w:color="000000" w:sz="4" w:space="0"/>
              <w:right w:val="single" w:color="000000" w:sz="4" w:space="0"/>
            </w:tcBorders>
            <w:shd w:val="clear" w:color="auto" w:fill="FFFFFF"/>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kern w:val="0"/>
                <w:sz w:val="28"/>
                <w:szCs w:val="28"/>
                <w:lang w:val="en-US" w:eastAsia="zh-CN" w:bidi="ar"/>
              </w:rPr>
              <w:t>SER2020M16</w:t>
            </w:r>
          </w:p>
        </w:tc>
        <w:tc>
          <w:tcPr>
            <w:tcW w:w="892" w:type="pct"/>
            <w:tcBorders>
              <w:top w:val="single" w:color="000000" w:sz="4" w:space="0"/>
              <w:left w:val="single" w:color="000000" w:sz="4" w:space="0"/>
              <w:bottom w:val="single" w:color="000000" w:sz="4" w:space="0"/>
              <w:right w:val="single" w:color="000000" w:sz="4" w:space="0"/>
            </w:tcBorders>
            <w:shd w:val="clear" w:color="auto" w:fill="FFFFFF"/>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kern w:val="0"/>
                <w:sz w:val="28"/>
                <w:szCs w:val="28"/>
                <w:lang w:val="en-US" w:eastAsia="zh-CN" w:bidi="ar"/>
              </w:rPr>
              <w:t>16ER2.00ISO</w:t>
            </w:r>
          </w:p>
        </w:tc>
        <w:tc>
          <w:tcPr>
            <w:tcW w:w="718" w:type="pct"/>
            <w:tcBorders>
              <w:top w:val="single" w:color="000000" w:sz="4" w:space="0"/>
              <w:left w:val="single" w:color="000000" w:sz="4" w:space="0"/>
              <w:bottom w:val="single" w:color="000000" w:sz="4" w:space="0"/>
              <w:right w:val="single" w:color="000000" w:sz="4" w:space="0"/>
            </w:tcBorders>
            <w:shd w:val="clear" w:color="auto" w:fill="FFFFFF"/>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20</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20</w:t>
            </w: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kern w:val="0"/>
                <w:sz w:val="28"/>
                <w:szCs w:val="28"/>
                <w:lang w:val="en-US" w:eastAsia="zh-CN" w:bidi="ar"/>
              </w:rPr>
              <w:t>150</w:t>
            </w:r>
          </w:p>
        </w:tc>
        <w:tc>
          <w:tcPr>
            <w:tcW w:w="704" w:type="pct"/>
            <w:tcBorders>
              <w:top w:val="single" w:color="000000" w:sz="4" w:space="0"/>
              <w:left w:val="single" w:color="000000" w:sz="4" w:space="0"/>
              <w:bottom w:val="single" w:color="000000" w:sz="4" w:space="0"/>
              <w:right w:val="single" w:color="000000" w:sz="4" w:space="0"/>
            </w:tcBorders>
            <w:shd w:val="clear" w:color="auto" w:fill="FFFFFF"/>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kern w:val="0"/>
                <w:sz w:val="28"/>
                <w:szCs w:val="28"/>
                <w:lang w:val="en-US" w:eastAsia="zh-CN" w:bidi="ar"/>
              </w:rPr>
              <w:t>/</w:t>
            </w:r>
          </w:p>
        </w:tc>
      </w:tr>
      <w:tr>
        <w:tblPrEx>
          <w:tblCellMar>
            <w:top w:w="0" w:type="dxa"/>
            <w:left w:w="0" w:type="dxa"/>
            <w:bottom w:w="0" w:type="dxa"/>
            <w:right w:w="0" w:type="dxa"/>
          </w:tblCellMar>
        </w:tblPrEx>
        <w:trPr>
          <w:trHeight w:val="440" w:hRule="atLeast"/>
        </w:trPr>
        <w:tc>
          <w:tcPr>
            <w:tcW w:w="1088" w:type="pct"/>
            <w:tcBorders>
              <w:top w:val="single" w:color="000000" w:sz="4" w:space="0"/>
              <w:left w:val="single" w:color="000000" w:sz="4" w:space="0"/>
              <w:bottom w:val="single" w:color="000000" w:sz="4" w:space="0"/>
              <w:right w:val="single" w:color="000000" w:sz="4" w:space="0"/>
            </w:tcBorders>
            <w:shd w:val="clear" w:color="auto" w:fill="FFFFFF"/>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kern w:val="0"/>
                <w:sz w:val="28"/>
                <w:szCs w:val="28"/>
                <w:lang w:val="en-US" w:eastAsia="zh-CN" w:bidi="ar"/>
              </w:rPr>
              <w:t>3mm内孔切槽刀</w:t>
            </w:r>
          </w:p>
        </w:tc>
        <w:tc>
          <w:tcPr>
            <w:tcW w:w="1078" w:type="pct"/>
            <w:tcBorders>
              <w:top w:val="single" w:color="000000" w:sz="4" w:space="0"/>
              <w:left w:val="single" w:color="000000" w:sz="4" w:space="0"/>
              <w:bottom w:val="single" w:color="000000" w:sz="4" w:space="0"/>
              <w:right w:val="single" w:color="000000" w:sz="4" w:space="0"/>
            </w:tcBorders>
            <w:shd w:val="clear" w:color="auto" w:fill="FFFFFF"/>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kern w:val="0"/>
                <w:sz w:val="28"/>
                <w:szCs w:val="28"/>
                <w:lang w:val="en-US" w:eastAsia="zh-CN" w:bidi="ar"/>
              </w:rPr>
              <w:t>GKIR2520-3T06</w:t>
            </w:r>
          </w:p>
        </w:tc>
        <w:tc>
          <w:tcPr>
            <w:tcW w:w="892" w:type="pct"/>
            <w:tcBorders>
              <w:top w:val="single" w:color="000000" w:sz="4" w:space="0"/>
              <w:left w:val="single" w:color="000000" w:sz="4" w:space="0"/>
              <w:bottom w:val="single" w:color="000000" w:sz="4" w:space="0"/>
              <w:right w:val="single" w:color="000000" w:sz="4" w:space="0"/>
            </w:tcBorders>
            <w:shd w:val="clear" w:color="auto" w:fill="FFFFFF"/>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kern w:val="0"/>
                <w:sz w:val="28"/>
                <w:szCs w:val="28"/>
                <w:lang w:val="en-US" w:eastAsia="zh-CN" w:bidi="ar"/>
              </w:rPr>
              <w:t>GKD3004R-MT</w:t>
            </w:r>
          </w:p>
        </w:tc>
        <w:tc>
          <w:tcPr>
            <w:tcW w:w="718" w:type="pct"/>
            <w:tcBorders>
              <w:top w:val="single" w:color="000000" w:sz="4" w:space="0"/>
              <w:left w:val="single" w:color="000000" w:sz="4" w:space="0"/>
              <w:bottom w:val="single" w:color="000000" w:sz="4" w:space="0"/>
              <w:right w:val="single" w:color="000000" w:sz="4" w:space="0"/>
            </w:tcBorders>
            <w:shd w:val="clear" w:color="auto" w:fill="FFFFFF"/>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25</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20</w:t>
            </w: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kern w:val="0"/>
                <w:sz w:val="28"/>
                <w:szCs w:val="28"/>
                <w:lang w:val="en-US" w:eastAsia="zh-CN" w:bidi="ar"/>
              </w:rPr>
              <w:t>150</w:t>
            </w:r>
          </w:p>
        </w:tc>
        <w:tc>
          <w:tcPr>
            <w:tcW w:w="704" w:type="pct"/>
            <w:tcBorders>
              <w:top w:val="single" w:color="000000" w:sz="4" w:space="0"/>
              <w:left w:val="single" w:color="000000" w:sz="4" w:space="0"/>
              <w:bottom w:val="single" w:color="000000" w:sz="4" w:space="0"/>
              <w:right w:val="single" w:color="000000" w:sz="4" w:space="0"/>
            </w:tcBorders>
            <w:shd w:val="clear" w:color="auto" w:fill="FFFFFF"/>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kern w:val="0"/>
                <w:sz w:val="28"/>
                <w:szCs w:val="28"/>
                <w:lang w:val="en-US" w:eastAsia="zh-CN" w:bidi="ar"/>
              </w:rPr>
              <w:t>0.4</w:t>
            </w:r>
          </w:p>
        </w:tc>
      </w:tr>
      <w:tr>
        <w:tblPrEx>
          <w:tblCellMar>
            <w:top w:w="0" w:type="dxa"/>
            <w:left w:w="0" w:type="dxa"/>
            <w:bottom w:w="0" w:type="dxa"/>
            <w:right w:w="0" w:type="dxa"/>
          </w:tblCellMar>
        </w:tblPrEx>
        <w:trPr>
          <w:trHeight w:val="540" w:hRule="atLeast"/>
        </w:trPr>
        <w:tc>
          <w:tcPr>
            <w:tcW w:w="1088" w:type="pct"/>
            <w:tcBorders>
              <w:top w:val="single" w:color="000000" w:sz="4" w:space="0"/>
              <w:left w:val="single" w:color="000000" w:sz="4" w:space="0"/>
              <w:bottom w:val="single" w:color="000000" w:sz="4" w:space="0"/>
              <w:right w:val="single" w:color="000000" w:sz="4" w:space="0"/>
            </w:tcBorders>
            <w:shd w:val="clear" w:color="auto" w:fill="FFFFFF"/>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kern w:val="0"/>
                <w:sz w:val="28"/>
                <w:szCs w:val="28"/>
                <w:lang w:val="en-US" w:eastAsia="zh-CN" w:bidi="ar"/>
              </w:rPr>
              <w:t>80度外圆车刀</w:t>
            </w:r>
          </w:p>
        </w:tc>
        <w:tc>
          <w:tcPr>
            <w:tcW w:w="1078" w:type="pct"/>
            <w:tcBorders>
              <w:top w:val="single" w:color="000000" w:sz="4" w:space="0"/>
              <w:left w:val="single" w:color="000000" w:sz="4" w:space="0"/>
              <w:bottom w:val="single" w:color="000000" w:sz="4" w:space="0"/>
              <w:right w:val="single" w:color="000000" w:sz="4" w:space="0"/>
            </w:tcBorders>
            <w:shd w:val="clear" w:color="auto" w:fill="FFFFFF"/>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kern w:val="0"/>
                <w:sz w:val="28"/>
                <w:szCs w:val="28"/>
                <w:lang w:val="en-US" w:eastAsia="zh-CN" w:bidi="ar"/>
              </w:rPr>
              <w:t>SCLCR2020M12</w:t>
            </w:r>
          </w:p>
        </w:tc>
        <w:tc>
          <w:tcPr>
            <w:tcW w:w="892" w:type="pct"/>
            <w:tcBorders>
              <w:top w:val="single" w:color="000000" w:sz="4" w:space="0"/>
              <w:left w:val="single" w:color="000000" w:sz="4" w:space="0"/>
              <w:bottom w:val="single" w:color="000000" w:sz="4" w:space="0"/>
              <w:right w:val="single" w:color="000000" w:sz="4" w:space="0"/>
            </w:tcBorders>
            <w:shd w:val="clear" w:color="auto" w:fill="FFFFFF"/>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kern w:val="0"/>
                <w:sz w:val="28"/>
                <w:szCs w:val="28"/>
                <w:lang w:val="en-US" w:eastAsia="zh-CN" w:bidi="ar"/>
              </w:rPr>
              <w:t>CCMT120404</w:t>
            </w:r>
          </w:p>
        </w:tc>
        <w:tc>
          <w:tcPr>
            <w:tcW w:w="718" w:type="pct"/>
            <w:tcBorders>
              <w:top w:val="single" w:color="000000" w:sz="4" w:space="0"/>
              <w:left w:val="single" w:color="000000" w:sz="4" w:space="0"/>
              <w:bottom w:val="single" w:color="000000" w:sz="4" w:space="0"/>
              <w:right w:val="single" w:color="000000" w:sz="4" w:space="0"/>
            </w:tcBorders>
            <w:shd w:val="clear" w:color="auto" w:fill="FFFFFF"/>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20</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20</w:t>
            </w: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kern w:val="0"/>
                <w:sz w:val="28"/>
                <w:szCs w:val="28"/>
                <w:lang w:val="en-US" w:eastAsia="zh-CN" w:bidi="ar"/>
              </w:rPr>
              <w:t>150</w:t>
            </w:r>
          </w:p>
        </w:tc>
        <w:tc>
          <w:tcPr>
            <w:tcW w:w="704" w:type="pct"/>
            <w:tcBorders>
              <w:top w:val="single" w:color="000000" w:sz="4" w:space="0"/>
              <w:left w:val="single" w:color="000000" w:sz="4" w:space="0"/>
              <w:bottom w:val="single" w:color="000000" w:sz="4" w:space="0"/>
              <w:right w:val="single" w:color="000000" w:sz="4" w:space="0"/>
            </w:tcBorders>
            <w:shd w:val="clear" w:color="auto" w:fill="FFFFFF"/>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kern w:val="0"/>
                <w:sz w:val="28"/>
                <w:szCs w:val="28"/>
                <w:lang w:val="en-US" w:eastAsia="zh-CN" w:bidi="ar"/>
              </w:rPr>
              <w:t>0.4</w:t>
            </w:r>
          </w:p>
        </w:tc>
      </w:tr>
      <w:tr>
        <w:tblPrEx>
          <w:tblCellMar>
            <w:top w:w="0" w:type="dxa"/>
            <w:left w:w="0" w:type="dxa"/>
            <w:bottom w:w="0" w:type="dxa"/>
            <w:right w:w="0" w:type="dxa"/>
          </w:tblCellMar>
        </w:tblPrEx>
        <w:trPr>
          <w:trHeight w:val="527" w:hRule="atLeast"/>
        </w:trPr>
        <w:tc>
          <w:tcPr>
            <w:tcW w:w="1088" w:type="pct"/>
            <w:tcBorders>
              <w:top w:val="single" w:color="000000" w:sz="4" w:space="0"/>
              <w:left w:val="single" w:color="000000" w:sz="4" w:space="0"/>
              <w:bottom w:val="single" w:color="000000" w:sz="4" w:space="0"/>
              <w:right w:val="single" w:color="000000" w:sz="4" w:space="0"/>
            </w:tcBorders>
            <w:shd w:val="clear" w:color="auto" w:fill="FFFFFF"/>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kern w:val="0"/>
                <w:sz w:val="28"/>
                <w:szCs w:val="28"/>
                <w:lang w:val="en-US" w:eastAsia="zh-CN" w:bidi="ar"/>
              </w:rPr>
              <w:t>60度外圆车刀</w:t>
            </w:r>
          </w:p>
        </w:tc>
        <w:tc>
          <w:tcPr>
            <w:tcW w:w="1078" w:type="pct"/>
            <w:tcBorders>
              <w:top w:val="single" w:color="000000" w:sz="4" w:space="0"/>
              <w:left w:val="single" w:color="000000" w:sz="4" w:space="0"/>
              <w:bottom w:val="single" w:color="000000" w:sz="4" w:space="0"/>
              <w:right w:val="single" w:color="000000" w:sz="4" w:space="0"/>
            </w:tcBorders>
            <w:shd w:val="clear" w:color="auto" w:fill="FFFFFF"/>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kern w:val="0"/>
                <w:sz w:val="28"/>
                <w:szCs w:val="28"/>
                <w:lang w:val="en-US" w:eastAsia="zh-CN" w:bidi="ar"/>
              </w:rPr>
              <w:t>MWLNR2020M08</w:t>
            </w:r>
          </w:p>
        </w:tc>
        <w:tc>
          <w:tcPr>
            <w:tcW w:w="892" w:type="pct"/>
            <w:tcBorders>
              <w:top w:val="single" w:color="000000" w:sz="4" w:space="0"/>
              <w:left w:val="single" w:color="000000" w:sz="4" w:space="0"/>
              <w:bottom w:val="single" w:color="000000" w:sz="4" w:space="0"/>
              <w:right w:val="single" w:color="000000" w:sz="4" w:space="0"/>
            </w:tcBorders>
            <w:shd w:val="clear" w:color="auto" w:fill="FFFFFF"/>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kern w:val="0"/>
                <w:sz w:val="28"/>
                <w:szCs w:val="28"/>
                <w:lang w:val="en-US" w:eastAsia="zh-CN" w:bidi="ar"/>
              </w:rPr>
              <w:t>WNMG080408</w:t>
            </w:r>
          </w:p>
        </w:tc>
        <w:tc>
          <w:tcPr>
            <w:tcW w:w="718" w:type="pct"/>
            <w:tcBorders>
              <w:top w:val="single" w:color="000000" w:sz="4" w:space="0"/>
              <w:left w:val="single" w:color="000000" w:sz="4" w:space="0"/>
              <w:bottom w:val="single" w:color="000000" w:sz="4" w:space="0"/>
              <w:right w:val="single" w:color="000000" w:sz="4" w:space="0"/>
            </w:tcBorders>
            <w:shd w:val="clear" w:color="auto" w:fill="FFFFFF"/>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20</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20</w:t>
            </w: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kern w:val="0"/>
                <w:sz w:val="28"/>
                <w:szCs w:val="28"/>
                <w:lang w:val="en-US" w:eastAsia="zh-CN" w:bidi="ar"/>
              </w:rPr>
              <w:t>150</w:t>
            </w:r>
          </w:p>
        </w:tc>
        <w:tc>
          <w:tcPr>
            <w:tcW w:w="704" w:type="pct"/>
            <w:tcBorders>
              <w:top w:val="single" w:color="000000" w:sz="4" w:space="0"/>
              <w:left w:val="single" w:color="000000" w:sz="4" w:space="0"/>
              <w:bottom w:val="single" w:color="000000" w:sz="4" w:space="0"/>
              <w:right w:val="single" w:color="000000" w:sz="4" w:space="0"/>
            </w:tcBorders>
            <w:shd w:val="clear" w:color="auto" w:fill="FFFFFF"/>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kern w:val="0"/>
                <w:sz w:val="28"/>
                <w:szCs w:val="28"/>
                <w:lang w:val="en-US" w:eastAsia="zh-CN" w:bidi="ar"/>
              </w:rPr>
              <w:t>0.8</w:t>
            </w:r>
          </w:p>
        </w:tc>
      </w:tr>
      <w:tr>
        <w:tblPrEx>
          <w:tblCellMar>
            <w:top w:w="0" w:type="dxa"/>
            <w:left w:w="0" w:type="dxa"/>
            <w:bottom w:w="0" w:type="dxa"/>
            <w:right w:w="0" w:type="dxa"/>
          </w:tblCellMar>
        </w:tblPrEx>
        <w:trPr>
          <w:trHeight w:val="525" w:hRule="atLeast"/>
        </w:trPr>
        <w:tc>
          <w:tcPr>
            <w:tcW w:w="1088" w:type="pct"/>
            <w:tcBorders>
              <w:top w:val="single" w:color="000000" w:sz="4" w:space="0"/>
              <w:left w:val="single" w:color="000000" w:sz="4" w:space="0"/>
              <w:bottom w:val="single" w:color="000000" w:sz="4" w:space="0"/>
              <w:right w:val="single" w:color="000000" w:sz="4" w:space="0"/>
            </w:tcBorders>
            <w:shd w:val="clear" w:color="auto" w:fill="FFFFFF"/>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kern w:val="0"/>
                <w:sz w:val="28"/>
                <w:szCs w:val="28"/>
                <w:lang w:val="en-US" w:eastAsia="zh-CN" w:bidi="ar"/>
              </w:rPr>
              <w:t>90度外圆车刀</w:t>
            </w:r>
          </w:p>
        </w:tc>
        <w:tc>
          <w:tcPr>
            <w:tcW w:w="1078" w:type="pct"/>
            <w:tcBorders>
              <w:top w:val="single" w:color="000000" w:sz="4" w:space="0"/>
              <w:left w:val="single" w:color="000000" w:sz="4" w:space="0"/>
              <w:bottom w:val="single" w:color="000000" w:sz="4" w:space="0"/>
              <w:right w:val="single" w:color="000000" w:sz="4" w:space="0"/>
            </w:tcBorders>
            <w:shd w:val="clear" w:color="auto" w:fill="FFFFFF"/>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kern w:val="0"/>
                <w:sz w:val="28"/>
                <w:szCs w:val="28"/>
                <w:lang w:val="en-US" w:eastAsia="zh-CN" w:bidi="ar"/>
              </w:rPr>
              <w:t>SSDCN2020K15</w:t>
            </w:r>
          </w:p>
        </w:tc>
        <w:tc>
          <w:tcPr>
            <w:tcW w:w="892" w:type="pct"/>
            <w:tcBorders>
              <w:top w:val="single" w:color="000000" w:sz="4" w:space="0"/>
              <w:left w:val="single" w:color="000000" w:sz="4" w:space="0"/>
              <w:bottom w:val="single" w:color="000000" w:sz="4" w:space="0"/>
              <w:right w:val="single" w:color="000000" w:sz="4" w:space="0"/>
            </w:tcBorders>
            <w:shd w:val="clear" w:color="auto" w:fill="FFFFFF"/>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kern w:val="0"/>
                <w:sz w:val="28"/>
                <w:szCs w:val="28"/>
                <w:lang w:val="en-US" w:eastAsia="zh-CN" w:bidi="ar"/>
              </w:rPr>
              <w:t>SCMT150608</w:t>
            </w:r>
          </w:p>
        </w:tc>
        <w:tc>
          <w:tcPr>
            <w:tcW w:w="718" w:type="pct"/>
            <w:tcBorders>
              <w:top w:val="single" w:color="000000" w:sz="4" w:space="0"/>
              <w:left w:val="single" w:color="000000" w:sz="4" w:space="0"/>
              <w:bottom w:val="single" w:color="000000" w:sz="4" w:space="0"/>
              <w:right w:val="single" w:color="000000" w:sz="4" w:space="0"/>
            </w:tcBorders>
            <w:shd w:val="clear" w:color="auto" w:fill="FFFFFF"/>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kern w:val="0"/>
                <w:sz w:val="28"/>
                <w:szCs w:val="28"/>
                <w:lang w:val="en-US" w:eastAsia="zh-CN" w:bidi="ar"/>
              </w:rPr>
              <w:t>20</w:t>
            </w:r>
            <w:r>
              <w:rPr>
                <w:rFonts w:hint="eastAsia" w:cs="Times New Roman"/>
                <w:b w:val="0"/>
                <w:bCs w:val="0"/>
                <w:kern w:val="0"/>
                <w:sz w:val="28"/>
                <w:szCs w:val="28"/>
                <w:lang w:val="en-US" w:eastAsia="zh-CN" w:bidi="ar"/>
              </w:rPr>
              <w:t>×</w:t>
            </w:r>
            <w:r>
              <w:rPr>
                <w:rFonts w:hint="eastAsia" w:ascii="仿宋_GB2312" w:hAnsi="仿宋_GB2312" w:eastAsia="仿宋_GB2312" w:cs="Times New Roman"/>
                <w:b w:val="0"/>
                <w:bCs w:val="0"/>
                <w:kern w:val="0"/>
                <w:sz w:val="28"/>
                <w:szCs w:val="28"/>
                <w:lang w:val="en-US" w:eastAsia="zh-CN" w:bidi="ar"/>
              </w:rPr>
              <w:t>20</w:t>
            </w: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kern w:val="0"/>
                <w:sz w:val="28"/>
                <w:szCs w:val="28"/>
                <w:lang w:val="en-US" w:eastAsia="zh-CN" w:bidi="ar"/>
              </w:rPr>
              <w:t>125</w:t>
            </w:r>
          </w:p>
        </w:tc>
        <w:tc>
          <w:tcPr>
            <w:tcW w:w="704" w:type="pct"/>
            <w:tcBorders>
              <w:top w:val="single" w:color="000000" w:sz="4" w:space="0"/>
              <w:left w:val="single" w:color="000000" w:sz="4" w:space="0"/>
              <w:bottom w:val="single" w:color="000000" w:sz="4" w:space="0"/>
              <w:right w:val="single" w:color="000000" w:sz="4" w:space="0"/>
            </w:tcBorders>
            <w:shd w:val="clear" w:color="auto" w:fill="FFFFFF"/>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kern w:val="0"/>
                <w:sz w:val="28"/>
                <w:szCs w:val="28"/>
                <w:lang w:val="en-US" w:eastAsia="zh-CN" w:bidi="ar"/>
              </w:rPr>
              <w:t>0.8</w:t>
            </w:r>
          </w:p>
        </w:tc>
      </w:tr>
    </w:tbl>
    <w:p>
      <w:pPr>
        <w:pageBreakBefore w:val="0"/>
        <w:kinsoku/>
        <w:wordWrap/>
        <w:overflowPunct/>
        <w:topLinePunct w:val="0"/>
        <w:autoSpaceDE/>
        <w:autoSpaceDN/>
        <w:bidi w:val="0"/>
        <w:snapToGrid/>
        <w:spacing w:line="579" w:lineRule="exact"/>
        <w:jc w:val="center"/>
        <w:rPr>
          <w:rFonts w:hint="eastAsia" w:ascii="仿宋_GB2312" w:hAnsi="仿宋_GB2312" w:eastAsia="仿宋_GB2312" w:cs="Times New Roman"/>
          <w:b w:val="0"/>
          <w:bCs w:val="0"/>
          <w:sz w:val="28"/>
          <w:szCs w:val="28"/>
          <w:lang w:val="en-US" w:eastAsia="zh-CN"/>
        </w:rPr>
      </w:pPr>
      <w:r>
        <w:rPr>
          <w:rFonts w:hint="eastAsia" w:ascii="仿宋_GB2312" w:hAnsi="仿宋_GB2312" w:eastAsia="仿宋_GB2312" w:cs="Times New Roman"/>
          <w:b w:val="0"/>
          <w:bCs w:val="0"/>
          <w:sz w:val="28"/>
          <w:szCs w:val="28"/>
          <w:lang w:val="en-US" w:eastAsia="zh-CN"/>
        </w:rPr>
        <w:t>表4：铣刀列表</w:t>
      </w:r>
    </w:p>
    <w:tbl>
      <w:tblPr>
        <w:tblStyle w:val="8"/>
        <w:tblW w:w="5678" w:type="pct"/>
        <w:jc w:val="center"/>
        <w:tblLayout w:type="fixed"/>
        <w:tblCellMar>
          <w:top w:w="0" w:type="dxa"/>
          <w:left w:w="0" w:type="dxa"/>
          <w:bottom w:w="0" w:type="dxa"/>
          <w:right w:w="0" w:type="dxa"/>
        </w:tblCellMar>
      </w:tblPr>
      <w:tblGrid>
        <w:gridCol w:w="1933"/>
        <w:gridCol w:w="3279"/>
        <w:gridCol w:w="797"/>
        <w:gridCol w:w="793"/>
        <w:gridCol w:w="779"/>
        <w:gridCol w:w="843"/>
        <w:gridCol w:w="1364"/>
      </w:tblGrid>
      <w:tr>
        <w:tblPrEx>
          <w:tblCellMar>
            <w:top w:w="0" w:type="dxa"/>
            <w:left w:w="0" w:type="dxa"/>
            <w:bottom w:w="0" w:type="dxa"/>
            <w:right w:w="0" w:type="dxa"/>
          </w:tblCellMar>
        </w:tblPrEx>
        <w:trPr>
          <w:trHeight w:val="315" w:hRule="atLeast"/>
          <w:jc w:val="center"/>
        </w:trPr>
        <w:tc>
          <w:tcPr>
            <w:tcW w:w="987" w:type="pct"/>
            <w:vMerge w:val="restar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刀具名称</w:t>
            </w:r>
          </w:p>
        </w:tc>
        <w:tc>
          <w:tcPr>
            <w:tcW w:w="1675" w:type="pct"/>
            <w:vMerge w:val="restar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刀具型号</w:t>
            </w:r>
          </w:p>
        </w:tc>
        <w:tc>
          <w:tcPr>
            <w:tcW w:w="1210" w:type="pct"/>
            <w:gridSpan w:val="3"/>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刀具参数</w:t>
            </w:r>
          </w:p>
        </w:tc>
        <w:tc>
          <w:tcPr>
            <w:tcW w:w="430" w:type="pct"/>
            <w:vMerge w:val="restar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刃数（个）</w:t>
            </w:r>
          </w:p>
        </w:tc>
        <w:tc>
          <w:tcPr>
            <w:tcW w:w="696" w:type="pct"/>
            <w:vMerge w:val="restar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刀具材料</w:t>
            </w:r>
          </w:p>
        </w:tc>
      </w:tr>
      <w:tr>
        <w:tblPrEx>
          <w:tblCellMar>
            <w:top w:w="0" w:type="dxa"/>
            <w:left w:w="0" w:type="dxa"/>
            <w:bottom w:w="0" w:type="dxa"/>
            <w:right w:w="0" w:type="dxa"/>
          </w:tblCellMar>
        </w:tblPrEx>
        <w:trPr>
          <w:trHeight w:val="315" w:hRule="atLeast"/>
          <w:jc w:val="center"/>
        </w:trPr>
        <w:tc>
          <w:tcPr>
            <w:tcW w:w="987" w:type="pct"/>
            <w:vMerge w:val="continue"/>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kinsoku/>
              <w:wordWrap/>
              <w:overflowPunct/>
              <w:topLinePunct w:val="0"/>
              <w:autoSpaceDE/>
              <w:autoSpaceDN/>
              <w:bidi w:val="0"/>
              <w:adjustRightInd/>
              <w:snapToGrid/>
              <w:spacing w:line="500" w:lineRule="exact"/>
              <w:jc w:val="center"/>
              <w:rPr>
                <w:rFonts w:hint="eastAsia" w:ascii="仿宋_GB2312" w:hAnsi="仿宋_GB2312" w:eastAsia="仿宋_GB2312" w:cs="Times New Roman"/>
                <w:b w:val="0"/>
                <w:bCs w:val="0"/>
                <w:color w:val="auto"/>
                <w:sz w:val="28"/>
                <w:szCs w:val="28"/>
              </w:rPr>
            </w:pPr>
          </w:p>
        </w:tc>
        <w:tc>
          <w:tcPr>
            <w:tcW w:w="1675" w:type="pct"/>
            <w:vMerge w:val="continue"/>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kinsoku/>
              <w:wordWrap/>
              <w:overflowPunct/>
              <w:topLinePunct w:val="0"/>
              <w:autoSpaceDE/>
              <w:autoSpaceDN/>
              <w:bidi w:val="0"/>
              <w:adjustRightInd/>
              <w:snapToGrid/>
              <w:spacing w:line="500" w:lineRule="exact"/>
              <w:jc w:val="center"/>
              <w:rPr>
                <w:rFonts w:hint="eastAsia" w:ascii="仿宋_GB2312" w:hAnsi="仿宋_GB2312" w:eastAsia="仿宋_GB2312" w:cs="Times New Roman"/>
                <w:b w:val="0"/>
                <w:bCs w:val="0"/>
                <w:color w:val="auto"/>
                <w:sz w:val="28"/>
                <w:szCs w:val="28"/>
              </w:rPr>
            </w:pPr>
          </w:p>
        </w:tc>
        <w:tc>
          <w:tcPr>
            <w:tcW w:w="40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kern w:val="0"/>
                <w:sz w:val="28"/>
                <w:szCs w:val="28"/>
                <w:lang w:val="en-US" w:eastAsia="zh-CN" w:bidi="ar"/>
              </w:rPr>
            </w:pPr>
            <w:r>
              <w:rPr>
                <w:rFonts w:hint="eastAsia" w:ascii="仿宋_GB2312" w:hAnsi="仿宋_GB2312" w:eastAsia="仿宋_GB2312" w:cs="Times New Roman"/>
                <w:b w:val="0"/>
                <w:bCs w:val="0"/>
                <w:color w:val="auto"/>
                <w:kern w:val="0"/>
                <w:sz w:val="28"/>
                <w:szCs w:val="28"/>
                <w:lang w:val="en-US" w:eastAsia="zh-CN" w:bidi="ar"/>
              </w:rPr>
              <w:t>直径</w:t>
            </w:r>
          </w:p>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default" w:ascii="仿宋_GB2312" w:hAnsi="仿宋_GB2312" w:eastAsia="仿宋_GB2312" w:cs="Times New Roman"/>
                <w:b w:val="0"/>
                <w:bCs w:val="0"/>
                <w:color w:val="auto"/>
                <w:sz w:val="28"/>
                <w:szCs w:val="28"/>
                <w:lang w:val="en-US"/>
              </w:rPr>
            </w:pPr>
            <w:r>
              <w:rPr>
                <w:rFonts w:hint="eastAsia" w:cs="Times New Roman"/>
                <w:b w:val="0"/>
                <w:bCs w:val="0"/>
                <w:color w:val="auto"/>
                <w:kern w:val="0"/>
                <w:sz w:val="28"/>
                <w:szCs w:val="28"/>
                <w:lang w:val="en-US" w:eastAsia="zh-CN" w:bidi="ar"/>
              </w:rPr>
              <w:t>(mm)</w:t>
            </w:r>
          </w:p>
        </w:tc>
        <w:tc>
          <w:tcPr>
            <w:tcW w:w="40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kern w:val="0"/>
                <w:sz w:val="28"/>
                <w:szCs w:val="28"/>
                <w:lang w:val="en-US" w:eastAsia="zh-CN" w:bidi="ar"/>
              </w:rPr>
            </w:pPr>
            <w:r>
              <w:rPr>
                <w:rFonts w:hint="eastAsia" w:ascii="仿宋_GB2312" w:hAnsi="仿宋_GB2312" w:eastAsia="仿宋_GB2312" w:cs="Times New Roman"/>
                <w:b w:val="0"/>
                <w:bCs w:val="0"/>
                <w:color w:val="auto"/>
                <w:kern w:val="0"/>
                <w:sz w:val="28"/>
                <w:szCs w:val="28"/>
                <w:lang w:val="en-US" w:eastAsia="zh-CN" w:bidi="ar"/>
              </w:rPr>
              <w:t>刀长</w:t>
            </w:r>
          </w:p>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cs="Times New Roman"/>
                <w:b w:val="0"/>
                <w:bCs w:val="0"/>
                <w:color w:val="auto"/>
                <w:kern w:val="0"/>
                <w:sz w:val="28"/>
                <w:szCs w:val="28"/>
                <w:lang w:val="en-US" w:eastAsia="zh-CN" w:bidi="ar"/>
              </w:rPr>
              <w:t>(mm)</w:t>
            </w:r>
          </w:p>
        </w:tc>
        <w:tc>
          <w:tcPr>
            <w:tcW w:w="398"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kern w:val="0"/>
                <w:sz w:val="28"/>
                <w:szCs w:val="28"/>
                <w:lang w:val="en-US" w:eastAsia="zh-CN" w:bidi="ar"/>
              </w:rPr>
            </w:pPr>
            <w:r>
              <w:rPr>
                <w:rFonts w:hint="eastAsia" w:ascii="仿宋_GB2312" w:hAnsi="仿宋_GB2312" w:eastAsia="仿宋_GB2312" w:cs="Times New Roman"/>
                <w:b w:val="0"/>
                <w:bCs w:val="0"/>
                <w:color w:val="auto"/>
                <w:kern w:val="0"/>
                <w:sz w:val="28"/>
                <w:szCs w:val="28"/>
                <w:lang w:val="en-US" w:eastAsia="zh-CN" w:bidi="ar"/>
              </w:rPr>
              <w:t>刃长</w:t>
            </w:r>
          </w:p>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cs="Times New Roman"/>
                <w:b w:val="0"/>
                <w:bCs w:val="0"/>
                <w:color w:val="auto"/>
                <w:kern w:val="0"/>
                <w:sz w:val="28"/>
                <w:szCs w:val="28"/>
                <w:lang w:val="en-US" w:eastAsia="zh-CN" w:bidi="ar"/>
              </w:rPr>
              <w:t>(mm)</w:t>
            </w:r>
          </w:p>
        </w:tc>
        <w:tc>
          <w:tcPr>
            <w:tcW w:w="430" w:type="pct"/>
            <w:vMerge w:val="continue"/>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kinsoku/>
              <w:wordWrap/>
              <w:overflowPunct/>
              <w:topLinePunct w:val="0"/>
              <w:autoSpaceDE/>
              <w:autoSpaceDN/>
              <w:bidi w:val="0"/>
              <w:adjustRightInd/>
              <w:snapToGrid/>
              <w:spacing w:line="500" w:lineRule="exact"/>
              <w:jc w:val="center"/>
              <w:rPr>
                <w:rFonts w:hint="eastAsia" w:ascii="仿宋_GB2312" w:hAnsi="仿宋_GB2312" w:eastAsia="仿宋_GB2312" w:cs="Times New Roman"/>
                <w:b w:val="0"/>
                <w:bCs w:val="0"/>
                <w:color w:val="auto"/>
                <w:sz w:val="28"/>
                <w:szCs w:val="28"/>
              </w:rPr>
            </w:pPr>
          </w:p>
        </w:tc>
        <w:tc>
          <w:tcPr>
            <w:tcW w:w="696" w:type="pct"/>
            <w:vMerge w:val="continue"/>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kinsoku/>
              <w:wordWrap/>
              <w:overflowPunct/>
              <w:topLinePunct w:val="0"/>
              <w:autoSpaceDE/>
              <w:autoSpaceDN/>
              <w:bidi w:val="0"/>
              <w:adjustRightInd/>
              <w:snapToGrid/>
              <w:spacing w:line="500" w:lineRule="exact"/>
              <w:jc w:val="center"/>
              <w:rPr>
                <w:rFonts w:hint="eastAsia" w:ascii="仿宋_GB2312" w:hAnsi="仿宋_GB2312" w:eastAsia="仿宋_GB2312" w:cs="Times New Roman"/>
                <w:b w:val="0"/>
                <w:bCs w:val="0"/>
                <w:color w:val="auto"/>
                <w:sz w:val="28"/>
                <w:szCs w:val="28"/>
              </w:rPr>
            </w:pPr>
          </w:p>
        </w:tc>
      </w:tr>
      <w:tr>
        <w:tblPrEx>
          <w:tblCellMar>
            <w:top w:w="0" w:type="dxa"/>
            <w:left w:w="0" w:type="dxa"/>
            <w:bottom w:w="0" w:type="dxa"/>
            <w:right w:w="0" w:type="dxa"/>
          </w:tblCellMar>
        </w:tblPrEx>
        <w:trPr>
          <w:trHeight w:val="315" w:hRule="atLeast"/>
          <w:jc w:val="center"/>
        </w:trPr>
        <w:tc>
          <w:tcPr>
            <w:tcW w:w="987"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6mm平底铣刀</w:t>
            </w:r>
          </w:p>
        </w:tc>
        <w:tc>
          <w:tcPr>
            <w:tcW w:w="167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D6</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15H</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D6</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50L</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4F</w:t>
            </w:r>
          </w:p>
        </w:tc>
        <w:tc>
          <w:tcPr>
            <w:tcW w:w="40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6</w:t>
            </w:r>
          </w:p>
        </w:tc>
        <w:tc>
          <w:tcPr>
            <w:tcW w:w="40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50</w:t>
            </w:r>
          </w:p>
        </w:tc>
        <w:tc>
          <w:tcPr>
            <w:tcW w:w="398"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15</w:t>
            </w:r>
          </w:p>
        </w:tc>
        <w:tc>
          <w:tcPr>
            <w:tcW w:w="430"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4</w:t>
            </w:r>
          </w:p>
        </w:tc>
        <w:tc>
          <w:tcPr>
            <w:tcW w:w="69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硬质合金</w:t>
            </w:r>
          </w:p>
        </w:tc>
      </w:tr>
      <w:tr>
        <w:tblPrEx>
          <w:tblCellMar>
            <w:top w:w="0" w:type="dxa"/>
            <w:left w:w="0" w:type="dxa"/>
            <w:bottom w:w="0" w:type="dxa"/>
            <w:right w:w="0" w:type="dxa"/>
          </w:tblCellMar>
        </w:tblPrEx>
        <w:trPr>
          <w:trHeight w:val="315" w:hRule="atLeast"/>
          <w:jc w:val="center"/>
        </w:trPr>
        <w:tc>
          <w:tcPr>
            <w:tcW w:w="987"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8mm平底铣刀</w:t>
            </w:r>
          </w:p>
        </w:tc>
        <w:tc>
          <w:tcPr>
            <w:tcW w:w="167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D8</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19H</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D8</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63L</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4F</w:t>
            </w:r>
          </w:p>
        </w:tc>
        <w:tc>
          <w:tcPr>
            <w:tcW w:w="40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8</w:t>
            </w:r>
          </w:p>
        </w:tc>
        <w:tc>
          <w:tcPr>
            <w:tcW w:w="40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63</w:t>
            </w:r>
          </w:p>
        </w:tc>
        <w:tc>
          <w:tcPr>
            <w:tcW w:w="398"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19</w:t>
            </w:r>
          </w:p>
        </w:tc>
        <w:tc>
          <w:tcPr>
            <w:tcW w:w="430"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4</w:t>
            </w:r>
          </w:p>
        </w:tc>
        <w:tc>
          <w:tcPr>
            <w:tcW w:w="69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硬质合金</w:t>
            </w:r>
          </w:p>
        </w:tc>
      </w:tr>
      <w:tr>
        <w:tblPrEx>
          <w:tblCellMar>
            <w:top w:w="0" w:type="dxa"/>
            <w:left w:w="0" w:type="dxa"/>
            <w:bottom w:w="0" w:type="dxa"/>
            <w:right w:w="0" w:type="dxa"/>
          </w:tblCellMar>
        </w:tblPrEx>
        <w:trPr>
          <w:trHeight w:val="315" w:hRule="atLeast"/>
          <w:jc w:val="center"/>
        </w:trPr>
        <w:tc>
          <w:tcPr>
            <w:tcW w:w="987"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10mm平底铣刀</w:t>
            </w:r>
          </w:p>
        </w:tc>
        <w:tc>
          <w:tcPr>
            <w:tcW w:w="167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D10</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25H</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D10</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75L</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4F</w:t>
            </w:r>
          </w:p>
        </w:tc>
        <w:tc>
          <w:tcPr>
            <w:tcW w:w="40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10</w:t>
            </w:r>
          </w:p>
        </w:tc>
        <w:tc>
          <w:tcPr>
            <w:tcW w:w="40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75</w:t>
            </w:r>
          </w:p>
        </w:tc>
        <w:tc>
          <w:tcPr>
            <w:tcW w:w="398"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25</w:t>
            </w:r>
          </w:p>
        </w:tc>
        <w:tc>
          <w:tcPr>
            <w:tcW w:w="430"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4</w:t>
            </w:r>
          </w:p>
        </w:tc>
        <w:tc>
          <w:tcPr>
            <w:tcW w:w="69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硬质合金</w:t>
            </w:r>
          </w:p>
        </w:tc>
      </w:tr>
      <w:tr>
        <w:tblPrEx>
          <w:tblCellMar>
            <w:top w:w="0" w:type="dxa"/>
            <w:left w:w="0" w:type="dxa"/>
            <w:bottom w:w="0" w:type="dxa"/>
            <w:right w:w="0" w:type="dxa"/>
          </w:tblCellMar>
        </w:tblPrEx>
        <w:trPr>
          <w:trHeight w:val="315" w:hRule="atLeast"/>
          <w:jc w:val="center"/>
        </w:trPr>
        <w:tc>
          <w:tcPr>
            <w:tcW w:w="987"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12mm平底铣刀</w:t>
            </w:r>
          </w:p>
        </w:tc>
        <w:tc>
          <w:tcPr>
            <w:tcW w:w="167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D12</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26H</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D12</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83L</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4F</w:t>
            </w:r>
          </w:p>
        </w:tc>
        <w:tc>
          <w:tcPr>
            <w:tcW w:w="40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12</w:t>
            </w:r>
          </w:p>
        </w:tc>
        <w:tc>
          <w:tcPr>
            <w:tcW w:w="40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83</w:t>
            </w:r>
          </w:p>
        </w:tc>
        <w:tc>
          <w:tcPr>
            <w:tcW w:w="398"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26</w:t>
            </w:r>
          </w:p>
        </w:tc>
        <w:tc>
          <w:tcPr>
            <w:tcW w:w="430"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4</w:t>
            </w:r>
          </w:p>
        </w:tc>
        <w:tc>
          <w:tcPr>
            <w:tcW w:w="69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硬质合金</w:t>
            </w:r>
          </w:p>
        </w:tc>
      </w:tr>
      <w:tr>
        <w:tblPrEx>
          <w:tblCellMar>
            <w:top w:w="0" w:type="dxa"/>
            <w:left w:w="0" w:type="dxa"/>
            <w:bottom w:w="0" w:type="dxa"/>
            <w:right w:w="0" w:type="dxa"/>
          </w:tblCellMar>
        </w:tblPrEx>
        <w:trPr>
          <w:trHeight w:val="315" w:hRule="atLeast"/>
          <w:jc w:val="center"/>
        </w:trPr>
        <w:tc>
          <w:tcPr>
            <w:tcW w:w="987"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R6球头刀</w:t>
            </w:r>
          </w:p>
        </w:tc>
        <w:tc>
          <w:tcPr>
            <w:tcW w:w="167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D6</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25</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D12</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75</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4F</w:t>
            </w:r>
          </w:p>
        </w:tc>
        <w:tc>
          <w:tcPr>
            <w:tcW w:w="40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12</w:t>
            </w:r>
          </w:p>
        </w:tc>
        <w:tc>
          <w:tcPr>
            <w:tcW w:w="40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75</w:t>
            </w:r>
          </w:p>
        </w:tc>
        <w:tc>
          <w:tcPr>
            <w:tcW w:w="398"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25</w:t>
            </w:r>
          </w:p>
        </w:tc>
        <w:tc>
          <w:tcPr>
            <w:tcW w:w="430"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4</w:t>
            </w:r>
          </w:p>
        </w:tc>
        <w:tc>
          <w:tcPr>
            <w:tcW w:w="69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硬质合金</w:t>
            </w:r>
          </w:p>
        </w:tc>
      </w:tr>
      <w:tr>
        <w:tblPrEx>
          <w:tblCellMar>
            <w:top w:w="0" w:type="dxa"/>
            <w:left w:w="0" w:type="dxa"/>
            <w:bottom w:w="0" w:type="dxa"/>
            <w:right w:w="0" w:type="dxa"/>
          </w:tblCellMar>
        </w:tblPrEx>
        <w:trPr>
          <w:trHeight w:val="315" w:hRule="atLeast"/>
          <w:jc w:val="center"/>
        </w:trPr>
        <w:tc>
          <w:tcPr>
            <w:tcW w:w="987"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6mm45度倒角刀</w:t>
            </w:r>
          </w:p>
        </w:tc>
        <w:tc>
          <w:tcPr>
            <w:tcW w:w="167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6</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50L</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3F</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90°</w:t>
            </w:r>
          </w:p>
        </w:tc>
        <w:tc>
          <w:tcPr>
            <w:tcW w:w="40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6</w:t>
            </w:r>
          </w:p>
        </w:tc>
        <w:tc>
          <w:tcPr>
            <w:tcW w:w="40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50</w:t>
            </w:r>
          </w:p>
        </w:tc>
        <w:tc>
          <w:tcPr>
            <w:tcW w:w="398"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15</w:t>
            </w:r>
          </w:p>
        </w:tc>
        <w:tc>
          <w:tcPr>
            <w:tcW w:w="430"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3</w:t>
            </w:r>
          </w:p>
        </w:tc>
        <w:tc>
          <w:tcPr>
            <w:tcW w:w="69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硬质合金</w:t>
            </w:r>
          </w:p>
        </w:tc>
      </w:tr>
      <w:tr>
        <w:tblPrEx>
          <w:tblCellMar>
            <w:top w:w="0" w:type="dxa"/>
            <w:left w:w="0" w:type="dxa"/>
            <w:bottom w:w="0" w:type="dxa"/>
            <w:right w:w="0" w:type="dxa"/>
          </w:tblCellMar>
        </w:tblPrEx>
        <w:trPr>
          <w:trHeight w:val="315" w:hRule="atLeast"/>
          <w:jc w:val="center"/>
        </w:trPr>
        <w:tc>
          <w:tcPr>
            <w:tcW w:w="987"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键槽铣刀</w:t>
            </w:r>
          </w:p>
        </w:tc>
        <w:tc>
          <w:tcPr>
            <w:tcW w:w="167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16</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26</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16D</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69L</w:t>
            </w:r>
          </w:p>
        </w:tc>
        <w:tc>
          <w:tcPr>
            <w:tcW w:w="40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16</w:t>
            </w:r>
          </w:p>
        </w:tc>
        <w:tc>
          <w:tcPr>
            <w:tcW w:w="40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60</w:t>
            </w:r>
          </w:p>
        </w:tc>
        <w:tc>
          <w:tcPr>
            <w:tcW w:w="398"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26</w:t>
            </w:r>
          </w:p>
        </w:tc>
        <w:tc>
          <w:tcPr>
            <w:tcW w:w="430"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4</w:t>
            </w:r>
          </w:p>
        </w:tc>
        <w:tc>
          <w:tcPr>
            <w:tcW w:w="69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硬质合金</w:t>
            </w:r>
          </w:p>
        </w:tc>
      </w:tr>
      <w:tr>
        <w:tblPrEx>
          <w:tblCellMar>
            <w:top w:w="0" w:type="dxa"/>
            <w:left w:w="0" w:type="dxa"/>
            <w:bottom w:w="0" w:type="dxa"/>
            <w:right w:w="0" w:type="dxa"/>
          </w:tblCellMar>
        </w:tblPrEx>
        <w:trPr>
          <w:trHeight w:val="315" w:hRule="atLeast"/>
          <w:jc w:val="center"/>
        </w:trPr>
        <w:tc>
          <w:tcPr>
            <w:tcW w:w="987"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整体式高速钢直柄键槽铣刀</w:t>
            </w:r>
          </w:p>
        </w:tc>
        <w:tc>
          <w:tcPr>
            <w:tcW w:w="167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6</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10</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6D</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45L</w:t>
            </w:r>
          </w:p>
        </w:tc>
        <w:tc>
          <w:tcPr>
            <w:tcW w:w="40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6</w:t>
            </w:r>
          </w:p>
        </w:tc>
        <w:tc>
          <w:tcPr>
            <w:tcW w:w="40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45</w:t>
            </w:r>
          </w:p>
        </w:tc>
        <w:tc>
          <w:tcPr>
            <w:tcW w:w="398"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10</w:t>
            </w:r>
          </w:p>
        </w:tc>
        <w:tc>
          <w:tcPr>
            <w:tcW w:w="430"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2</w:t>
            </w:r>
          </w:p>
        </w:tc>
        <w:tc>
          <w:tcPr>
            <w:tcW w:w="69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硬质合金</w:t>
            </w:r>
          </w:p>
        </w:tc>
      </w:tr>
      <w:tr>
        <w:tblPrEx>
          <w:tblCellMar>
            <w:top w:w="0" w:type="dxa"/>
            <w:left w:w="0" w:type="dxa"/>
            <w:bottom w:w="0" w:type="dxa"/>
            <w:right w:w="0" w:type="dxa"/>
          </w:tblCellMar>
        </w:tblPrEx>
        <w:trPr>
          <w:trHeight w:val="315" w:hRule="atLeast"/>
          <w:jc w:val="center"/>
        </w:trPr>
        <w:tc>
          <w:tcPr>
            <w:tcW w:w="987"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冲压模型腔铣刀具</w:t>
            </w:r>
          </w:p>
        </w:tc>
        <w:tc>
          <w:tcPr>
            <w:tcW w:w="167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D12</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45H</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D12</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100L</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4F</w:t>
            </w:r>
          </w:p>
        </w:tc>
        <w:tc>
          <w:tcPr>
            <w:tcW w:w="40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12</w:t>
            </w:r>
          </w:p>
        </w:tc>
        <w:tc>
          <w:tcPr>
            <w:tcW w:w="40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100</w:t>
            </w:r>
          </w:p>
        </w:tc>
        <w:tc>
          <w:tcPr>
            <w:tcW w:w="398"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45</w:t>
            </w:r>
          </w:p>
        </w:tc>
        <w:tc>
          <w:tcPr>
            <w:tcW w:w="430"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4</w:t>
            </w:r>
          </w:p>
        </w:tc>
        <w:tc>
          <w:tcPr>
            <w:tcW w:w="69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硬质合金</w:t>
            </w:r>
          </w:p>
        </w:tc>
      </w:tr>
      <w:tr>
        <w:tblPrEx>
          <w:tblCellMar>
            <w:top w:w="0" w:type="dxa"/>
            <w:left w:w="0" w:type="dxa"/>
            <w:bottom w:w="0" w:type="dxa"/>
            <w:right w:w="0" w:type="dxa"/>
          </w:tblCellMar>
        </w:tblPrEx>
        <w:trPr>
          <w:trHeight w:val="315" w:hRule="atLeast"/>
          <w:jc w:val="center"/>
        </w:trPr>
        <w:tc>
          <w:tcPr>
            <w:tcW w:w="987"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R6球头铣刀</w:t>
            </w:r>
          </w:p>
        </w:tc>
        <w:tc>
          <w:tcPr>
            <w:tcW w:w="167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R6</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22</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D12</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75</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4F</w:t>
            </w:r>
          </w:p>
        </w:tc>
        <w:tc>
          <w:tcPr>
            <w:tcW w:w="40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12</w:t>
            </w:r>
          </w:p>
        </w:tc>
        <w:tc>
          <w:tcPr>
            <w:tcW w:w="40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75</w:t>
            </w:r>
          </w:p>
        </w:tc>
        <w:tc>
          <w:tcPr>
            <w:tcW w:w="398"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22</w:t>
            </w:r>
          </w:p>
        </w:tc>
        <w:tc>
          <w:tcPr>
            <w:tcW w:w="430"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4</w:t>
            </w:r>
          </w:p>
        </w:tc>
        <w:tc>
          <w:tcPr>
            <w:tcW w:w="69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硬质合金</w:t>
            </w:r>
          </w:p>
        </w:tc>
      </w:tr>
      <w:tr>
        <w:tblPrEx>
          <w:tblCellMar>
            <w:top w:w="0" w:type="dxa"/>
            <w:left w:w="0" w:type="dxa"/>
            <w:bottom w:w="0" w:type="dxa"/>
            <w:right w:w="0" w:type="dxa"/>
          </w:tblCellMar>
        </w:tblPrEx>
        <w:trPr>
          <w:trHeight w:val="315" w:hRule="atLeast"/>
          <w:jc w:val="center"/>
        </w:trPr>
        <w:tc>
          <w:tcPr>
            <w:tcW w:w="987"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钢件加工平底铣刀1</w:t>
            </w:r>
          </w:p>
        </w:tc>
        <w:tc>
          <w:tcPr>
            <w:tcW w:w="167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D14</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34H</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D14</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100L</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4F</w:t>
            </w:r>
          </w:p>
        </w:tc>
        <w:tc>
          <w:tcPr>
            <w:tcW w:w="40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14</w:t>
            </w:r>
          </w:p>
        </w:tc>
        <w:tc>
          <w:tcPr>
            <w:tcW w:w="40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100</w:t>
            </w:r>
          </w:p>
        </w:tc>
        <w:tc>
          <w:tcPr>
            <w:tcW w:w="398"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34</w:t>
            </w:r>
          </w:p>
        </w:tc>
        <w:tc>
          <w:tcPr>
            <w:tcW w:w="430"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4</w:t>
            </w:r>
          </w:p>
        </w:tc>
        <w:tc>
          <w:tcPr>
            <w:tcW w:w="69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硬质合金</w:t>
            </w:r>
          </w:p>
        </w:tc>
      </w:tr>
      <w:tr>
        <w:tblPrEx>
          <w:tblCellMar>
            <w:top w:w="0" w:type="dxa"/>
            <w:left w:w="0" w:type="dxa"/>
            <w:bottom w:w="0" w:type="dxa"/>
            <w:right w:w="0" w:type="dxa"/>
          </w:tblCellMar>
        </w:tblPrEx>
        <w:trPr>
          <w:trHeight w:val="315" w:hRule="atLeast"/>
          <w:jc w:val="center"/>
        </w:trPr>
        <w:tc>
          <w:tcPr>
            <w:tcW w:w="987"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钢件加工平底铣刀2</w:t>
            </w:r>
          </w:p>
        </w:tc>
        <w:tc>
          <w:tcPr>
            <w:tcW w:w="167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D12</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30H</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D12</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100L</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4F</w:t>
            </w:r>
          </w:p>
        </w:tc>
        <w:tc>
          <w:tcPr>
            <w:tcW w:w="40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12</w:t>
            </w:r>
          </w:p>
        </w:tc>
        <w:tc>
          <w:tcPr>
            <w:tcW w:w="40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100</w:t>
            </w:r>
          </w:p>
        </w:tc>
        <w:tc>
          <w:tcPr>
            <w:tcW w:w="398"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30</w:t>
            </w:r>
          </w:p>
        </w:tc>
        <w:tc>
          <w:tcPr>
            <w:tcW w:w="430"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4</w:t>
            </w:r>
          </w:p>
        </w:tc>
        <w:tc>
          <w:tcPr>
            <w:tcW w:w="69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硬质合金</w:t>
            </w:r>
          </w:p>
        </w:tc>
      </w:tr>
      <w:tr>
        <w:tblPrEx>
          <w:tblCellMar>
            <w:top w:w="0" w:type="dxa"/>
            <w:left w:w="0" w:type="dxa"/>
            <w:bottom w:w="0" w:type="dxa"/>
            <w:right w:w="0" w:type="dxa"/>
          </w:tblCellMar>
        </w:tblPrEx>
        <w:trPr>
          <w:trHeight w:val="315" w:hRule="atLeast"/>
          <w:jc w:val="center"/>
        </w:trPr>
        <w:tc>
          <w:tcPr>
            <w:tcW w:w="987"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不锈钢件加工专用铣刀1</w:t>
            </w:r>
          </w:p>
        </w:tc>
        <w:tc>
          <w:tcPr>
            <w:tcW w:w="167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D12</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30H</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D12</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75L</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3F</w:t>
            </w:r>
          </w:p>
        </w:tc>
        <w:tc>
          <w:tcPr>
            <w:tcW w:w="40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12</w:t>
            </w:r>
          </w:p>
        </w:tc>
        <w:tc>
          <w:tcPr>
            <w:tcW w:w="40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75</w:t>
            </w:r>
          </w:p>
        </w:tc>
        <w:tc>
          <w:tcPr>
            <w:tcW w:w="398"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30</w:t>
            </w:r>
          </w:p>
        </w:tc>
        <w:tc>
          <w:tcPr>
            <w:tcW w:w="430"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3</w:t>
            </w:r>
          </w:p>
        </w:tc>
        <w:tc>
          <w:tcPr>
            <w:tcW w:w="69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硬质合金</w:t>
            </w:r>
          </w:p>
        </w:tc>
      </w:tr>
      <w:tr>
        <w:tblPrEx>
          <w:tblCellMar>
            <w:top w:w="0" w:type="dxa"/>
            <w:left w:w="0" w:type="dxa"/>
            <w:bottom w:w="0" w:type="dxa"/>
            <w:right w:w="0" w:type="dxa"/>
          </w:tblCellMar>
        </w:tblPrEx>
        <w:trPr>
          <w:trHeight w:val="315" w:hRule="atLeast"/>
          <w:jc w:val="center"/>
        </w:trPr>
        <w:tc>
          <w:tcPr>
            <w:tcW w:w="987"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不锈钢件加工专用铣刀2</w:t>
            </w:r>
          </w:p>
        </w:tc>
        <w:tc>
          <w:tcPr>
            <w:tcW w:w="167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D10</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25H</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D10</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75L</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3F</w:t>
            </w:r>
          </w:p>
        </w:tc>
        <w:tc>
          <w:tcPr>
            <w:tcW w:w="40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10</w:t>
            </w:r>
          </w:p>
        </w:tc>
        <w:tc>
          <w:tcPr>
            <w:tcW w:w="40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75</w:t>
            </w:r>
          </w:p>
        </w:tc>
        <w:tc>
          <w:tcPr>
            <w:tcW w:w="398"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25</w:t>
            </w:r>
          </w:p>
        </w:tc>
        <w:tc>
          <w:tcPr>
            <w:tcW w:w="430"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3</w:t>
            </w:r>
          </w:p>
        </w:tc>
        <w:tc>
          <w:tcPr>
            <w:tcW w:w="69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硬质合金</w:t>
            </w:r>
          </w:p>
        </w:tc>
      </w:tr>
      <w:tr>
        <w:tblPrEx>
          <w:tblCellMar>
            <w:top w:w="0" w:type="dxa"/>
            <w:left w:w="0" w:type="dxa"/>
            <w:bottom w:w="0" w:type="dxa"/>
            <w:right w:w="0" w:type="dxa"/>
          </w:tblCellMar>
        </w:tblPrEx>
        <w:trPr>
          <w:trHeight w:val="786" w:hRule="atLeast"/>
          <w:jc w:val="center"/>
        </w:trPr>
        <w:tc>
          <w:tcPr>
            <w:tcW w:w="987"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铝合金件加工专用铣刀</w:t>
            </w:r>
          </w:p>
        </w:tc>
        <w:tc>
          <w:tcPr>
            <w:tcW w:w="167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D12</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30H</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D12</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75L</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3F</w:t>
            </w:r>
          </w:p>
        </w:tc>
        <w:tc>
          <w:tcPr>
            <w:tcW w:w="40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12</w:t>
            </w:r>
          </w:p>
        </w:tc>
        <w:tc>
          <w:tcPr>
            <w:tcW w:w="40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75</w:t>
            </w:r>
          </w:p>
        </w:tc>
        <w:tc>
          <w:tcPr>
            <w:tcW w:w="398"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30</w:t>
            </w:r>
          </w:p>
        </w:tc>
        <w:tc>
          <w:tcPr>
            <w:tcW w:w="430"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3</w:t>
            </w:r>
          </w:p>
        </w:tc>
        <w:tc>
          <w:tcPr>
            <w:tcW w:w="69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硬质合金</w:t>
            </w:r>
          </w:p>
        </w:tc>
      </w:tr>
      <w:tr>
        <w:tblPrEx>
          <w:tblCellMar>
            <w:top w:w="0" w:type="dxa"/>
            <w:left w:w="0" w:type="dxa"/>
            <w:bottom w:w="0" w:type="dxa"/>
            <w:right w:w="0" w:type="dxa"/>
          </w:tblCellMar>
        </w:tblPrEx>
        <w:trPr>
          <w:trHeight w:val="315" w:hRule="atLeast"/>
          <w:jc w:val="center"/>
        </w:trPr>
        <w:tc>
          <w:tcPr>
            <w:tcW w:w="987"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kern w:val="0"/>
                <w:sz w:val="28"/>
                <w:szCs w:val="28"/>
                <w:lang w:val="en-US" w:eastAsia="zh-CN" w:bidi="ar"/>
              </w:rPr>
            </w:pPr>
            <w:r>
              <w:rPr>
                <w:rFonts w:hint="eastAsia" w:ascii="仿宋_GB2312" w:hAnsi="仿宋_GB2312" w:eastAsia="仿宋_GB2312" w:cs="Times New Roman"/>
                <w:b w:val="0"/>
                <w:bCs w:val="0"/>
                <w:color w:val="auto"/>
                <w:kern w:val="0"/>
                <w:sz w:val="28"/>
                <w:szCs w:val="28"/>
                <w:lang w:val="en-US" w:eastAsia="zh-CN" w:bidi="ar"/>
              </w:rPr>
              <w:t>石墨模具或</w:t>
            </w:r>
          </w:p>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kern w:val="0"/>
                <w:sz w:val="28"/>
                <w:szCs w:val="28"/>
                <w:lang w:val="en-US" w:eastAsia="zh-CN" w:bidi="ar"/>
              </w:rPr>
            </w:pPr>
            <w:r>
              <w:rPr>
                <w:rFonts w:hint="eastAsia" w:ascii="仿宋_GB2312" w:hAnsi="仿宋_GB2312" w:eastAsia="仿宋_GB2312" w:cs="Times New Roman"/>
                <w:b w:val="0"/>
                <w:bCs w:val="0"/>
                <w:color w:val="auto"/>
                <w:kern w:val="0"/>
                <w:sz w:val="28"/>
                <w:szCs w:val="28"/>
                <w:lang w:val="en-US" w:eastAsia="zh-CN" w:bidi="ar"/>
              </w:rPr>
              <w:t>电极加工专用</w:t>
            </w:r>
          </w:p>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刀具1</w:t>
            </w:r>
          </w:p>
        </w:tc>
        <w:tc>
          <w:tcPr>
            <w:tcW w:w="167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R0.5</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25</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D1</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60</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2T</w:t>
            </w:r>
          </w:p>
        </w:tc>
        <w:tc>
          <w:tcPr>
            <w:tcW w:w="40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1</w:t>
            </w:r>
          </w:p>
        </w:tc>
        <w:tc>
          <w:tcPr>
            <w:tcW w:w="40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60</w:t>
            </w:r>
          </w:p>
        </w:tc>
        <w:tc>
          <w:tcPr>
            <w:tcW w:w="398"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25</w:t>
            </w:r>
          </w:p>
        </w:tc>
        <w:tc>
          <w:tcPr>
            <w:tcW w:w="430"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2</w:t>
            </w:r>
          </w:p>
        </w:tc>
        <w:tc>
          <w:tcPr>
            <w:tcW w:w="69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硬质合金</w:t>
            </w:r>
          </w:p>
        </w:tc>
      </w:tr>
      <w:tr>
        <w:tblPrEx>
          <w:tblCellMar>
            <w:top w:w="0" w:type="dxa"/>
            <w:left w:w="0" w:type="dxa"/>
            <w:bottom w:w="0" w:type="dxa"/>
            <w:right w:w="0" w:type="dxa"/>
          </w:tblCellMar>
        </w:tblPrEx>
        <w:trPr>
          <w:trHeight w:val="799" w:hRule="atLeast"/>
          <w:jc w:val="center"/>
        </w:trPr>
        <w:tc>
          <w:tcPr>
            <w:tcW w:w="987"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kern w:val="0"/>
                <w:sz w:val="28"/>
                <w:szCs w:val="28"/>
                <w:lang w:val="en-US" w:eastAsia="zh-CN" w:bidi="ar"/>
              </w:rPr>
            </w:pPr>
            <w:r>
              <w:rPr>
                <w:rFonts w:hint="eastAsia" w:ascii="仿宋_GB2312" w:hAnsi="仿宋_GB2312" w:eastAsia="仿宋_GB2312" w:cs="Times New Roman"/>
                <w:b w:val="0"/>
                <w:bCs w:val="0"/>
                <w:color w:val="auto"/>
                <w:kern w:val="0"/>
                <w:sz w:val="28"/>
                <w:szCs w:val="28"/>
                <w:lang w:val="en-US" w:eastAsia="zh-CN" w:bidi="ar"/>
              </w:rPr>
              <w:t>石墨模具或</w:t>
            </w:r>
          </w:p>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kern w:val="0"/>
                <w:sz w:val="28"/>
                <w:szCs w:val="28"/>
                <w:lang w:val="en-US" w:eastAsia="zh-CN" w:bidi="ar"/>
              </w:rPr>
            </w:pPr>
            <w:r>
              <w:rPr>
                <w:rFonts w:hint="eastAsia" w:ascii="仿宋_GB2312" w:hAnsi="仿宋_GB2312" w:eastAsia="仿宋_GB2312" w:cs="Times New Roman"/>
                <w:b w:val="0"/>
                <w:bCs w:val="0"/>
                <w:color w:val="auto"/>
                <w:kern w:val="0"/>
                <w:sz w:val="28"/>
                <w:szCs w:val="28"/>
                <w:lang w:val="en-US" w:eastAsia="zh-CN" w:bidi="ar"/>
              </w:rPr>
              <w:t>电极加工专用</w:t>
            </w:r>
          </w:p>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刀具2</w:t>
            </w:r>
          </w:p>
        </w:tc>
        <w:tc>
          <w:tcPr>
            <w:tcW w:w="167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D2</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6H</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D2</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50L</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4F</w:t>
            </w:r>
          </w:p>
        </w:tc>
        <w:tc>
          <w:tcPr>
            <w:tcW w:w="40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2</w:t>
            </w:r>
          </w:p>
        </w:tc>
        <w:tc>
          <w:tcPr>
            <w:tcW w:w="40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50</w:t>
            </w:r>
          </w:p>
        </w:tc>
        <w:tc>
          <w:tcPr>
            <w:tcW w:w="398"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6</w:t>
            </w:r>
          </w:p>
        </w:tc>
        <w:tc>
          <w:tcPr>
            <w:tcW w:w="430"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4</w:t>
            </w:r>
          </w:p>
        </w:tc>
        <w:tc>
          <w:tcPr>
            <w:tcW w:w="69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硬质合金</w:t>
            </w:r>
          </w:p>
        </w:tc>
      </w:tr>
      <w:tr>
        <w:tblPrEx>
          <w:tblCellMar>
            <w:top w:w="0" w:type="dxa"/>
            <w:left w:w="0" w:type="dxa"/>
            <w:bottom w:w="0" w:type="dxa"/>
            <w:right w:w="0" w:type="dxa"/>
          </w:tblCellMar>
        </w:tblPrEx>
        <w:trPr>
          <w:trHeight w:val="315" w:hRule="atLeast"/>
          <w:jc w:val="center"/>
        </w:trPr>
        <w:tc>
          <w:tcPr>
            <w:tcW w:w="987"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深腔模具铣刀</w:t>
            </w:r>
          </w:p>
        </w:tc>
        <w:tc>
          <w:tcPr>
            <w:tcW w:w="167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D12</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30H</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D12</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75L</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4F</w:t>
            </w:r>
          </w:p>
        </w:tc>
        <w:tc>
          <w:tcPr>
            <w:tcW w:w="40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12</w:t>
            </w:r>
          </w:p>
        </w:tc>
        <w:tc>
          <w:tcPr>
            <w:tcW w:w="40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75</w:t>
            </w:r>
          </w:p>
        </w:tc>
        <w:tc>
          <w:tcPr>
            <w:tcW w:w="398"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30</w:t>
            </w:r>
          </w:p>
        </w:tc>
        <w:tc>
          <w:tcPr>
            <w:tcW w:w="430"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4</w:t>
            </w:r>
          </w:p>
        </w:tc>
        <w:tc>
          <w:tcPr>
            <w:tcW w:w="69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硬质合金</w:t>
            </w:r>
          </w:p>
        </w:tc>
      </w:tr>
      <w:tr>
        <w:tblPrEx>
          <w:tblCellMar>
            <w:top w:w="0" w:type="dxa"/>
            <w:left w:w="0" w:type="dxa"/>
            <w:bottom w:w="0" w:type="dxa"/>
            <w:right w:w="0" w:type="dxa"/>
          </w:tblCellMar>
        </w:tblPrEx>
        <w:trPr>
          <w:trHeight w:val="315" w:hRule="atLeast"/>
          <w:jc w:val="center"/>
        </w:trPr>
        <w:tc>
          <w:tcPr>
            <w:tcW w:w="987"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6mm上下倒角刀</w:t>
            </w:r>
          </w:p>
        </w:tc>
        <w:tc>
          <w:tcPr>
            <w:tcW w:w="167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6</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50L</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3F</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90°</w:t>
            </w:r>
          </w:p>
        </w:tc>
        <w:tc>
          <w:tcPr>
            <w:tcW w:w="40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6</w:t>
            </w:r>
          </w:p>
        </w:tc>
        <w:tc>
          <w:tcPr>
            <w:tcW w:w="40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50</w:t>
            </w:r>
          </w:p>
        </w:tc>
        <w:tc>
          <w:tcPr>
            <w:tcW w:w="398"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15</w:t>
            </w:r>
          </w:p>
        </w:tc>
        <w:tc>
          <w:tcPr>
            <w:tcW w:w="430"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3</w:t>
            </w:r>
          </w:p>
        </w:tc>
        <w:tc>
          <w:tcPr>
            <w:tcW w:w="69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硬质合金</w:t>
            </w:r>
          </w:p>
        </w:tc>
      </w:tr>
      <w:tr>
        <w:tblPrEx>
          <w:tblCellMar>
            <w:top w:w="0" w:type="dxa"/>
            <w:left w:w="0" w:type="dxa"/>
            <w:bottom w:w="0" w:type="dxa"/>
            <w:right w:w="0" w:type="dxa"/>
          </w:tblCellMar>
        </w:tblPrEx>
        <w:trPr>
          <w:trHeight w:val="315" w:hRule="atLeast"/>
          <w:jc w:val="center"/>
        </w:trPr>
        <w:tc>
          <w:tcPr>
            <w:tcW w:w="987"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2mm平底铣刀</w:t>
            </w:r>
          </w:p>
        </w:tc>
        <w:tc>
          <w:tcPr>
            <w:tcW w:w="167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D2</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15H</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D2</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50L</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2F</w:t>
            </w:r>
          </w:p>
        </w:tc>
        <w:tc>
          <w:tcPr>
            <w:tcW w:w="40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2</w:t>
            </w:r>
          </w:p>
        </w:tc>
        <w:tc>
          <w:tcPr>
            <w:tcW w:w="40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50</w:t>
            </w:r>
          </w:p>
        </w:tc>
        <w:tc>
          <w:tcPr>
            <w:tcW w:w="398"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15</w:t>
            </w:r>
          </w:p>
        </w:tc>
        <w:tc>
          <w:tcPr>
            <w:tcW w:w="430"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2</w:t>
            </w:r>
          </w:p>
        </w:tc>
        <w:tc>
          <w:tcPr>
            <w:tcW w:w="69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硬质合金</w:t>
            </w:r>
          </w:p>
        </w:tc>
      </w:tr>
      <w:tr>
        <w:tblPrEx>
          <w:tblCellMar>
            <w:top w:w="0" w:type="dxa"/>
            <w:left w:w="0" w:type="dxa"/>
            <w:bottom w:w="0" w:type="dxa"/>
            <w:right w:w="0" w:type="dxa"/>
          </w:tblCellMar>
        </w:tblPrEx>
        <w:trPr>
          <w:trHeight w:val="315" w:hRule="atLeast"/>
          <w:jc w:val="center"/>
        </w:trPr>
        <w:tc>
          <w:tcPr>
            <w:tcW w:w="987"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5mm平底铣刀</w:t>
            </w:r>
          </w:p>
        </w:tc>
        <w:tc>
          <w:tcPr>
            <w:tcW w:w="167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D5</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13H</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D5</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50L</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4F</w:t>
            </w:r>
          </w:p>
        </w:tc>
        <w:tc>
          <w:tcPr>
            <w:tcW w:w="40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5</w:t>
            </w:r>
          </w:p>
        </w:tc>
        <w:tc>
          <w:tcPr>
            <w:tcW w:w="40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50</w:t>
            </w:r>
          </w:p>
        </w:tc>
        <w:tc>
          <w:tcPr>
            <w:tcW w:w="398"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13</w:t>
            </w:r>
          </w:p>
        </w:tc>
        <w:tc>
          <w:tcPr>
            <w:tcW w:w="430"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4</w:t>
            </w:r>
          </w:p>
        </w:tc>
        <w:tc>
          <w:tcPr>
            <w:tcW w:w="69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硬质合金</w:t>
            </w:r>
          </w:p>
        </w:tc>
      </w:tr>
      <w:tr>
        <w:tblPrEx>
          <w:tblCellMar>
            <w:top w:w="0" w:type="dxa"/>
            <w:left w:w="0" w:type="dxa"/>
            <w:bottom w:w="0" w:type="dxa"/>
            <w:right w:w="0" w:type="dxa"/>
          </w:tblCellMar>
        </w:tblPrEx>
        <w:trPr>
          <w:trHeight w:val="315" w:hRule="atLeast"/>
          <w:jc w:val="center"/>
        </w:trPr>
        <w:tc>
          <w:tcPr>
            <w:tcW w:w="987"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D8.5钻头</w:t>
            </w:r>
          </w:p>
        </w:tc>
        <w:tc>
          <w:tcPr>
            <w:tcW w:w="167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D8.5</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25H</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D8.5</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79L</w:t>
            </w:r>
          </w:p>
        </w:tc>
        <w:tc>
          <w:tcPr>
            <w:tcW w:w="40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8.5</w:t>
            </w:r>
          </w:p>
        </w:tc>
        <w:tc>
          <w:tcPr>
            <w:tcW w:w="40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79</w:t>
            </w:r>
          </w:p>
        </w:tc>
        <w:tc>
          <w:tcPr>
            <w:tcW w:w="398"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25</w:t>
            </w:r>
          </w:p>
        </w:tc>
        <w:tc>
          <w:tcPr>
            <w:tcW w:w="430"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2</w:t>
            </w:r>
          </w:p>
        </w:tc>
        <w:tc>
          <w:tcPr>
            <w:tcW w:w="69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硬质合金</w:t>
            </w:r>
          </w:p>
        </w:tc>
      </w:tr>
      <w:tr>
        <w:tblPrEx>
          <w:tblCellMar>
            <w:top w:w="0" w:type="dxa"/>
            <w:left w:w="0" w:type="dxa"/>
            <w:bottom w:w="0" w:type="dxa"/>
            <w:right w:w="0" w:type="dxa"/>
          </w:tblCellMar>
        </w:tblPrEx>
        <w:trPr>
          <w:trHeight w:val="315" w:hRule="atLeast"/>
          <w:jc w:val="center"/>
        </w:trPr>
        <w:tc>
          <w:tcPr>
            <w:tcW w:w="987"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12mm倒角刀</w:t>
            </w:r>
          </w:p>
        </w:tc>
        <w:tc>
          <w:tcPr>
            <w:tcW w:w="167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D12</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75L</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3F</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90°</w:t>
            </w:r>
          </w:p>
        </w:tc>
        <w:tc>
          <w:tcPr>
            <w:tcW w:w="40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12</w:t>
            </w:r>
          </w:p>
        </w:tc>
        <w:tc>
          <w:tcPr>
            <w:tcW w:w="40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75</w:t>
            </w:r>
          </w:p>
        </w:tc>
        <w:tc>
          <w:tcPr>
            <w:tcW w:w="398"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25</w:t>
            </w:r>
          </w:p>
        </w:tc>
        <w:tc>
          <w:tcPr>
            <w:tcW w:w="430"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3</w:t>
            </w:r>
          </w:p>
        </w:tc>
        <w:tc>
          <w:tcPr>
            <w:tcW w:w="69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硬质合金</w:t>
            </w:r>
          </w:p>
        </w:tc>
      </w:tr>
      <w:tr>
        <w:tblPrEx>
          <w:tblCellMar>
            <w:top w:w="0" w:type="dxa"/>
            <w:left w:w="0" w:type="dxa"/>
            <w:bottom w:w="0" w:type="dxa"/>
            <w:right w:w="0" w:type="dxa"/>
          </w:tblCellMar>
        </w:tblPrEx>
        <w:trPr>
          <w:trHeight w:val="315" w:hRule="atLeast"/>
          <w:jc w:val="center"/>
        </w:trPr>
        <w:tc>
          <w:tcPr>
            <w:tcW w:w="987"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M10丝锥</w:t>
            </w:r>
          </w:p>
        </w:tc>
        <w:tc>
          <w:tcPr>
            <w:tcW w:w="167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M10</w:t>
            </w:r>
          </w:p>
        </w:tc>
        <w:tc>
          <w:tcPr>
            <w:tcW w:w="40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10</w:t>
            </w:r>
          </w:p>
        </w:tc>
        <w:tc>
          <w:tcPr>
            <w:tcW w:w="40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50</w:t>
            </w:r>
          </w:p>
        </w:tc>
        <w:tc>
          <w:tcPr>
            <w:tcW w:w="398"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15</w:t>
            </w:r>
          </w:p>
        </w:tc>
        <w:tc>
          <w:tcPr>
            <w:tcW w:w="430"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2</w:t>
            </w:r>
          </w:p>
        </w:tc>
        <w:tc>
          <w:tcPr>
            <w:tcW w:w="69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硬质合金</w:t>
            </w:r>
          </w:p>
        </w:tc>
      </w:tr>
      <w:tr>
        <w:tblPrEx>
          <w:tblCellMar>
            <w:top w:w="0" w:type="dxa"/>
            <w:left w:w="0" w:type="dxa"/>
            <w:bottom w:w="0" w:type="dxa"/>
            <w:right w:w="0" w:type="dxa"/>
          </w:tblCellMar>
        </w:tblPrEx>
        <w:trPr>
          <w:trHeight w:val="315" w:hRule="atLeast"/>
          <w:jc w:val="center"/>
        </w:trPr>
        <w:tc>
          <w:tcPr>
            <w:tcW w:w="987"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R0.5球头铣刀</w:t>
            </w:r>
          </w:p>
        </w:tc>
        <w:tc>
          <w:tcPr>
            <w:tcW w:w="167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R0.5</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25</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D1</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60</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2T</w:t>
            </w:r>
          </w:p>
        </w:tc>
        <w:tc>
          <w:tcPr>
            <w:tcW w:w="40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1</w:t>
            </w:r>
          </w:p>
        </w:tc>
        <w:tc>
          <w:tcPr>
            <w:tcW w:w="40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60</w:t>
            </w:r>
          </w:p>
        </w:tc>
        <w:tc>
          <w:tcPr>
            <w:tcW w:w="398"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25</w:t>
            </w:r>
          </w:p>
        </w:tc>
        <w:tc>
          <w:tcPr>
            <w:tcW w:w="430"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2</w:t>
            </w:r>
          </w:p>
        </w:tc>
        <w:tc>
          <w:tcPr>
            <w:tcW w:w="69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硬质合金</w:t>
            </w:r>
          </w:p>
        </w:tc>
      </w:tr>
      <w:tr>
        <w:tblPrEx>
          <w:tblCellMar>
            <w:top w:w="0" w:type="dxa"/>
            <w:left w:w="0" w:type="dxa"/>
            <w:bottom w:w="0" w:type="dxa"/>
            <w:right w:w="0" w:type="dxa"/>
          </w:tblCellMar>
        </w:tblPrEx>
        <w:trPr>
          <w:trHeight w:val="315" w:hRule="atLeast"/>
          <w:jc w:val="center"/>
        </w:trPr>
        <w:tc>
          <w:tcPr>
            <w:tcW w:w="987"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R1球头铣刀</w:t>
            </w:r>
          </w:p>
        </w:tc>
        <w:tc>
          <w:tcPr>
            <w:tcW w:w="167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R1</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15</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D2</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50</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2T</w:t>
            </w:r>
          </w:p>
        </w:tc>
        <w:tc>
          <w:tcPr>
            <w:tcW w:w="40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2</w:t>
            </w:r>
          </w:p>
        </w:tc>
        <w:tc>
          <w:tcPr>
            <w:tcW w:w="40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50</w:t>
            </w:r>
          </w:p>
        </w:tc>
        <w:tc>
          <w:tcPr>
            <w:tcW w:w="398"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15</w:t>
            </w:r>
          </w:p>
        </w:tc>
        <w:tc>
          <w:tcPr>
            <w:tcW w:w="430"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2</w:t>
            </w:r>
          </w:p>
        </w:tc>
        <w:tc>
          <w:tcPr>
            <w:tcW w:w="69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硬质合金</w:t>
            </w:r>
          </w:p>
        </w:tc>
      </w:tr>
      <w:tr>
        <w:tblPrEx>
          <w:tblCellMar>
            <w:top w:w="0" w:type="dxa"/>
            <w:left w:w="0" w:type="dxa"/>
            <w:bottom w:w="0" w:type="dxa"/>
            <w:right w:w="0" w:type="dxa"/>
          </w:tblCellMar>
        </w:tblPrEx>
        <w:trPr>
          <w:trHeight w:val="315" w:hRule="atLeast"/>
          <w:jc w:val="center"/>
        </w:trPr>
        <w:tc>
          <w:tcPr>
            <w:tcW w:w="987"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R3球头铣刀</w:t>
            </w:r>
          </w:p>
        </w:tc>
        <w:tc>
          <w:tcPr>
            <w:tcW w:w="167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R3</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25</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D6</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60</w:t>
            </w:r>
            <w:r>
              <w:rPr>
                <w:rFonts w:hint="eastAsia" w:cs="Times New Roman"/>
                <w:b w:val="0"/>
                <w:bCs w:val="0"/>
                <w:color w:val="auto"/>
                <w:kern w:val="0"/>
                <w:sz w:val="28"/>
                <w:szCs w:val="28"/>
                <w:lang w:val="en-US" w:eastAsia="zh-CN" w:bidi="ar"/>
              </w:rPr>
              <w:t>×</w:t>
            </w:r>
            <w:r>
              <w:rPr>
                <w:rFonts w:hint="eastAsia" w:ascii="仿宋_GB2312" w:hAnsi="仿宋_GB2312" w:eastAsia="仿宋_GB2312" w:cs="Times New Roman"/>
                <w:b w:val="0"/>
                <w:bCs w:val="0"/>
                <w:color w:val="auto"/>
                <w:kern w:val="0"/>
                <w:sz w:val="28"/>
                <w:szCs w:val="28"/>
                <w:lang w:val="en-US" w:eastAsia="zh-CN" w:bidi="ar"/>
              </w:rPr>
              <w:t>2T</w:t>
            </w:r>
          </w:p>
        </w:tc>
        <w:tc>
          <w:tcPr>
            <w:tcW w:w="40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6</w:t>
            </w:r>
          </w:p>
        </w:tc>
        <w:tc>
          <w:tcPr>
            <w:tcW w:w="405"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60</w:t>
            </w:r>
          </w:p>
        </w:tc>
        <w:tc>
          <w:tcPr>
            <w:tcW w:w="398"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25</w:t>
            </w:r>
          </w:p>
        </w:tc>
        <w:tc>
          <w:tcPr>
            <w:tcW w:w="430"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2</w:t>
            </w:r>
          </w:p>
        </w:tc>
        <w:tc>
          <w:tcPr>
            <w:tcW w:w="696" w:type="pct"/>
            <w:tcBorders>
              <w:top w:val="single" w:color="000000" w:sz="4" w:space="0"/>
              <w:left w:val="single" w:color="000000" w:sz="4" w:space="0"/>
              <w:bottom w:val="single" w:color="000000" w:sz="4" w:space="0"/>
              <w:right w:val="single" w:color="000000" w:sz="4" w:space="0"/>
            </w:tcBorders>
            <w:noWrap w:val="0"/>
            <w:tcMar>
              <w:top w:w="30" w:type="dxa"/>
              <w:left w:w="45" w:type="dxa"/>
              <w:bottom w:w="30" w:type="dxa"/>
              <w:right w:w="4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500" w:lineRule="exact"/>
              <w:jc w:val="center"/>
              <w:textAlignment w:val="center"/>
              <w:rPr>
                <w:rFonts w:hint="eastAsia" w:ascii="仿宋_GB2312" w:hAnsi="仿宋_GB2312" w:eastAsia="仿宋_GB2312" w:cs="Times New Roman"/>
                <w:b w:val="0"/>
                <w:bCs w:val="0"/>
                <w:color w:val="auto"/>
                <w:sz w:val="28"/>
                <w:szCs w:val="28"/>
              </w:rPr>
            </w:pPr>
            <w:r>
              <w:rPr>
                <w:rFonts w:hint="eastAsia" w:ascii="仿宋_GB2312" w:hAnsi="仿宋_GB2312" w:eastAsia="仿宋_GB2312" w:cs="Times New Roman"/>
                <w:b w:val="0"/>
                <w:bCs w:val="0"/>
                <w:color w:val="auto"/>
                <w:kern w:val="0"/>
                <w:sz w:val="28"/>
                <w:szCs w:val="28"/>
                <w:lang w:val="en-US" w:eastAsia="zh-CN" w:bidi="ar"/>
              </w:rPr>
              <w:t>硬质合金</w:t>
            </w:r>
          </w:p>
        </w:tc>
      </w:tr>
    </w:tbl>
    <w:p>
      <w:pPr>
        <w:pStyle w:val="4"/>
        <w:keepNext/>
        <w:keepLines/>
        <w:pageBreakBefore w:val="0"/>
        <w:widowControl w:val="0"/>
        <w:kinsoku/>
        <w:wordWrap/>
        <w:overflowPunct/>
        <w:topLinePunct w:val="0"/>
        <w:autoSpaceDE/>
        <w:autoSpaceDN/>
        <w:bidi w:val="0"/>
        <w:adjustRightInd/>
        <w:snapToGrid/>
        <w:spacing w:before="292" w:beforeLines="50" w:line="579" w:lineRule="exact"/>
        <w:textAlignment w:val="auto"/>
        <w:rPr>
          <w:rFonts w:ascii="仿宋_GB2312" w:hAnsi="仿宋_GB2312" w:eastAsia="仿宋_GB2312" w:cs="Times New Roman"/>
          <w:b/>
          <w:bCs/>
          <w:sz w:val="32"/>
          <w:szCs w:val="32"/>
        </w:rPr>
      </w:pPr>
      <w:r>
        <w:rPr>
          <w:rFonts w:hint="eastAsia" w:ascii="仿宋_GB2312" w:hAnsi="仿宋_GB2312" w:eastAsia="仿宋_GB2312" w:cs="Times New Roman"/>
          <w:b/>
          <w:bCs/>
          <w:sz w:val="32"/>
          <w:szCs w:val="32"/>
          <w:lang w:val="en-US" w:eastAsia="zh-CN"/>
        </w:rPr>
        <w:t>任务一：</w:t>
      </w:r>
      <w:r>
        <w:rPr>
          <w:rFonts w:hint="eastAsia" w:ascii="仿宋_GB2312" w:hAnsi="仿宋_GB2312" w:eastAsia="仿宋_GB2312" w:cs="Times New Roman"/>
          <w:b/>
          <w:bCs/>
          <w:sz w:val="32"/>
          <w:szCs w:val="32"/>
        </w:rPr>
        <w:t>制造工艺</w:t>
      </w:r>
      <w:r>
        <w:rPr>
          <w:rFonts w:hint="eastAsia" w:ascii="仿宋_GB2312" w:hAnsi="仿宋_GB2312" w:eastAsia="仿宋_GB2312" w:cs="Times New Roman"/>
          <w:b/>
          <w:bCs/>
          <w:sz w:val="32"/>
          <w:szCs w:val="32"/>
          <w:lang w:val="en-US" w:eastAsia="zh-CN"/>
        </w:rPr>
        <w:t>方案设计</w:t>
      </w:r>
    </w:p>
    <w:p>
      <w:pPr>
        <w:pageBreakBefore w:val="0"/>
        <w:kinsoku/>
        <w:wordWrap/>
        <w:overflowPunct/>
        <w:topLinePunct w:val="0"/>
        <w:autoSpaceDE/>
        <w:autoSpaceDN/>
        <w:bidi w:val="0"/>
        <w:snapToGrid/>
        <w:spacing w:line="579" w:lineRule="exact"/>
        <w:ind w:firstLine="640" w:firstLineChars="200"/>
        <w:rPr>
          <w:rFonts w:hint="eastAsia" w:ascii="仿宋_GB2312" w:hAnsi="仿宋_GB2312" w:eastAsia="仿宋_GB2312" w:cs="Times New Roman"/>
          <w:b w:val="0"/>
          <w:bCs w:val="0"/>
          <w:sz w:val="32"/>
          <w:szCs w:val="32"/>
        </w:rPr>
      </w:pPr>
      <w:r>
        <w:rPr>
          <w:rFonts w:hint="eastAsia" w:ascii="仿宋_GB2312" w:hAnsi="仿宋_GB2312" w:eastAsia="仿宋_GB2312" w:cs="Times New Roman"/>
          <w:b w:val="0"/>
          <w:bCs w:val="0"/>
          <w:sz w:val="32"/>
          <w:szCs w:val="32"/>
        </w:rPr>
        <w:t>参赛队根据</w:t>
      </w:r>
      <w:r>
        <w:rPr>
          <w:rFonts w:hint="eastAsia" w:ascii="仿宋_GB2312" w:hAnsi="仿宋_GB2312" w:eastAsia="仿宋_GB2312" w:cs="Times New Roman"/>
          <w:b w:val="0"/>
          <w:bCs w:val="0"/>
          <w:sz w:val="32"/>
          <w:szCs w:val="32"/>
          <w:lang w:val="en-US" w:eastAsia="zh-CN"/>
        </w:rPr>
        <w:t>现场发布的竞赛命题</w:t>
      </w:r>
      <w:r>
        <w:rPr>
          <w:rFonts w:hint="eastAsia" w:ascii="仿宋_GB2312" w:hAnsi="仿宋_GB2312" w:eastAsia="仿宋_GB2312" w:cs="Times New Roman"/>
          <w:b w:val="0"/>
          <w:bCs w:val="0"/>
          <w:sz w:val="32"/>
          <w:szCs w:val="32"/>
        </w:rPr>
        <w:t>要求，完成零件的制造工艺文件、</w:t>
      </w:r>
      <w:r>
        <w:rPr>
          <w:rFonts w:hint="eastAsia" w:ascii="仿宋_GB2312" w:hAnsi="仿宋_GB2312" w:eastAsia="仿宋_GB2312" w:cs="Times New Roman"/>
          <w:b w:val="0"/>
          <w:bCs w:val="0"/>
          <w:sz w:val="32"/>
          <w:szCs w:val="32"/>
          <w:lang w:val="en-US" w:eastAsia="zh-CN"/>
        </w:rPr>
        <w:t>数控编程、</w:t>
      </w:r>
      <w:r>
        <w:rPr>
          <w:rFonts w:hint="eastAsia" w:ascii="仿宋_GB2312" w:hAnsi="仿宋_GB2312" w:eastAsia="仿宋_GB2312" w:cs="Times New Roman"/>
          <w:b w:val="0"/>
          <w:bCs w:val="0"/>
          <w:sz w:val="32"/>
          <w:szCs w:val="32"/>
        </w:rPr>
        <w:t>排产方案设计，</w:t>
      </w:r>
      <w:r>
        <w:rPr>
          <w:rFonts w:hint="eastAsia" w:ascii="仿宋_GB2312" w:hAnsi="仿宋_GB2312" w:eastAsia="仿宋_GB2312" w:cs="Times New Roman"/>
          <w:b w:val="0"/>
          <w:bCs w:val="0"/>
          <w:sz w:val="32"/>
          <w:szCs w:val="32"/>
          <w:lang w:val="en-US" w:eastAsia="zh-CN"/>
        </w:rPr>
        <w:t>编写制造工艺</w:t>
      </w:r>
      <w:r>
        <w:rPr>
          <w:rFonts w:hint="eastAsia" w:ascii="仿宋_GB2312" w:hAnsi="仿宋_GB2312" w:eastAsia="仿宋_GB2312" w:cs="Times New Roman"/>
          <w:b w:val="0"/>
          <w:bCs w:val="0"/>
          <w:sz w:val="32"/>
          <w:szCs w:val="32"/>
        </w:rPr>
        <w:t>方案设计说明书。</w:t>
      </w:r>
    </w:p>
    <w:p>
      <w:pPr>
        <w:keepNext w:val="0"/>
        <w:keepLines w:val="0"/>
        <w:pageBreakBefore w:val="0"/>
        <w:widowControl w:val="0"/>
        <w:numPr>
          <w:ilvl w:val="0"/>
          <w:numId w:val="0"/>
        </w:numPr>
        <w:kinsoku/>
        <w:wordWrap/>
        <w:overflowPunct/>
        <w:topLinePunct w:val="0"/>
        <w:autoSpaceDE/>
        <w:autoSpaceDN/>
        <w:bidi w:val="0"/>
        <w:adjustRightInd/>
        <w:snapToGrid/>
        <w:spacing w:line="579" w:lineRule="exact"/>
        <w:ind w:leftChars="0"/>
        <w:jc w:val="left"/>
        <w:textAlignment w:val="auto"/>
        <w:rPr>
          <w:rFonts w:hint="eastAsia" w:ascii="仿宋_GB2312" w:hAnsi="仿宋_GB2312" w:eastAsia="仿宋_GB2312" w:cs="Times New Roman"/>
          <w:b/>
          <w:bCs/>
          <w:sz w:val="32"/>
          <w:szCs w:val="32"/>
        </w:rPr>
      </w:pPr>
      <w:r>
        <w:rPr>
          <w:rFonts w:hint="eastAsia" w:ascii="仿宋_GB2312" w:hAnsi="仿宋_GB2312" w:eastAsia="仿宋_GB2312" w:cs="Times New Roman"/>
          <w:b/>
          <w:bCs/>
          <w:sz w:val="32"/>
          <w:szCs w:val="32"/>
        </w:rPr>
        <w:t>任务要求：</w:t>
      </w:r>
    </w:p>
    <w:p>
      <w:pPr>
        <w:keepNext w:val="0"/>
        <w:keepLines w:val="0"/>
        <w:pageBreakBefore w:val="0"/>
        <w:widowControl w:val="0"/>
        <w:numPr>
          <w:ilvl w:val="0"/>
          <w:numId w:val="29"/>
        </w:numPr>
        <w:kinsoku/>
        <w:wordWrap/>
        <w:overflowPunct/>
        <w:topLinePunct w:val="0"/>
        <w:autoSpaceDE/>
        <w:autoSpaceDN/>
        <w:bidi w:val="0"/>
        <w:adjustRightInd/>
        <w:snapToGrid/>
        <w:spacing w:line="579" w:lineRule="exact"/>
        <w:ind w:left="0" w:leftChars="0" w:firstLine="640" w:firstLineChars="200"/>
        <w:textAlignment w:val="auto"/>
        <w:rPr>
          <w:rFonts w:hint="eastAsia" w:ascii="仿宋_GB2312" w:hAnsi="仿宋_GB2312" w:eastAsia="仿宋_GB2312" w:cs="Times New Roman"/>
          <w:b w:val="0"/>
          <w:bCs w:val="0"/>
          <w:sz w:val="32"/>
          <w:szCs w:val="32"/>
          <w:lang w:eastAsia="zh-CN"/>
        </w:rPr>
      </w:pPr>
      <w:r>
        <w:rPr>
          <w:rFonts w:hint="eastAsia" w:ascii="仿宋_GB2312" w:hAnsi="仿宋_GB2312" w:eastAsia="仿宋_GB2312" w:cs="Times New Roman"/>
          <w:b w:val="0"/>
          <w:bCs w:val="0"/>
          <w:sz w:val="32"/>
          <w:szCs w:val="32"/>
        </w:rPr>
        <w:t>提供零件的机械加工工艺过程卡、零件数控加工工序卡、数控加工刀具卡</w:t>
      </w:r>
      <w:r>
        <w:rPr>
          <w:rFonts w:hint="eastAsia" w:ascii="仿宋_GB2312" w:hAnsi="仿宋_GB2312" w:eastAsia="仿宋_GB2312" w:cs="Times New Roman"/>
          <w:b w:val="0"/>
          <w:bCs w:val="0"/>
          <w:sz w:val="32"/>
          <w:szCs w:val="32"/>
          <w:lang w:eastAsia="zh-CN"/>
        </w:rPr>
        <w:t>。</w:t>
      </w:r>
    </w:p>
    <w:p>
      <w:pPr>
        <w:keepNext w:val="0"/>
        <w:keepLines w:val="0"/>
        <w:pageBreakBefore w:val="0"/>
        <w:widowControl w:val="0"/>
        <w:numPr>
          <w:ilvl w:val="0"/>
          <w:numId w:val="29"/>
        </w:numPr>
        <w:kinsoku/>
        <w:wordWrap/>
        <w:overflowPunct/>
        <w:topLinePunct w:val="0"/>
        <w:autoSpaceDE/>
        <w:autoSpaceDN/>
        <w:bidi w:val="0"/>
        <w:adjustRightInd/>
        <w:snapToGrid/>
        <w:spacing w:line="579" w:lineRule="exact"/>
        <w:ind w:left="0" w:leftChars="0" w:firstLine="640" w:firstLineChars="200"/>
        <w:textAlignment w:val="auto"/>
        <w:rPr>
          <w:rFonts w:hint="eastAsia" w:ascii="仿宋_GB2312" w:hAnsi="仿宋_GB2312" w:eastAsia="仿宋_GB2312" w:cs="Times New Roman"/>
          <w:b w:val="0"/>
          <w:bCs w:val="0"/>
          <w:sz w:val="32"/>
          <w:szCs w:val="32"/>
          <w:lang w:val="en-US" w:eastAsia="zh-CN"/>
        </w:rPr>
      </w:pPr>
      <w:r>
        <w:rPr>
          <w:rFonts w:hint="eastAsia" w:ascii="仿宋_GB2312" w:hAnsi="仿宋_GB2312" w:eastAsia="仿宋_GB2312" w:cs="Times New Roman"/>
          <w:b w:val="0"/>
          <w:bCs w:val="0"/>
          <w:sz w:val="32"/>
          <w:szCs w:val="32"/>
          <w:lang w:val="en-US" w:eastAsia="zh-CN"/>
        </w:rPr>
        <w:t>参赛选手使用现场提供的CAM编程软件编制零件数控加工程序，并将</w:t>
      </w:r>
      <w:r>
        <w:rPr>
          <w:rFonts w:hint="eastAsia" w:ascii="仿宋_GB2312" w:hAnsi="仿宋_GB2312" w:eastAsia="仿宋_GB2312" w:cs="Times New Roman"/>
          <w:b w:val="0"/>
          <w:bCs w:val="0"/>
          <w:sz w:val="32"/>
          <w:szCs w:val="32"/>
        </w:rPr>
        <w:t>CAM</w:t>
      </w:r>
      <w:r>
        <w:rPr>
          <w:rFonts w:hint="eastAsia" w:ascii="仿宋_GB2312" w:hAnsi="仿宋_GB2312" w:eastAsia="仿宋_GB2312" w:cs="Times New Roman"/>
          <w:b w:val="0"/>
          <w:bCs w:val="0"/>
          <w:sz w:val="32"/>
          <w:szCs w:val="32"/>
          <w:lang w:val="en-US" w:eastAsia="zh-CN"/>
        </w:rPr>
        <w:t>软件中</w:t>
      </w:r>
      <w:r>
        <w:rPr>
          <w:rFonts w:hint="eastAsia" w:ascii="仿宋_GB2312" w:hAnsi="仿宋_GB2312" w:eastAsia="仿宋_GB2312" w:cs="Times New Roman"/>
          <w:b w:val="0"/>
          <w:bCs w:val="0"/>
          <w:sz w:val="32"/>
          <w:szCs w:val="32"/>
        </w:rPr>
        <w:t>参数设置和刀轨生成的界面</w:t>
      </w:r>
      <w:r>
        <w:rPr>
          <w:rFonts w:hint="eastAsia" w:ascii="仿宋_GB2312" w:hAnsi="仿宋_GB2312" w:eastAsia="仿宋_GB2312" w:cs="Times New Roman"/>
          <w:b w:val="0"/>
          <w:bCs w:val="0"/>
          <w:sz w:val="32"/>
          <w:szCs w:val="32"/>
          <w:lang w:val="en-US" w:eastAsia="zh-CN"/>
        </w:rPr>
        <w:t>截图放在说明书中。</w:t>
      </w:r>
    </w:p>
    <w:p>
      <w:pPr>
        <w:keepNext w:val="0"/>
        <w:keepLines w:val="0"/>
        <w:pageBreakBefore w:val="0"/>
        <w:widowControl w:val="0"/>
        <w:numPr>
          <w:ilvl w:val="0"/>
          <w:numId w:val="29"/>
        </w:numPr>
        <w:kinsoku/>
        <w:wordWrap/>
        <w:overflowPunct/>
        <w:topLinePunct w:val="0"/>
        <w:autoSpaceDE/>
        <w:autoSpaceDN/>
        <w:bidi w:val="0"/>
        <w:adjustRightInd/>
        <w:snapToGrid/>
        <w:spacing w:line="579" w:lineRule="exact"/>
        <w:ind w:left="0" w:leftChars="0" w:firstLine="640" w:firstLineChars="200"/>
        <w:textAlignment w:val="auto"/>
        <w:rPr>
          <w:rFonts w:hint="eastAsia" w:ascii="仿宋_GB2312" w:hAnsi="仿宋_GB2312" w:eastAsia="仿宋_GB2312" w:cs="Times New Roman"/>
          <w:b w:val="0"/>
          <w:bCs w:val="0"/>
          <w:sz w:val="32"/>
          <w:szCs w:val="32"/>
          <w:lang w:val="en-US" w:eastAsia="zh-CN"/>
        </w:rPr>
      </w:pPr>
      <w:r>
        <w:rPr>
          <w:rFonts w:hint="eastAsia" w:ascii="仿宋_GB2312" w:hAnsi="仿宋_GB2312" w:eastAsia="仿宋_GB2312" w:cs="Times New Roman"/>
          <w:b w:val="0"/>
          <w:bCs w:val="0"/>
          <w:sz w:val="32"/>
          <w:szCs w:val="32"/>
          <w:lang w:val="en-US" w:eastAsia="zh-CN"/>
        </w:rPr>
        <w:t>设计多种2种及以上排产方案，排产方案设计中应包含资源调度（甘特图法或排产算法）、设备平均利用率、生产效率、设备平均均衡率和生产总成本等指标的计算与对比分析。</w:t>
      </w:r>
    </w:p>
    <w:p>
      <w:pPr>
        <w:keepNext w:val="0"/>
        <w:keepLines w:val="0"/>
        <w:pageBreakBefore w:val="0"/>
        <w:widowControl w:val="0"/>
        <w:numPr>
          <w:ilvl w:val="0"/>
          <w:numId w:val="29"/>
        </w:numPr>
        <w:kinsoku/>
        <w:wordWrap/>
        <w:overflowPunct/>
        <w:topLinePunct w:val="0"/>
        <w:autoSpaceDE/>
        <w:autoSpaceDN/>
        <w:bidi w:val="0"/>
        <w:adjustRightInd/>
        <w:snapToGrid/>
        <w:spacing w:line="579" w:lineRule="exact"/>
        <w:ind w:left="0" w:leftChars="0" w:firstLine="640" w:firstLineChars="200"/>
        <w:textAlignment w:val="auto"/>
        <w:rPr>
          <w:rFonts w:hint="eastAsia" w:ascii="仿宋_GB2312" w:hAnsi="仿宋_GB2312" w:eastAsia="仿宋_GB2312" w:cs="Times New Roman"/>
          <w:b w:val="0"/>
          <w:bCs w:val="0"/>
          <w:sz w:val="32"/>
          <w:szCs w:val="32"/>
        </w:rPr>
      </w:pPr>
      <w:r>
        <w:rPr>
          <w:rFonts w:hint="eastAsia" w:ascii="仿宋_GB2312" w:hAnsi="仿宋_GB2312" w:eastAsia="仿宋_GB2312" w:cs="Times New Roman"/>
          <w:b w:val="0"/>
          <w:bCs w:val="0"/>
          <w:sz w:val="32"/>
          <w:szCs w:val="32"/>
        </w:rPr>
        <w:t>通过比较不同排产方案中的生产指标（设备</w:t>
      </w:r>
      <w:r>
        <w:rPr>
          <w:rFonts w:hint="eastAsia" w:ascii="仿宋_GB2312" w:hAnsi="仿宋_GB2312" w:eastAsia="仿宋_GB2312" w:cs="Times New Roman"/>
          <w:b w:val="0"/>
          <w:bCs w:val="0"/>
          <w:sz w:val="32"/>
          <w:szCs w:val="32"/>
          <w:lang w:val="en-US" w:eastAsia="zh-CN"/>
        </w:rPr>
        <w:t>平均</w:t>
      </w:r>
      <w:r>
        <w:rPr>
          <w:rFonts w:hint="eastAsia" w:ascii="仿宋_GB2312" w:hAnsi="仿宋_GB2312" w:eastAsia="仿宋_GB2312" w:cs="Times New Roman"/>
          <w:b w:val="0"/>
          <w:bCs w:val="0"/>
          <w:sz w:val="32"/>
          <w:szCs w:val="32"/>
        </w:rPr>
        <w:t>利用率、</w:t>
      </w:r>
      <w:r>
        <w:rPr>
          <w:rFonts w:hint="eastAsia" w:ascii="仿宋_GB2312" w:hAnsi="仿宋_GB2312" w:eastAsia="仿宋_GB2312" w:cs="Times New Roman"/>
          <w:b w:val="0"/>
          <w:bCs w:val="0"/>
          <w:sz w:val="32"/>
          <w:szCs w:val="32"/>
          <w:lang w:val="en-US" w:eastAsia="zh-CN"/>
        </w:rPr>
        <w:t>生产效率</w:t>
      </w:r>
      <w:r>
        <w:rPr>
          <w:rFonts w:hint="eastAsia" w:ascii="仿宋_GB2312" w:hAnsi="仿宋_GB2312" w:eastAsia="仿宋_GB2312" w:cs="Times New Roman"/>
          <w:b w:val="0"/>
          <w:bCs w:val="0"/>
          <w:sz w:val="32"/>
          <w:szCs w:val="32"/>
        </w:rPr>
        <w:t>、</w:t>
      </w:r>
      <w:r>
        <w:rPr>
          <w:rFonts w:hint="eastAsia" w:ascii="仿宋_GB2312" w:hAnsi="仿宋_GB2312" w:eastAsia="仿宋_GB2312" w:cs="Times New Roman"/>
          <w:b w:val="0"/>
          <w:bCs w:val="0"/>
          <w:sz w:val="32"/>
          <w:szCs w:val="32"/>
          <w:lang w:val="en-US" w:eastAsia="zh-CN"/>
        </w:rPr>
        <w:t>设备平均均衡率、</w:t>
      </w:r>
      <w:r>
        <w:rPr>
          <w:rFonts w:hint="eastAsia" w:ascii="仿宋_GB2312" w:hAnsi="仿宋_GB2312" w:eastAsia="仿宋_GB2312" w:cs="Times New Roman"/>
          <w:b w:val="0"/>
          <w:bCs w:val="0"/>
          <w:sz w:val="32"/>
          <w:szCs w:val="32"/>
        </w:rPr>
        <w:t>生产总成本），获得优化的排产方案，并展示一个周期的生产数据。</w:t>
      </w:r>
    </w:p>
    <w:p>
      <w:pPr>
        <w:pageBreakBefore w:val="0"/>
        <w:kinsoku/>
        <w:wordWrap/>
        <w:overflowPunct/>
        <w:topLinePunct w:val="0"/>
        <w:autoSpaceDE/>
        <w:autoSpaceDN/>
        <w:bidi w:val="0"/>
        <w:snapToGrid/>
        <w:spacing w:line="579" w:lineRule="exact"/>
        <w:rPr>
          <w:rFonts w:hint="eastAsia" w:ascii="仿宋_GB2312" w:hAnsi="仿宋_GB2312" w:eastAsia="仿宋_GB2312" w:cs="Times New Roman"/>
          <w:b w:val="0"/>
          <w:bCs w:val="0"/>
          <w:sz w:val="32"/>
          <w:szCs w:val="32"/>
          <w:lang w:val="en-US" w:eastAsia="zh-CN"/>
        </w:rPr>
      </w:pPr>
      <w:r>
        <w:rPr>
          <w:rFonts w:hint="eastAsia" w:ascii="仿宋_GB2312" w:hAnsi="仿宋_GB2312" w:eastAsia="仿宋_GB2312" w:cs="Times New Roman"/>
          <w:b w:val="0"/>
          <w:bCs w:val="0"/>
          <w:sz w:val="32"/>
          <w:szCs w:val="32"/>
          <w:lang w:val="en-US" w:eastAsia="zh-CN"/>
        </w:rPr>
        <w:t>生产数据计算公式：</w:t>
      </w:r>
    </w:p>
    <w:p>
      <w:pPr>
        <w:keepNext w:val="0"/>
        <w:keepLines w:val="0"/>
        <w:pageBreakBefore w:val="0"/>
        <w:widowControl w:val="0"/>
        <w:numPr>
          <w:ilvl w:val="0"/>
          <w:numId w:val="30"/>
        </w:numPr>
        <w:kinsoku/>
        <w:wordWrap/>
        <w:overflowPunct/>
        <w:topLinePunct w:val="0"/>
        <w:autoSpaceDE/>
        <w:autoSpaceDN/>
        <w:bidi w:val="0"/>
        <w:adjustRightInd/>
        <w:snapToGrid/>
        <w:spacing w:line="579" w:lineRule="exact"/>
        <w:ind w:left="0" w:leftChars="0" w:firstLine="640" w:firstLineChars="200"/>
        <w:textAlignment w:val="auto"/>
        <w:rPr>
          <w:rFonts w:hint="eastAsia" w:cs="Times New Roman"/>
          <w:b w:val="0"/>
          <w:bCs w:val="0"/>
          <w:sz w:val="32"/>
          <w:szCs w:val="32"/>
          <w:lang w:eastAsia="zh-CN"/>
        </w:rPr>
      </w:pPr>
      <w:r>
        <w:rPr>
          <w:rFonts w:hint="eastAsia" w:ascii="仿宋_GB2312" w:hAnsi="仿宋_GB2312" w:eastAsia="仿宋_GB2312" w:cs="Times New Roman"/>
          <w:b w:val="0"/>
          <w:bCs w:val="0"/>
          <w:sz w:val="32"/>
          <w:szCs w:val="32"/>
        </w:rPr>
        <w:t>设备利用率=设备实际工作时长/产线工作总时长</w:t>
      </w:r>
      <w:r>
        <w:rPr>
          <w:rFonts w:hint="eastAsia" w:cs="Times New Roman"/>
          <w:b w:val="0"/>
          <w:bCs w:val="0"/>
          <w:sz w:val="32"/>
          <w:szCs w:val="32"/>
          <w:lang w:eastAsia="zh-CN"/>
        </w:rPr>
        <w:t>；</w:t>
      </w:r>
    </w:p>
    <w:p>
      <w:pPr>
        <w:keepNext w:val="0"/>
        <w:keepLines w:val="0"/>
        <w:pageBreakBefore w:val="0"/>
        <w:widowControl w:val="0"/>
        <w:numPr>
          <w:ilvl w:val="0"/>
          <w:numId w:val="30"/>
        </w:numPr>
        <w:kinsoku/>
        <w:wordWrap/>
        <w:overflowPunct/>
        <w:topLinePunct w:val="0"/>
        <w:autoSpaceDE/>
        <w:autoSpaceDN/>
        <w:bidi w:val="0"/>
        <w:adjustRightInd/>
        <w:snapToGrid/>
        <w:spacing w:line="579" w:lineRule="exact"/>
        <w:ind w:left="0" w:leftChars="0" w:firstLine="640" w:firstLineChars="200"/>
        <w:textAlignment w:val="auto"/>
        <w:rPr>
          <w:rFonts w:hint="eastAsia" w:ascii="仿宋_GB2312" w:hAnsi="仿宋_GB2312" w:eastAsia="仿宋_GB2312" w:cs="Times New Roman"/>
          <w:b w:val="0"/>
          <w:bCs w:val="0"/>
          <w:sz w:val="32"/>
          <w:szCs w:val="32"/>
        </w:rPr>
      </w:pPr>
      <w:r>
        <w:rPr>
          <w:rFonts w:hint="eastAsia" w:ascii="仿宋_GB2312" w:hAnsi="仿宋_GB2312" w:eastAsia="仿宋_GB2312" w:cs="Times New Roman"/>
          <w:b w:val="0"/>
          <w:bCs w:val="0"/>
          <w:sz w:val="32"/>
          <w:szCs w:val="32"/>
        </w:rPr>
        <w:t>设备平均利用率=（</w:t>
      </w:r>
      <w:r>
        <w:rPr>
          <w:rFonts w:hint="eastAsia" w:ascii="仿宋_GB2312" w:hAnsi="仿宋_GB2312" w:eastAsia="仿宋_GB2312" w:cs="Times New Roman"/>
          <w:b w:val="0"/>
          <w:bCs w:val="0"/>
          <w:sz w:val="32"/>
          <w:szCs w:val="32"/>
          <w:lang w:val="en-US" w:eastAsia="zh-CN"/>
        </w:rPr>
        <w:t>数控车床</w:t>
      </w:r>
      <w:r>
        <w:rPr>
          <w:rFonts w:hint="eastAsia" w:ascii="仿宋_GB2312" w:hAnsi="仿宋_GB2312" w:eastAsia="仿宋_GB2312" w:cs="Times New Roman"/>
          <w:b w:val="0"/>
          <w:bCs w:val="0"/>
          <w:sz w:val="32"/>
          <w:szCs w:val="32"/>
        </w:rPr>
        <w:t>利用率+</w:t>
      </w:r>
      <w:r>
        <w:rPr>
          <w:rFonts w:hint="eastAsia" w:ascii="仿宋_GB2312" w:hAnsi="仿宋_GB2312" w:eastAsia="仿宋_GB2312" w:cs="Times New Roman"/>
          <w:b w:val="0"/>
          <w:bCs w:val="0"/>
          <w:sz w:val="32"/>
          <w:szCs w:val="32"/>
          <w:lang w:val="en-US" w:eastAsia="zh-CN"/>
        </w:rPr>
        <w:t>加工中心</w:t>
      </w:r>
      <w:r>
        <w:rPr>
          <w:rFonts w:hint="eastAsia" w:ascii="仿宋_GB2312" w:hAnsi="仿宋_GB2312" w:eastAsia="仿宋_GB2312" w:cs="Times New Roman"/>
          <w:b w:val="0"/>
          <w:bCs w:val="0"/>
          <w:sz w:val="32"/>
          <w:szCs w:val="32"/>
        </w:rPr>
        <w:t>利用率）/</w:t>
      </w:r>
      <w:r>
        <w:rPr>
          <w:rFonts w:hint="eastAsia" w:ascii="仿宋_GB2312" w:hAnsi="仿宋_GB2312" w:eastAsia="仿宋_GB2312" w:cs="Times New Roman"/>
          <w:b w:val="0"/>
          <w:bCs w:val="0"/>
          <w:sz w:val="32"/>
          <w:szCs w:val="32"/>
          <w:lang w:val="en-US" w:eastAsia="zh-CN"/>
        </w:rPr>
        <w:t>2</w:t>
      </w:r>
      <w:r>
        <w:rPr>
          <w:rFonts w:hint="eastAsia" w:cs="Times New Roman"/>
          <w:b w:val="0"/>
          <w:bCs w:val="0"/>
          <w:sz w:val="32"/>
          <w:szCs w:val="32"/>
          <w:lang w:val="en-US" w:eastAsia="zh-CN"/>
        </w:rPr>
        <w:t>；</w:t>
      </w:r>
    </w:p>
    <w:p>
      <w:pPr>
        <w:keepNext w:val="0"/>
        <w:keepLines w:val="0"/>
        <w:pageBreakBefore w:val="0"/>
        <w:widowControl w:val="0"/>
        <w:numPr>
          <w:ilvl w:val="0"/>
          <w:numId w:val="30"/>
        </w:numPr>
        <w:kinsoku/>
        <w:wordWrap/>
        <w:overflowPunct/>
        <w:topLinePunct w:val="0"/>
        <w:autoSpaceDE/>
        <w:autoSpaceDN/>
        <w:bidi w:val="0"/>
        <w:adjustRightInd/>
        <w:snapToGrid/>
        <w:spacing w:line="579" w:lineRule="exact"/>
        <w:ind w:left="0" w:leftChars="0" w:firstLine="640" w:firstLineChars="200"/>
        <w:textAlignment w:val="auto"/>
        <w:rPr>
          <w:rFonts w:hint="eastAsia" w:cs="Times New Roman"/>
          <w:b w:val="0"/>
          <w:bCs w:val="0"/>
          <w:sz w:val="32"/>
          <w:szCs w:val="32"/>
          <w:lang w:eastAsia="zh-CN"/>
        </w:rPr>
      </w:pPr>
      <w:r>
        <w:rPr>
          <w:rFonts w:hint="eastAsia" w:ascii="仿宋_GB2312" w:hAnsi="仿宋_GB2312" w:eastAsia="仿宋_GB2312" w:cs="Times New Roman"/>
          <w:b w:val="0"/>
          <w:bCs w:val="0"/>
          <w:sz w:val="32"/>
          <w:szCs w:val="32"/>
        </w:rPr>
        <w:t>生产效率=零件总数量/产线工作总时长</w:t>
      </w:r>
      <w:r>
        <w:rPr>
          <w:rFonts w:hint="eastAsia" w:cs="Times New Roman"/>
          <w:b w:val="0"/>
          <w:bCs w:val="0"/>
          <w:sz w:val="32"/>
          <w:szCs w:val="32"/>
          <w:lang w:eastAsia="zh-CN"/>
        </w:rPr>
        <w:t>；</w:t>
      </w:r>
    </w:p>
    <w:p>
      <w:pPr>
        <w:keepNext w:val="0"/>
        <w:keepLines w:val="0"/>
        <w:pageBreakBefore w:val="0"/>
        <w:widowControl w:val="0"/>
        <w:numPr>
          <w:ilvl w:val="0"/>
          <w:numId w:val="30"/>
        </w:numPr>
        <w:kinsoku/>
        <w:wordWrap/>
        <w:overflowPunct/>
        <w:topLinePunct w:val="0"/>
        <w:autoSpaceDE/>
        <w:autoSpaceDN/>
        <w:bidi w:val="0"/>
        <w:adjustRightInd/>
        <w:snapToGrid/>
        <w:spacing w:line="579" w:lineRule="exact"/>
        <w:ind w:left="0" w:leftChars="0" w:firstLine="640" w:firstLineChars="200"/>
        <w:textAlignment w:val="auto"/>
        <w:rPr>
          <w:rFonts w:hint="eastAsia" w:ascii="仿宋_GB2312" w:hAnsi="仿宋_GB2312" w:eastAsia="仿宋_GB2312" w:cs="Times New Roman"/>
          <w:b w:val="0"/>
          <w:bCs w:val="0"/>
          <w:sz w:val="32"/>
          <w:szCs w:val="32"/>
        </w:rPr>
      </w:pPr>
      <w:r>
        <w:rPr>
          <w:rFonts w:hint="eastAsia" w:ascii="仿宋_GB2312" w:hAnsi="仿宋_GB2312" w:eastAsia="仿宋_GB2312" w:cs="Times New Roman"/>
          <w:b w:val="0"/>
          <w:bCs w:val="0"/>
          <w:sz w:val="32"/>
          <w:szCs w:val="32"/>
        </w:rPr>
        <w:t>生产总成本=</w:t>
      </w:r>
      <w:r>
        <w:rPr>
          <w:rFonts w:hint="eastAsia" w:ascii="仿宋_GB2312" w:hAnsi="仿宋_GB2312" w:eastAsia="仿宋_GB2312" w:cs="Times New Roman"/>
          <w:b w:val="0"/>
          <w:bCs w:val="0"/>
          <w:sz w:val="32"/>
          <w:szCs w:val="32"/>
          <w:lang w:eastAsia="zh-CN"/>
        </w:rPr>
        <w:t>（</w:t>
      </w:r>
      <w:r>
        <w:rPr>
          <w:rFonts w:hint="eastAsia" w:ascii="仿宋_GB2312" w:hAnsi="仿宋_GB2312" w:eastAsia="仿宋_GB2312" w:cs="Times New Roman"/>
          <w:b w:val="0"/>
          <w:bCs w:val="0"/>
          <w:sz w:val="32"/>
          <w:szCs w:val="32"/>
          <w:lang w:val="en-US" w:eastAsia="zh-CN"/>
        </w:rPr>
        <w:t>数控车床</w:t>
      </w:r>
      <w:r>
        <w:rPr>
          <w:rFonts w:hint="eastAsia" w:ascii="仿宋_GB2312" w:hAnsi="仿宋_GB2312" w:eastAsia="仿宋_GB2312" w:cs="Times New Roman"/>
          <w:b w:val="0"/>
          <w:bCs w:val="0"/>
          <w:sz w:val="32"/>
          <w:szCs w:val="32"/>
        </w:rPr>
        <w:t>工作总时长</w:t>
      </w:r>
      <w:r>
        <w:rPr>
          <w:rFonts w:hint="eastAsia" w:cs="Times New Roman"/>
          <w:b w:val="0"/>
          <w:bCs w:val="0"/>
          <w:sz w:val="32"/>
          <w:szCs w:val="32"/>
          <w:lang w:eastAsia="zh-CN"/>
        </w:rPr>
        <w:t>×</w:t>
      </w:r>
      <w:r>
        <w:rPr>
          <w:rFonts w:hint="eastAsia" w:cs="Times New Roman"/>
          <w:b w:val="0"/>
          <w:bCs w:val="0"/>
          <w:sz w:val="32"/>
          <w:szCs w:val="32"/>
          <w:lang w:val="en-US" w:eastAsia="zh-CN"/>
        </w:rPr>
        <w:t>其</w:t>
      </w:r>
      <w:r>
        <w:rPr>
          <w:rFonts w:hint="eastAsia" w:ascii="仿宋_GB2312" w:hAnsi="仿宋_GB2312" w:eastAsia="仿宋_GB2312" w:cs="Times New Roman"/>
          <w:b w:val="0"/>
          <w:bCs w:val="0"/>
          <w:sz w:val="32"/>
          <w:szCs w:val="32"/>
        </w:rPr>
        <w:t>设备</w:t>
      </w:r>
      <w:r>
        <w:rPr>
          <w:rFonts w:hint="eastAsia" w:ascii="仿宋_GB2312" w:hAnsi="仿宋_GB2312" w:eastAsia="仿宋_GB2312" w:cs="Times New Roman"/>
          <w:b w:val="0"/>
          <w:bCs w:val="0"/>
          <w:sz w:val="32"/>
          <w:szCs w:val="32"/>
          <w:lang w:val="en-US" w:eastAsia="zh-CN"/>
        </w:rPr>
        <w:t>成本）</w:t>
      </w:r>
      <w:r>
        <w:rPr>
          <w:rFonts w:hint="eastAsia" w:ascii="仿宋_GB2312" w:hAnsi="仿宋_GB2312" w:eastAsia="仿宋_GB2312" w:cs="Times New Roman"/>
          <w:b w:val="0"/>
          <w:bCs w:val="0"/>
          <w:sz w:val="32"/>
          <w:szCs w:val="32"/>
        </w:rPr>
        <w:t>+</w:t>
      </w:r>
      <w:r>
        <w:rPr>
          <w:rFonts w:hint="eastAsia" w:ascii="仿宋_GB2312" w:hAnsi="仿宋_GB2312" w:eastAsia="仿宋_GB2312" w:cs="Times New Roman"/>
          <w:b w:val="0"/>
          <w:bCs w:val="0"/>
          <w:sz w:val="32"/>
          <w:szCs w:val="32"/>
          <w:lang w:eastAsia="zh-CN"/>
        </w:rPr>
        <w:t>（</w:t>
      </w:r>
      <w:r>
        <w:rPr>
          <w:rFonts w:hint="eastAsia" w:ascii="仿宋_GB2312" w:hAnsi="仿宋_GB2312" w:eastAsia="仿宋_GB2312" w:cs="Times New Roman"/>
          <w:b w:val="0"/>
          <w:bCs w:val="0"/>
          <w:sz w:val="32"/>
          <w:szCs w:val="32"/>
          <w:lang w:val="en-US" w:eastAsia="zh-CN"/>
        </w:rPr>
        <w:t>加工中心</w:t>
      </w:r>
      <w:r>
        <w:rPr>
          <w:rFonts w:hint="eastAsia" w:ascii="仿宋_GB2312" w:hAnsi="仿宋_GB2312" w:eastAsia="仿宋_GB2312" w:cs="Times New Roman"/>
          <w:b w:val="0"/>
          <w:bCs w:val="0"/>
          <w:sz w:val="32"/>
          <w:szCs w:val="32"/>
        </w:rPr>
        <w:t>工作总时长</w:t>
      </w:r>
      <w:r>
        <w:rPr>
          <w:rFonts w:hint="eastAsia" w:cs="Times New Roman"/>
          <w:b w:val="0"/>
          <w:bCs w:val="0"/>
          <w:sz w:val="32"/>
          <w:szCs w:val="32"/>
          <w:lang w:eastAsia="zh-CN"/>
        </w:rPr>
        <w:t>×</w:t>
      </w:r>
      <w:r>
        <w:rPr>
          <w:rFonts w:hint="eastAsia" w:cs="Times New Roman"/>
          <w:b w:val="0"/>
          <w:bCs w:val="0"/>
          <w:sz w:val="32"/>
          <w:szCs w:val="32"/>
          <w:lang w:val="en-US" w:eastAsia="zh-CN"/>
        </w:rPr>
        <w:t>其</w:t>
      </w:r>
      <w:r>
        <w:rPr>
          <w:rFonts w:hint="eastAsia" w:ascii="仿宋_GB2312" w:hAnsi="仿宋_GB2312" w:eastAsia="仿宋_GB2312" w:cs="Times New Roman"/>
          <w:b w:val="0"/>
          <w:bCs w:val="0"/>
          <w:sz w:val="32"/>
          <w:szCs w:val="32"/>
        </w:rPr>
        <w:t>设备</w:t>
      </w:r>
      <w:r>
        <w:rPr>
          <w:rFonts w:hint="eastAsia" w:ascii="仿宋_GB2312" w:hAnsi="仿宋_GB2312" w:eastAsia="仿宋_GB2312" w:cs="Times New Roman"/>
          <w:b w:val="0"/>
          <w:bCs w:val="0"/>
          <w:sz w:val="32"/>
          <w:szCs w:val="32"/>
          <w:lang w:val="en-US" w:eastAsia="zh-CN"/>
        </w:rPr>
        <w:t>成本）+（</w:t>
      </w:r>
      <w:r>
        <w:rPr>
          <w:rFonts w:hint="eastAsia" w:ascii="仿宋_GB2312" w:hAnsi="仿宋_GB2312" w:eastAsia="仿宋_GB2312" w:cs="Times New Roman"/>
          <w:i w:val="0"/>
          <w:iCs w:val="0"/>
          <w:caps w:val="0"/>
          <w:spacing w:val="0"/>
          <w:sz w:val="32"/>
          <w:szCs w:val="32"/>
          <w:shd w:val="clear" w:fill="auto"/>
        </w:rPr>
        <w:t>立体料仓单元四轴机械手工作总时长 × 其设备成本）</w:t>
      </w:r>
      <w:r>
        <w:rPr>
          <w:rFonts w:hint="eastAsia" w:cs="Times New Roman"/>
          <w:b w:val="0"/>
          <w:bCs w:val="0"/>
          <w:sz w:val="32"/>
          <w:szCs w:val="32"/>
          <w:lang w:val="en-US" w:eastAsia="zh-CN"/>
        </w:rPr>
        <w:t>；</w:t>
      </w:r>
    </w:p>
    <w:p>
      <w:pPr>
        <w:keepNext w:val="0"/>
        <w:keepLines w:val="0"/>
        <w:pageBreakBefore w:val="0"/>
        <w:widowControl w:val="0"/>
        <w:numPr>
          <w:ilvl w:val="0"/>
          <w:numId w:val="30"/>
        </w:numPr>
        <w:kinsoku/>
        <w:wordWrap/>
        <w:overflowPunct/>
        <w:topLinePunct w:val="0"/>
        <w:autoSpaceDE/>
        <w:autoSpaceDN/>
        <w:bidi w:val="0"/>
        <w:adjustRightInd/>
        <w:snapToGrid/>
        <w:spacing w:line="579" w:lineRule="exact"/>
        <w:ind w:left="0" w:leftChars="0" w:firstLine="640" w:firstLineChars="200"/>
        <w:textAlignment w:val="auto"/>
        <w:rPr>
          <w:rFonts w:hint="eastAsia" w:ascii="仿宋_GB2312" w:hAnsi="仿宋_GB2312" w:eastAsia="仿宋_GB2312" w:cs="Times New Roman"/>
          <w:b w:val="0"/>
          <w:bCs w:val="0"/>
          <w:sz w:val="32"/>
          <w:szCs w:val="32"/>
        </w:rPr>
      </w:pPr>
      <w:r>
        <w:rPr>
          <w:rFonts w:hint="eastAsia" w:ascii="仿宋_GB2312" w:hAnsi="仿宋_GB2312" w:eastAsia="仿宋_GB2312" w:cs="Times New Roman"/>
          <w:b w:val="0"/>
          <w:bCs w:val="0"/>
          <w:sz w:val="32"/>
          <w:szCs w:val="32"/>
        </w:rPr>
        <w:t>设备平均均衡率=（加工设备1利用率/加工设备中最大</w:t>
      </w:r>
      <w:r>
        <w:rPr>
          <w:rFonts w:ascii="仿宋_GB2312" w:hAnsi="仿宋_GB2312" w:eastAsia="仿宋_GB2312" w:cs="Times New Roman"/>
          <w:b w:val="0"/>
          <w:bCs w:val="0"/>
          <w:sz w:val="32"/>
          <w:szCs w:val="32"/>
        </w:rPr>
        <w:t>的</w:t>
      </w:r>
      <w:r>
        <w:rPr>
          <w:rFonts w:hint="eastAsia" w:ascii="仿宋_GB2312" w:hAnsi="仿宋_GB2312" w:eastAsia="仿宋_GB2312" w:cs="Times New Roman"/>
          <w:b w:val="0"/>
          <w:bCs w:val="0"/>
          <w:sz w:val="32"/>
          <w:szCs w:val="32"/>
        </w:rPr>
        <w:t>利用率+加工设备2利用率/加工设备中最大</w:t>
      </w:r>
      <w:r>
        <w:rPr>
          <w:rFonts w:ascii="仿宋_GB2312" w:hAnsi="仿宋_GB2312" w:eastAsia="仿宋_GB2312" w:cs="Times New Roman"/>
          <w:b w:val="0"/>
          <w:bCs w:val="0"/>
          <w:sz w:val="32"/>
          <w:szCs w:val="32"/>
        </w:rPr>
        <w:t>的</w:t>
      </w:r>
      <w:r>
        <w:rPr>
          <w:rFonts w:hint="eastAsia" w:ascii="仿宋_GB2312" w:hAnsi="仿宋_GB2312" w:eastAsia="仿宋_GB2312" w:cs="Times New Roman"/>
          <w:b w:val="0"/>
          <w:bCs w:val="0"/>
          <w:sz w:val="32"/>
          <w:szCs w:val="32"/>
        </w:rPr>
        <w:t>利用率）/2</w:t>
      </w:r>
      <w:r>
        <w:rPr>
          <w:rFonts w:hint="eastAsia" w:cs="Times New Roman"/>
          <w:b w:val="0"/>
          <w:bCs w:val="0"/>
          <w:sz w:val="32"/>
          <w:szCs w:val="32"/>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579" w:lineRule="exact"/>
        <w:ind w:leftChars="0"/>
        <w:jc w:val="left"/>
        <w:textAlignment w:val="auto"/>
        <w:rPr>
          <w:rFonts w:hint="eastAsia" w:ascii="仿宋_GB2312" w:hAnsi="仿宋_GB2312" w:eastAsia="仿宋_GB2312" w:cs="Times New Roman"/>
          <w:b/>
          <w:bCs/>
          <w:sz w:val="32"/>
          <w:szCs w:val="32"/>
        </w:rPr>
      </w:pPr>
      <w:r>
        <w:rPr>
          <w:rFonts w:hint="eastAsia" w:ascii="仿宋_GB2312" w:hAnsi="仿宋_GB2312" w:eastAsia="仿宋_GB2312" w:cs="Times New Roman"/>
          <w:b/>
          <w:bCs/>
          <w:sz w:val="32"/>
          <w:szCs w:val="32"/>
        </w:rPr>
        <w:t>提交材料要求：</w:t>
      </w:r>
    </w:p>
    <w:p>
      <w:pPr>
        <w:keepNext w:val="0"/>
        <w:keepLines w:val="0"/>
        <w:pageBreakBefore w:val="0"/>
        <w:widowControl w:val="0"/>
        <w:kinsoku/>
        <w:wordWrap/>
        <w:overflowPunct/>
        <w:topLinePunct w:val="0"/>
        <w:autoSpaceDE/>
        <w:autoSpaceDN/>
        <w:bidi w:val="0"/>
        <w:adjustRightInd/>
        <w:snapToGrid/>
        <w:spacing w:line="579" w:lineRule="exact"/>
        <w:ind w:firstLine="640" w:firstLineChars="200"/>
        <w:textAlignment w:val="auto"/>
        <w:rPr>
          <w:rFonts w:hint="eastAsia"/>
          <w:lang w:val="en-US" w:eastAsia="zh-CN"/>
        </w:rPr>
      </w:pPr>
      <w:r>
        <w:rPr>
          <w:rFonts w:hint="eastAsia" w:ascii="仿宋_GB2312" w:hAnsi="仿宋_GB2312" w:eastAsia="仿宋_GB2312" w:cs="Times New Roman"/>
          <w:b w:val="0"/>
          <w:bCs w:val="0"/>
          <w:sz w:val="32"/>
          <w:szCs w:val="32"/>
        </w:rPr>
        <w:t>于</w:t>
      </w:r>
      <w:r>
        <w:rPr>
          <w:rFonts w:hint="eastAsia" w:ascii="仿宋_GB2312" w:hAnsi="仿宋_GB2312" w:eastAsia="仿宋_GB2312" w:cs="Times New Roman"/>
          <w:b w:val="0"/>
          <w:bCs w:val="0"/>
          <w:sz w:val="32"/>
          <w:szCs w:val="32"/>
          <w:lang w:val="en-US" w:eastAsia="zh-CN"/>
        </w:rPr>
        <w:t>竞赛开始2小时后提交</w:t>
      </w:r>
      <w:r>
        <w:rPr>
          <w:rFonts w:hint="eastAsia" w:ascii="仿宋_GB2312" w:hAnsi="仿宋_GB2312" w:eastAsia="仿宋_GB2312" w:cs="Times New Roman"/>
          <w:b w:val="0"/>
          <w:bCs w:val="0"/>
          <w:sz w:val="32"/>
          <w:szCs w:val="32"/>
        </w:rPr>
        <w:t>制造工艺方案设计说明书电子档（PDF格式）。</w:t>
      </w:r>
    </w:p>
    <w:p>
      <w:pPr>
        <w:pStyle w:val="4"/>
        <w:pageBreakBefore w:val="0"/>
        <w:kinsoku/>
        <w:wordWrap/>
        <w:overflowPunct/>
        <w:topLinePunct w:val="0"/>
        <w:autoSpaceDE/>
        <w:autoSpaceDN/>
        <w:bidi w:val="0"/>
        <w:snapToGrid/>
        <w:spacing w:line="579" w:lineRule="exact"/>
        <w:rPr>
          <w:rFonts w:ascii="仿宋_GB2312" w:hAnsi="仿宋_GB2312" w:eastAsia="仿宋_GB2312" w:cs="Times New Roman"/>
          <w:b/>
          <w:bCs/>
          <w:sz w:val="32"/>
          <w:szCs w:val="32"/>
        </w:rPr>
      </w:pPr>
      <w:r>
        <w:rPr>
          <w:rFonts w:hint="eastAsia" w:ascii="仿宋_GB2312" w:hAnsi="仿宋_GB2312" w:eastAsia="仿宋_GB2312" w:cs="Times New Roman"/>
          <w:b/>
          <w:bCs/>
          <w:sz w:val="32"/>
          <w:szCs w:val="32"/>
          <w:lang w:val="en-US" w:eastAsia="zh-CN"/>
        </w:rPr>
        <w:t>任务二：数字孪生生产验证</w:t>
      </w:r>
    </w:p>
    <w:p>
      <w:pPr>
        <w:keepNext w:val="0"/>
        <w:keepLines w:val="0"/>
        <w:pageBreakBefore w:val="0"/>
        <w:widowControl w:val="0"/>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Times New Roman"/>
          <w:b w:val="0"/>
          <w:bCs w:val="0"/>
          <w:sz w:val="32"/>
          <w:szCs w:val="32"/>
        </w:rPr>
      </w:pPr>
      <w:r>
        <w:rPr>
          <w:rFonts w:hint="eastAsia" w:ascii="仿宋_GB2312" w:hAnsi="仿宋_GB2312" w:eastAsia="仿宋_GB2312" w:cs="Times New Roman"/>
          <w:b w:val="0"/>
          <w:bCs w:val="0"/>
          <w:sz w:val="32"/>
          <w:szCs w:val="32"/>
        </w:rPr>
        <w:t>根据现场提供的竞赛文件，使用数字孪生调试软件完成</w:t>
      </w:r>
      <w:r>
        <w:rPr>
          <w:rFonts w:hint="eastAsia" w:ascii="仿宋_GB2312" w:hAnsi="仿宋_GB2312" w:eastAsia="仿宋_GB2312" w:cs="Times New Roman"/>
          <w:b w:val="0"/>
          <w:bCs w:val="0"/>
          <w:sz w:val="32"/>
          <w:szCs w:val="32"/>
          <w:lang w:val="en-US" w:eastAsia="zh-CN"/>
        </w:rPr>
        <w:t>零件</w:t>
      </w:r>
      <w:r>
        <w:rPr>
          <w:rFonts w:hint="eastAsia" w:ascii="仿宋_GB2312" w:hAnsi="仿宋_GB2312" w:eastAsia="仿宋_GB2312" w:cs="Times New Roman"/>
          <w:b w:val="0"/>
          <w:bCs w:val="0"/>
          <w:sz w:val="32"/>
          <w:szCs w:val="32"/>
        </w:rPr>
        <w:t>数控加工调试、复合机器人调试、立体料仓单元出入库调试和智能制造系统调试，实现排产方案中一个周期的生产过程验证并提交生产运行</w:t>
      </w:r>
      <w:r>
        <w:rPr>
          <w:rFonts w:ascii="仿宋_GB2312" w:hAnsi="仿宋_GB2312" w:eastAsia="仿宋_GB2312" w:cs="Times New Roman"/>
          <w:b w:val="0"/>
          <w:bCs w:val="0"/>
          <w:sz w:val="32"/>
          <w:szCs w:val="32"/>
        </w:rPr>
        <w:t>结果</w:t>
      </w:r>
      <w:r>
        <w:rPr>
          <w:rFonts w:hint="eastAsia" w:ascii="仿宋_GB2312" w:hAnsi="仿宋_GB2312" w:eastAsia="仿宋_GB2312" w:cs="Times New Roman"/>
          <w:b w:val="0"/>
          <w:bCs w:val="0"/>
          <w:sz w:val="32"/>
          <w:szCs w:val="32"/>
        </w:rPr>
        <w:t>数据。</w:t>
      </w:r>
    </w:p>
    <w:p>
      <w:pPr>
        <w:keepNext w:val="0"/>
        <w:keepLines w:val="0"/>
        <w:pageBreakBefore w:val="0"/>
        <w:widowControl w:val="0"/>
        <w:numPr>
          <w:ilvl w:val="0"/>
          <w:numId w:val="0"/>
        </w:numPr>
        <w:kinsoku/>
        <w:wordWrap/>
        <w:overflowPunct/>
        <w:topLinePunct w:val="0"/>
        <w:autoSpaceDE/>
        <w:autoSpaceDN/>
        <w:bidi w:val="0"/>
        <w:adjustRightInd/>
        <w:snapToGrid/>
        <w:spacing w:line="579" w:lineRule="exact"/>
        <w:ind w:leftChars="0"/>
        <w:jc w:val="left"/>
        <w:textAlignment w:val="auto"/>
        <w:rPr>
          <w:rFonts w:hint="eastAsia" w:ascii="仿宋_GB2312" w:hAnsi="仿宋_GB2312" w:eastAsia="仿宋_GB2312" w:cs="Times New Roman"/>
          <w:b/>
          <w:bCs/>
          <w:sz w:val="32"/>
          <w:szCs w:val="32"/>
        </w:rPr>
      </w:pPr>
      <w:r>
        <w:rPr>
          <w:rFonts w:hint="eastAsia" w:ascii="仿宋_GB2312" w:hAnsi="仿宋_GB2312" w:eastAsia="仿宋_GB2312" w:cs="Times New Roman"/>
          <w:b/>
          <w:bCs/>
          <w:sz w:val="32"/>
          <w:szCs w:val="32"/>
        </w:rPr>
        <w:t>任务要求：</w:t>
      </w:r>
    </w:p>
    <w:p>
      <w:pPr>
        <w:keepNext w:val="0"/>
        <w:keepLines w:val="0"/>
        <w:pageBreakBefore w:val="0"/>
        <w:widowControl w:val="0"/>
        <w:numPr>
          <w:ilvl w:val="0"/>
          <w:numId w:val="31"/>
        </w:numPr>
        <w:kinsoku/>
        <w:wordWrap/>
        <w:overflowPunct/>
        <w:topLinePunct w:val="0"/>
        <w:autoSpaceDE/>
        <w:autoSpaceDN/>
        <w:bidi w:val="0"/>
        <w:adjustRightInd/>
        <w:snapToGrid/>
        <w:spacing w:line="579" w:lineRule="exact"/>
        <w:ind w:left="0" w:leftChars="0" w:firstLine="640" w:firstLineChars="200"/>
        <w:textAlignment w:val="auto"/>
        <w:rPr>
          <w:rFonts w:hint="eastAsia" w:ascii="仿宋_GB2312" w:hAnsi="仿宋_GB2312" w:eastAsia="仿宋_GB2312" w:cs="Times New Roman"/>
          <w:b w:val="0"/>
          <w:bCs w:val="0"/>
          <w:sz w:val="32"/>
          <w:szCs w:val="32"/>
        </w:rPr>
      </w:pPr>
      <w:r>
        <w:rPr>
          <w:rFonts w:hint="eastAsia" w:ascii="仿宋_GB2312" w:hAnsi="仿宋_GB2312" w:eastAsia="仿宋_GB2312" w:cs="Times New Roman"/>
          <w:b w:val="0"/>
          <w:bCs w:val="0"/>
          <w:sz w:val="32"/>
          <w:szCs w:val="32"/>
        </w:rPr>
        <w:t>零件数控加工调试：使用自行编制的数控程序，在数字孪生调试软件中完成仿真加工调试，实现零件数控加工。</w:t>
      </w:r>
    </w:p>
    <w:p>
      <w:pPr>
        <w:keepNext w:val="0"/>
        <w:keepLines w:val="0"/>
        <w:pageBreakBefore w:val="0"/>
        <w:widowControl w:val="0"/>
        <w:numPr>
          <w:ilvl w:val="0"/>
          <w:numId w:val="31"/>
        </w:numPr>
        <w:kinsoku/>
        <w:wordWrap/>
        <w:overflowPunct/>
        <w:topLinePunct w:val="0"/>
        <w:autoSpaceDE/>
        <w:autoSpaceDN/>
        <w:bidi w:val="0"/>
        <w:adjustRightInd/>
        <w:snapToGrid/>
        <w:spacing w:line="579" w:lineRule="exact"/>
        <w:ind w:left="0" w:leftChars="0" w:firstLine="640" w:firstLineChars="200"/>
        <w:textAlignment w:val="auto"/>
        <w:rPr>
          <w:rFonts w:hint="eastAsia" w:ascii="仿宋_GB2312" w:hAnsi="仿宋_GB2312" w:eastAsia="仿宋_GB2312" w:cs="Times New Roman"/>
          <w:b w:val="0"/>
          <w:bCs w:val="0"/>
          <w:sz w:val="32"/>
          <w:szCs w:val="32"/>
        </w:rPr>
      </w:pPr>
      <w:r>
        <w:rPr>
          <w:rFonts w:hint="eastAsia" w:ascii="仿宋_GB2312" w:hAnsi="仿宋_GB2312" w:eastAsia="仿宋_GB2312" w:cs="Times New Roman"/>
          <w:b w:val="0"/>
          <w:bCs w:val="0"/>
          <w:sz w:val="32"/>
          <w:szCs w:val="32"/>
        </w:rPr>
        <w:t>复合机器人调试：复合机器人路径规划、机器人取料、上料、下料、放料程序编写，实现复合机器人上下料运行控制。</w:t>
      </w:r>
    </w:p>
    <w:p>
      <w:pPr>
        <w:keepNext w:val="0"/>
        <w:keepLines w:val="0"/>
        <w:pageBreakBefore w:val="0"/>
        <w:widowControl w:val="0"/>
        <w:numPr>
          <w:ilvl w:val="0"/>
          <w:numId w:val="31"/>
        </w:numPr>
        <w:kinsoku/>
        <w:wordWrap/>
        <w:overflowPunct/>
        <w:topLinePunct w:val="0"/>
        <w:autoSpaceDE/>
        <w:autoSpaceDN/>
        <w:bidi w:val="0"/>
        <w:adjustRightInd/>
        <w:snapToGrid/>
        <w:spacing w:line="579" w:lineRule="exact"/>
        <w:ind w:left="0" w:leftChars="0" w:firstLine="640" w:firstLineChars="200"/>
        <w:textAlignment w:val="auto"/>
        <w:rPr>
          <w:rFonts w:hint="eastAsia" w:ascii="仿宋_GB2312" w:hAnsi="仿宋_GB2312" w:eastAsia="仿宋_GB2312" w:cs="Times New Roman"/>
          <w:b w:val="0"/>
          <w:bCs w:val="0"/>
          <w:sz w:val="32"/>
          <w:szCs w:val="32"/>
        </w:rPr>
      </w:pPr>
      <w:r>
        <w:rPr>
          <w:rFonts w:hint="eastAsia" w:ascii="仿宋_GB2312" w:hAnsi="仿宋_GB2312" w:eastAsia="仿宋_GB2312" w:cs="Times New Roman"/>
          <w:b w:val="0"/>
          <w:bCs w:val="0"/>
          <w:sz w:val="32"/>
          <w:szCs w:val="32"/>
        </w:rPr>
        <w:t>通讯调试：在数字孪生调试软件中设置通讯连接，配置四轴机械手、复合机器人、数控车床、加工中心的通讯数据，实现数字孪生调试软件与PLC之间的通讯。</w:t>
      </w:r>
    </w:p>
    <w:p>
      <w:pPr>
        <w:keepNext w:val="0"/>
        <w:keepLines w:val="0"/>
        <w:pageBreakBefore w:val="0"/>
        <w:widowControl w:val="0"/>
        <w:numPr>
          <w:ilvl w:val="0"/>
          <w:numId w:val="31"/>
        </w:numPr>
        <w:kinsoku/>
        <w:wordWrap/>
        <w:overflowPunct/>
        <w:topLinePunct w:val="0"/>
        <w:autoSpaceDE/>
        <w:autoSpaceDN/>
        <w:bidi w:val="0"/>
        <w:adjustRightInd/>
        <w:snapToGrid/>
        <w:spacing w:line="579" w:lineRule="exact"/>
        <w:ind w:left="0" w:leftChars="0" w:firstLine="640" w:firstLineChars="200"/>
        <w:textAlignment w:val="auto"/>
        <w:rPr>
          <w:rFonts w:hint="eastAsia" w:ascii="仿宋_GB2312" w:hAnsi="仿宋_GB2312" w:eastAsia="仿宋_GB2312" w:cs="Times New Roman"/>
          <w:b w:val="0"/>
          <w:bCs w:val="0"/>
          <w:sz w:val="32"/>
          <w:szCs w:val="32"/>
        </w:rPr>
      </w:pPr>
      <w:r>
        <w:rPr>
          <w:rFonts w:hint="eastAsia" w:ascii="仿宋_GB2312" w:hAnsi="仿宋_GB2312" w:eastAsia="仿宋_GB2312" w:cs="Times New Roman"/>
          <w:b w:val="0"/>
          <w:bCs w:val="0"/>
          <w:sz w:val="32"/>
          <w:szCs w:val="32"/>
        </w:rPr>
        <w:t>立体料仓单元调试：编写四轴机械手控制程序，实现物料出入库控制及物料状态检测。立体料仓库位分为原料仓和成品仓，原料仓用于放置毛坯，成品仓用于放置加工后的成品工件。</w:t>
      </w:r>
    </w:p>
    <w:p>
      <w:pPr>
        <w:keepNext w:val="0"/>
        <w:keepLines w:val="0"/>
        <w:pageBreakBefore w:val="0"/>
        <w:widowControl w:val="0"/>
        <w:numPr>
          <w:ilvl w:val="0"/>
          <w:numId w:val="31"/>
        </w:numPr>
        <w:kinsoku/>
        <w:wordWrap/>
        <w:overflowPunct/>
        <w:topLinePunct w:val="0"/>
        <w:autoSpaceDE/>
        <w:autoSpaceDN/>
        <w:bidi w:val="0"/>
        <w:adjustRightInd/>
        <w:snapToGrid/>
        <w:spacing w:line="579" w:lineRule="exact"/>
        <w:ind w:left="0" w:leftChars="0" w:firstLine="640" w:firstLineChars="200"/>
        <w:textAlignment w:val="auto"/>
        <w:rPr>
          <w:rFonts w:hint="eastAsia" w:ascii="仿宋_GB2312" w:hAnsi="仿宋_GB2312" w:eastAsia="仿宋_GB2312" w:cs="Times New Roman"/>
          <w:b w:val="0"/>
          <w:bCs w:val="0"/>
          <w:sz w:val="32"/>
          <w:szCs w:val="32"/>
        </w:rPr>
      </w:pPr>
      <w:r>
        <w:rPr>
          <w:rFonts w:hint="eastAsia" w:ascii="仿宋_GB2312" w:hAnsi="仿宋_GB2312" w:eastAsia="仿宋_GB2312" w:cs="Times New Roman"/>
          <w:b w:val="0"/>
          <w:bCs w:val="0"/>
          <w:sz w:val="32"/>
          <w:szCs w:val="32"/>
        </w:rPr>
        <w:t>智能制造系统调试：使用提供的竞赛文件，完成复合机器人运行控制程序、立体料仓运行控制程序、数控机床控制程序、智能制造系统</w:t>
      </w:r>
      <w:r>
        <w:rPr>
          <w:rFonts w:ascii="仿宋_GB2312" w:hAnsi="仿宋_GB2312" w:eastAsia="仿宋_GB2312" w:cs="Times New Roman"/>
          <w:b w:val="0"/>
          <w:bCs w:val="0"/>
          <w:sz w:val="32"/>
          <w:szCs w:val="32"/>
        </w:rPr>
        <w:t>PLC</w:t>
      </w:r>
      <w:r>
        <w:rPr>
          <w:rFonts w:hint="eastAsia" w:ascii="仿宋_GB2312" w:hAnsi="仿宋_GB2312" w:eastAsia="仿宋_GB2312" w:cs="Times New Roman"/>
          <w:b w:val="0"/>
          <w:bCs w:val="0"/>
          <w:sz w:val="32"/>
          <w:szCs w:val="32"/>
        </w:rPr>
        <w:t>程序编写，并根据方案设计中最优排产方案来控制智能制造系统运行，实现系统整体运行控制与生产数据记录。</w:t>
      </w:r>
    </w:p>
    <w:p>
      <w:pPr>
        <w:keepNext w:val="0"/>
        <w:keepLines w:val="0"/>
        <w:pageBreakBefore w:val="0"/>
        <w:widowControl w:val="0"/>
        <w:numPr>
          <w:ilvl w:val="0"/>
          <w:numId w:val="31"/>
        </w:numPr>
        <w:kinsoku/>
        <w:wordWrap/>
        <w:overflowPunct/>
        <w:topLinePunct w:val="0"/>
        <w:autoSpaceDE/>
        <w:autoSpaceDN/>
        <w:bidi w:val="0"/>
        <w:adjustRightInd/>
        <w:snapToGrid/>
        <w:spacing w:line="579" w:lineRule="exact"/>
        <w:ind w:left="0" w:leftChars="0" w:firstLine="640" w:firstLineChars="200"/>
        <w:textAlignment w:val="auto"/>
        <w:rPr>
          <w:rFonts w:hint="eastAsia" w:ascii="仿宋_GB2312" w:hAnsi="仿宋_GB2312" w:eastAsia="仿宋_GB2312" w:cs="Times New Roman"/>
          <w:b w:val="0"/>
          <w:bCs w:val="0"/>
          <w:sz w:val="32"/>
          <w:szCs w:val="32"/>
        </w:rPr>
      </w:pPr>
      <w:r>
        <w:rPr>
          <w:rFonts w:hint="eastAsia" w:ascii="仿宋_GB2312" w:hAnsi="仿宋_GB2312" w:eastAsia="仿宋_GB2312" w:cs="Times New Roman"/>
          <w:b w:val="0"/>
          <w:bCs w:val="0"/>
          <w:sz w:val="32"/>
          <w:szCs w:val="32"/>
        </w:rPr>
        <w:t>HMI界面设计：设置智能制造系统启停控制按钮，设计监视生产数据界面，实现HMI控制产线运行与停止，并监视生产时长、设备利用率、零件生产效率、设备平均均衡率、生产成本。HMI界面设计参考图3。</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_GB2312" w:hAnsi="仿宋_GB2312" w:eastAsia="仿宋_GB2312" w:cs="Times New Roman"/>
          <w:b w:val="0"/>
          <w:bCs w:val="0"/>
          <w:sz w:val="32"/>
          <w:szCs w:val="32"/>
        </w:rPr>
      </w:pPr>
      <w:r>
        <w:rPr>
          <w:rFonts w:hint="eastAsia" w:ascii="仿宋_GB2312" w:hAnsi="仿宋_GB2312" w:eastAsia="仿宋_GB2312" w:cs="Times New Roman"/>
          <w:b w:val="0"/>
          <w:bCs w:val="0"/>
          <w:sz w:val="32"/>
          <w:szCs w:val="32"/>
        </w:rPr>
        <w:drawing>
          <wp:inline distT="0" distB="0" distL="114300" distR="114300">
            <wp:extent cx="5339715" cy="3465195"/>
            <wp:effectExtent l="0" t="0" r="13335" b="1905"/>
            <wp:docPr id="27" name="图片 11" descr="14bfb376be675624735c5deb54f5e5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1" descr="14bfb376be675624735c5deb54f5e54b"/>
                    <pic:cNvPicPr>
                      <a:picLocks noChangeAspect="1"/>
                    </pic:cNvPicPr>
                  </pic:nvPicPr>
                  <pic:blipFill>
                    <a:blip r:embed="rId15"/>
                    <a:stretch>
                      <a:fillRect/>
                    </a:stretch>
                  </pic:blipFill>
                  <pic:spPr>
                    <a:xfrm>
                      <a:off x="0" y="0"/>
                      <a:ext cx="5339715" cy="3465195"/>
                    </a:xfrm>
                    <a:prstGeom prst="rect">
                      <a:avLst/>
                    </a:prstGeom>
                    <a:noFill/>
                    <a:ln>
                      <a:noFill/>
                    </a:ln>
                  </pic:spPr>
                </pic:pic>
              </a:graphicData>
            </a:graphic>
          </wp:inline>
        </w:drawing>
      </w:r>
    </w:p>
    <w:p>
      <w:pPr>
        <w:pageBreakBefore w:val="0"/>
        <w:kinsoku/>
        <w:wordWrap/>
        <w:overflowPunct/>
        <w:topLinePunct w:val="0"/>
        <w:autoSpaceDE/>
        <w:autoSpaceDN/>
        <w:bidi w:val="0"/>
        <w:snapToGrid/>
        <w:spacing w:line="579" w:lineRule="exact"/>
        <w:jc w:val="center"/>
        <w:rPr>
          <w:rFonts w:hint="eastAsia" w:ascii="仿宋_GB2312" w:hAnsi="仿宋_GB2312" w:eastAsia="仿宋_GB2312" w:cs="Times New Roman"/>
          <w:b w:val="0"/>
          <w:bCs w:val="0"/>
          <w:sz w:val="28"/>
          <w:szCs w:val="28"/>
          <w:lang w:val="en-US" w:eastAsia="zh-CN"/>
        </w:rPr>
      </w:pPr>
      <w:r>
        <w:rPr>
          <w:rFonts w:hint="eastAsia" w:ascii="仿宋_GB2312" w:hAnsi="仿宋_GB2312" w:eastAsia="仿宋_GB2312" w:cs="Times New Roman"/>
          <w:b w:val="0"/>
          <w:bCs w:val="0"/>
          <w:sz w:val="28"/>
          <w:szCs w:val="28"/>
          <w:lang w:val="en-US" w:eastAsia="zh-CN"/>
        </w:rPr>
        <w:t>图3 HMI界面示意图</w:t>
      </w:r>
    </w:p>
    <w:p>
      <w:pPr>
        <w:keepNext w:val="0"/>
        <w:keepLines w:val="0"/>
        <w:pageBreakBefore w:val="0"/>
        <w:widowControl w:val="0"/>
        <w:numPr>
          <w:ilvl w:val="0"/>
          <w:numId w:val="31"/>
        </w:numPr>
        <w:kinsoku/>
        <w:wordWrap/>
        <w:overflowPunct/>
        <w:topLinePunct w:val="0"/>
        <w:autoSpaceDE/>
        <w:autoSpaceDN/>
        <w:bidi w:val="0"/>
        <w:adjustRightInd/>
        <w:snapToGrid/>
        <w:spacing w:before="292" w:beforeLines="50" w:line="579" w:lineRule="exact"/>
        <w:ind w:left="0" w:leftChars="0" w:firstLine="640" w:firstLineChars="200"/>
        <w:textAlignment w:val="auto"/>
        <w:rPr>
          <w:rFonts w:hint="eastAsia" w:ascii="仿宋_GB2312" w:hAnsi="仿宋_GB2312" w:eastAsia="仿宋_GB2312" w:cs="Times New Roman"/>
          <w:b w:val="0"/>
          <w:bCs w:val="0"/>
          <w:sz w:val="32"/>
          <w:szCs w:val="32"/>
        </w:rPr>
      </w:pPr>
      <w:r>
        <w:rPr>
          <w:rFonts w:hint="eastAsia" w:ascii="仿宋_GB2312" w:hAnsi="仿宋_GB2312" w:eastAsia="仿宋_GB2312" w:cs="Times New Roman"/>
          <w:b w:val="0"/>
          <w:bCs w:val="0"/>
          <w:sz w:val="32"/>
          <w:szCs w:val="32"/>
        </w:rPr>
        <w:t>生产结果提交：启动智能制造系统运行界面，运行完成后，按照比赛要求提交生产结果</w:t>
      </w:r>
      <w:r>
        <w:rPr>
          <w:rFonts w:hint="eastAsia" w:ascii="仿宋_GB2312" w:hAnsi="仿宋_GB2312" w:eastAsia="仿宋_GB2312" w:cs="Times New Roman"/>
          <w:b w:val="0"/>
          <w:bCs w:val="0"/>
          <w:sz w:val="32"/>
          <w:szCs w:val="32"/>
          <w:lang w:eastAsia="zh-CN"/>
        </w:rPr>
        <w:t>。</w:t>
      </w:r>
      <w:r>
        <w:rPr>
          <w:rFonts w:hint="eastAsia" w:ascii="仿宋_GB2312" w:hAnsi="仿宋_GB2312" w:eastAsia="仿宋_GB2312" w:cs="Times New Roman"/>
          <w:b w:val="0"/>
          <w:bCs w:val="0"/>
          <w:sz w:val="32"/>
          <w:szCs w:val="32"/>
        </w:rPr>
        <w:t>生产数据中的设备平均利用率、总生产效率、设备平均均衡率和生产总成本需要与设计方案中计算值保持一致性，同时具有先进性。</w:t>
      </w:r>
    </w:p>
    <w:p>
      <w:pPr>
        <w:keepNext w:val="0"/>
        <w:keepLines w:val="0"/>
        <w:pageBreakBefore w:val="0"/>
        <w:widowControl w:val="0"/>
        <w:numPr>
          <w:ilvl w:val="0"/>
          <w:numId w:val="31"/>
        </w:numPr>
        <w:kinsoku/>
        <w:wordWrap/>
        <w:overflowPunct/>
        <w:topLinePunct w:val="0"/>
        <w:autoSpaceDE/>
        <w:autoSpaceDN/>
        <w:bidi w:val="0"/>
        <w:adjustRightInd/>
        <w:snapToGrid/>
        <w:spacing w:line="579" w:lineRule="exact"/>
        <w:ind w:left="0" w:leftChars="0" w:firstLine="640" w:firstLineChars="200"/>
        <w:textAlignment w:val="auto"/>
        <w:rPr>
          <w:rFonts w:hint="eastAsia" w:ascii="仿宋_GB2312" w:hAnsi="仿宋_GB2312" w:eastAsia="仿宋_GB2312" w:cs="Times New Roman"/>
          <w:b w:val="0"/>
          <w:bCs w:val="0"/>
          <w:sz w:val="32"/>
          <w:szCs w:val="32"/>
        </w:rPr>
      </w:pPr>
      <w:r>
        <w:rPr>
          <w:rFonts w:hint="eastAsia" w:ascii="仿宋_GB2312" w:hAnsi="仿宋_GB2312" w:eastAsia="仿宋_GB2312" w:cs="Times New Roman"/>
          <w:b w:val="0"/>
          <w:bCs w:val="0"/>
          <w:sz w:val="32"/>
          <w:szCs w:val="32"/>
        </w:rPr>
        <w:t xml:space="preserve">团队协助：参赛队员分工合作，具有团队合作精神，鼓励多专业组队协作。 </w:t>
      </w:r>
    </w:p>
    <w:p>
      <w:pPr>
        <w:pageBreakBefore w:val="0"/>
        <w:kinsoku/>
        <w:wordWrap/>
        <w:overflowPunct/>
        <w:topLinePunct w:val="0"/>
        <w:autoSpaceDE/>
        <w:autoSpaceDN/>
        <w:bidi w:val="0"/>
        <w:snapToGrid/>
        <w:spacing w:line="579" w:lineRule="exact"/>
        <w:ind w:firstLine="640" w:firstLineChars="200"/>
        <w:rPr>
          <w:rFonts w:hint="eastAsia" w:ascii="仿宋_GB2312" w:hAnsi="仿宋_GB2312" w:eastAsia="仿宋_GB2312" w:cs="Times New Roman"/>
          <w:b w:val="0"/>
          <w:bCs w:val="0"/>
          <w:sz w:val="32"/>
          <w:szCs w:val="32"/>
        </w:rPr>
      </w:pPr>
      <w:r>
        <w:rPr>
          <w:rFonts w:hint="eastAsia" w:ascii="仿宋_GB2312" w:hAnsi="仿宋_GB2312" w:eastAsia="仿宋_GB2312" w:cs="Times New Roman"/>
          <w:b w:val="0"/>
          <w:bCs w:val="0"/>
          <w:sz w:val="32"/>
          <w:szCs w:val="32"/>
          <w:lang w:val="en-US" w:eastAsia="zh-CN"/>
        </w:rPr>
        <w:t>具体内容以比赛时发放的任务书为准！</w:t>
      </w:r>
    </w:p>
    <w:p>
      <w:pPr>
        <w:pStyle w:val="2"/>
        <w:keepNext/>
        <w:keepLines/>
        <w:pageBreakBefore w:val="0"/>
        <w:widowControl/>
        <w:numPr>
          <w:ilvl w:val="0"/>
          <w:numId w:val="21"/>
        </w:numPr>
        <w:kinsoku/>
        <w:wordWrap/>
        <w:overflowPunct/>
        <w:topLinePunct w:val="0"/>
        <w:autoSpaceDE/>
        <w:autoSpaceDN/>
        <w:bidi w:val="0"/>
        <w:adjustRightInd w:val="0"/>
        <w:snapToGrid/>
        <w:spacing w:before="240" w:beforeLines="0" w:after="120" w:afterLines="0" w:line="579" w:lineRule="exact"/>
        <w:ind w:left="0" w:leftChars="0" w:firstLine="0" w:firstLineChars="0"/>
        <w:textAlignment w:val="baseline"/>
        <w:rPr>
          <w:rFonts w:hint="eastAsia" w:ascii="黑体" w:hAnsi="黑体" w:eastAsia="黑体" w:cs="Times New Roman"/>
          <w:b w:val="0"/>
          <w:bCs w:val="0"/>
          <w:sz w:val="32"/>
          <w:szCs w:val="32"/>
        </w:rPr>
      </w:pPr>
      <w:r>
        <w:rPr>
          <w:rFonts w:hint="eastAsia" w:ascii="黑体" w:hAnsi="黑体" w:eastAsia="黑体" w:cs="Times New Roman"/>
          <w:b w:val="0"/>
          <w:bCs w:val="0"/>
          <w:sz w:val="32"/>
          <w:szCs w:val="32"/>
        </w:rPr>
        <w:t>评分流程及规则</w:t>
      </w:r>
    </w:p>
    <w:p>
      <w:pPr>
        <w:keepNext w:val="0"/>
        <w:keepLines w:val="0"/>
        <w:pageBreakBefore w:val="0"/>
        <w:widowControl w:val="0"/>
        <w:numPr>
          <w:ilvl w:val="0"/>
          <w:numId w:val="32"/>
        </w:numPr>
        <w:kinsoku/>
        <w:wordWrap/>
        <w:overflowPunct/>
        <w:topLinePunct w:val="0"/>
        <w:autoSpaceDE/>
        <w:autoSpaceDN/>
        <w:bidi w:val="0"/>
        <w:adjustRightInd/>
        <w:snapToGrid/>
        <w:spacing w:line="579" w:lineRule="exact"/>
        <w:ind w:left="0" w:leftChars="0" w:firstLine="640" w:firstLineChars="200"/>
        <w:textAlignment w:val="auto"/>
        <w:rPr>
          <w:rFonts w:ascii="仿宋_GB2312" w:hAnsi="仿宋_GB2312" w:eastAsia="仿宋_GB2312" w:cs="Times New Roman"/>
          <w:b w:val="0"/>
          <w:bCs w:val="0"/>
          <w:sz w:val="32"/>
          <w:szCs w:val="32"/>
        </w:rPr>
      </w:pPr>
      <w:r>
        <w:rPr>
          <w:rFonts w:hint="eastAsia" w:ascii="仿宋_GB2312" w:hAnsi="仿宋_GB2312" w:eastAsia="仿宋_GB2312" w:cs="Times New Roman"/>
          <w:b w:val="0"/>
          <w:bCs w:val="0"/>
          <w:sz w:val="32"/>
          <w:szCs w:val="32"/>
        </w:rPr>
        <w:t>评审标准</w:t>
      </w:r>
    </w:p>
    <w:p>
      <w:pPr>
        <w:pageBreakBefore w:val="0"/>
        <w:kinsoku/>
        <w:wordWrap/>
        <w:overflowPunct/>
        <w:topLinePunct w:val="0"/>
        <w:autoSpaceDE/>
        <w:autoSpaceDN/>
        <w:bidi w:val="0"/>
        <w:snapToGrid/>
        <w:spacing w:line="579" w:lineRule="exact"/>
        <w:ind w:firstLine="640" w:firstLineChars="200"/>
        <w:rPr>
          <w:rFonts w:hint="eastAsia" w:ascii="仿宋_GB2312" w:hAnsi="仿宋_GB2312" w:eastAsia="仿宋_GB2312" w:cs="Times New Roman"/>
          <w:b w:val="0"/>
          <w:bCs w:val="0"/>
          <w:sz w:val="32"/>
          <w:szCs w:val="32"/>
        </w:rPr>
      </w:pPr>
      <w:r>
        <w:rPr>
          <w:rFonts w:hint="eastAsia" w:ascii="仿宋_GB2312" w:hAnsi="仿宋_GB2312" w:eastAsia="仿宋_GB2312" w:cs="Times New Roman"/>
          <w:b w:val="0"/>
          <w:bCs w:val="0"/>
          <w:sz w:val="32"/>
          <w:szCs w:val="32"/>
          <w:lang w:val="en-US" w:eastAsia="zh-CN"/>
        </w:rPr>
        <w:t>采用过程性评分与结果性评分相结合的评分方法。</w:t>
      </w:r>
      <w:r>
        <w:rPr>
          <w:rFonts w:hint="eastAsia" w:ascii="仿宋_GB2312" w:hAnsi="仿宋_GB2312" w:eastAsia="仿宋_GB2312" w:cs="Times New Roman"/>
          <w:b w:val="0"/>
          <w:bCs w:val="0"/>
          <w:sz w:val="32"/>
          <w:szCs w:val="32"/>
        </w:rPr>
        <w:t>参赛队</w:t>
      </w:r>
      <w:r>
        <w:rPr>
          <w:rFonts w:hint="eastAsia" w:ascii="仿宋_GB2312" w:hAnsi="仿宋_GB2312" w:eastAsia="仿宋_GB2312" w:cs="Times New Roman"/>
          <w:b w:val="0"/>
          <w:bCs w:val="0"/>
          <w:sz w:val="32"/>
          <w:szCs w:val="32"/>
          <w:lang w:val="en-US" w:eastAsia="zh-CN"/>
        </w:rPr>
        <w:t>现场提交的文档</w:t>
      </w:r>
      <w:r>
        <w:rPr>
          <w:rFonts w:hint="eastAsia" w:ascii="仿宋_GB2312" w:hAnsi="仿宋_GB2312" w:eastAsia="仿宋_GB2312" w:cs="Times New Roman"/>
          <w:b w:val="0"/>
          <w:bCs w:val="0"/>
          <w:sz w:val="32"/>
          <w:szCs w:val="32"/>
        </w:rPr>
        <w:t>材料采用结果性评分方法，由裁判依据评分标准进行打分。</w:t>
      </w:r>
      <w:r>
        <w:rPr>
          <w:rFonts w:hint="eastAsia" w:ascii="仿宋_GB2312" w:hAnsi="仿宋_GB2312" w:eastAsia="仿宋_GB2312" w:cs="Times New Roman"/>
          <w:b w:val="0"/>
          <w:bCs w:val="0"/>
          <w:sz w:val="32"/>
          <w:szCs w:val="32"/>
          <w:lang w:val="en-US" w:eastAsia="zh-CN"/>
        </w:rPr>
        <w:t>数字孪生生产验证采用过程性评分和结果性评分，由软件自动评分。</w:t>
      </w:r>
    </w:p>
    <w:p>
      <w:pPr>
        <w:keepNext w:val="0"/>
        <w:keepLines w:val="0"/>
        <w:pageBreakBefore w:val="0"/>
        <w:widowControl w:val="0"/>
        <w:numPr>
          <w:ilvl w:val="0"/>
          <w:numId w:val="32"/>
        </w:numPr>
        <w:kinsoku/>
        <w:wordWrap/>
        <w:overflowPunct/>
        <w:topLinePunct w:val="0"/>
        <w:autoSpaceDE/>
        <w:autoSpaceDN/>
        <w:bidi w:val="0"/>
        <w:adjustRightInd/>
        <w:snapToGrid/>
        <w:spacing w:line="579" w:lineRule="exact"/>
        <w:ind w:left="0" w:leftChars="0" w:firstLine="640" w:firstLineChars="200"/>
        <w:textAlignment w:val="auto"/>
        <w:rPr>
          <w:rFonts w:hint="eastAsia" w:ascii="仿宋_GB2312" w:hAnsi="仿宋_GB2312" w:eastAsia="仿宋_GB2312" w:cs="Times New Roman"/>
          <w:b w:val="0"/>
          <w:bCs w:val="0"/>
          <w:sz w:val="32"/>
          <w:szCs w:val="32"/>
        </w:rPr>
      </w:pPr>
      <w:r>
        <w:rPr>
          <w:rFonts w:hint="eastAsia" w:ascii="仿宋_GB2312" w:hAnsi="仿宋_GB2312" w:eastAsia="仿宋_GB2312" w:cs="Times New Roman"/>
          <w:b w:val="0"/>
          <w:bCs w:val="0"/>
          <w:sz w:val="32"/>
          <w:szCs w:val="32"/>
        </w:rPr>
        <w:t>分数权重</w:t>
      </w:r>
    </w:p>
    <w:p>
      <w:pPr>
        <w:pageBreakBefore w:val="0"/>
        <w:kinsoku/>
        <w:wordWrap/>
        <w:overflowPunct/>
        <w:topLinePunct w:val="0"/>
        <w:autoSpaceDE/>
        <w:autoSpaceDN/>
        <w:bidi w:val="0"/>
        <w:snapToGrid/>
        <w:spacing w:line="579" w:lineRule="exact"/>
        <w:ind w:firstLine="640" w:firstLineChars="200"/>
        <w:rPr>
          <w:rFonts w:hint="eastAsia" w:ascii="仿宋_GB2312" w:hAnsi="仿宋_GB2312" w:eastAsia="仿宋_GB2312" w:cs="Times New Roman"/>
          <w:b w:val="0"/>
          <w:bCs w:val="0"/>
          <w:sz w:val="32"/>
          <w:szCs w:val="32"/>
        </w:rPr>
      </w:pPr>
      <w:r>
        <w:rPr>
          <w:rFonts w:hint="eastAsia" w:ascii="仿宋_GB2312" w:hAnsi="仿宋_GB2312" w:eastAsia="仿宋_GB2312" w:cs="Times New Roman"/>
          <w:b w:val="0"/>
          <w:bCs w:val="0"/>
          <w:sz w:val="32"/>
          <w:szCs w:val="32"/>
        </w:rPr>
        <w:t>比赛得分采用百分制。</w:t>
      </w:r>
    </w:p>
    <w:p>
      <w:pPr>
        <w:keepNext w:val="0"/>
        <w:keepLines w:val="0"/>
        <w:pageBreakBefore w:val="0"/>
        <w:widowControl w:val="0"/>
        <w:kinsoku/>
        <w:wordWrap/>
        <w:overflowPunct/>
        <w:topLinePunct w:val="0"/>
        <w:autoSpaceDE/>
        <w:autoSpaceDN/>
        <w:bidi w:val="0"/>
        <w:adjustRightInd/>
        <w:snapToGrid/>
        <w:spacing w:after="292" w:afterLines="50" w:line="579" w:lineRule="exact"/>
        <w:ind w:firstLine="640" w:firstLineChars="200"/>
        <w:textAlignment w:val="auto"/>
        <w:rPr>
          <w:rFonts w:hint="eastAsia" w:ascii="仿宋_GB2312" w:hAnsi="仿宋_GB2312" w:eastAsia="仿宋_GB2312" w:cs="Times New Roman"/>
          <w:b w:val="0"/>
          <w:bCs w:val="0"/>
          <w:sz w:val="32"/>
          <w:szCs w:val="32"/>
        </w:rPr>
      </w:pPr>
      <w:r>
        <w:rPr>
          <w:rFonts w:hint="eastAsia" w:ascii="仿宋_GB2312" w:hAnsi="仿宋_GB2312" w:eastAsia="仿宋_GB2312" w:cs="Times New Roman"/>
          <w:b w:val="0"/>
          <w:bCs w:val="0"/>
          <w:sz w:val="32"/>
          <w:szCs w:val="32"/>
        </w:rPr>
        <w:t>比赛成绩∑=制造工艺方案设计成绩+现场竞技成绩，配分详情见表</w:t>
      </w:r>
      <w:r>
        <w:rPr>
          <w:rFonts w:hint="eastAsia" w:ascii="仿宋_GB2312" w:hAnsi="仿宋_GB2312" w:eastAsia="仿宋_GB2312" w:cs="Times New Roman"/>
          <w:b w:val="0"/>
          <w:bCs w:val="0"/>
          <w:sz w:val="32"/>
          <w:szCs w:val="32"/>
          <w:lang w:val="en-US" w:eastAsia="zh-CN"/>
        </w:rPr>
        <w:t>5</w:t>
      </w:r>
      <w:r>
        <w:rPr>
          <w:rFonts w:hint="eastAsia" w:ascii="仿宋_GB2312" w:hAnsi="仿宋_GB2312" w:eastAsia="仿宋_GB2312" w:cs="Times New Roman"/>
          <w:b w:val="0"/>
          <w:bCs w:val="0"/>
          <w:sz w:val="32"/>
          <w:szCs w:val="32"/>
        </w:rPr>
        <w:t>。</w:t>
      </w:r>
    </w:p>
    <w:p>
      <w:pPr>
        <w:pageBreakBefore w:val="0"/>
        <w:kinsoku/>
        <w:wordWrap/>
        <w:overflowPunct/>
        <w:topLinePunct w:val="0"/>
        <w:autoSpaceDE/>
        <w:autoSpaceDN/>
        <w:bidi w:val="0"/>
        <w:snapToGrid/>
        <w:spacing w:line="579" w:lineRule="exact"/>
        <w:jc w:val="center"/>
        <w:rPr>
          <w:rFonts w:hint="eastAsia" w:ascii="仿宋_GB2312" w:hAnsi="仿宋_GB2312" w:eastAsia="仿宋_GB2312" w:cs="Times New Roman"/>
          <w:b w:val="0"/>
          <w:bCs w:val="0"/>
          <w:sz w:val="28"/>
          <w:szCs w:val="28"/>
          <w:lang w:val="en-US" w:eastAsia="zh-CN"/>
        </w:rPr>
      </w:pPr>
      <w:r>
        <w:rPr>
          <w:rFonts w:hint="eastAsia" w:ascii="仿宋_GB2312" w:hAnsi="仿宋_GB2312" w:eastAsia="仿宋_GB2312" w:cs="Times New Roman"/>
          <w:b w:val="0"/>
          <w:bCs w:val="0"/>
          <w:sz w:val="28"/>
          <w:szCs w:val="28"/>
          <w:lang w:val="en-US" w:eastAsia="zh-CN"/>
        </w:rPr>
        <w:t>表5 配分表</w:t>
      </w:r>
    </w:p>
    <w:tbl>
      <w:tblPr>
        <w:tblStyle w:val="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5"/>
        <w:gridCol w:w="3157"/>
        <w:gridCol w:w="1861"/>
        <w:gridCol w:w="25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678" w:type="pct"/>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500" w:lineRule="exact"/>
              <w:ind w:left="105" w:leftChars="50" w:right="105" w:rightChars="50"/>
              <w:jc w:val="center"/>
              <w:textAlignment w:val="auto"/>
              <w:rPr>
                <w:rFonts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lang w:bidi="ar"/>
              </w:rPr>
              <w:t>序号</w:t>
            </w:r>
          </w:p>
        </w:tc>
        <w:tc>
          <w:tcPr>
            <w:tcW w:w="1804" w:type="pct"/>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500" w:lineRule="exact"/>
              <w:ind w:left="105" w:leftChars="50" w:right="105" w:rightChars="50"/>
              <w:jc w:val="center"/>
              <w:textAlignment w:val="auto"/>
              <w:rPr>
                <w:rFonts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lang w:bidi="ar"/>
              </w:rPr>
              <w:t>名称</w:t>
            </w:r>
          </w:p>
        </w:tc>
        <w:tc>
          <w:tcPr>
            <w:tcW w:w="1064" w:type="pct"/>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500" w:lineRule="exact"/>
              <w:ind w:left="105" w:leftChars="50" w:right="105" w:rightChars="50"/>
              <w:jc w:val="center"/>
              <w:textAlignment w:val="auto"/>
              <w:rPr>
                <w:rFonts w:hint="eastAsia"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分值</w:t>
            </w:r>
          </w:p>
        </w:tc>
        <w:tc>
          <w:tcPr>
            <w:tcW w:w="1452" w:type="pct"/>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500" w:lineRule="exact"/>
              <w:ind w:left="105" w:leftChars="50" w:right="105" w:rightChars="50"/>
              <w:jc w:val="center"/>
              <w:textAlignment w:val="auto"/>
              <w:rPr>
                <w:rFonts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678" w:type="pct"/>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500" w:lineRule="exact"/>
              <w:ind w:left="105" w:leftChars="50" w:right="105" w:rightChars="50"/>
              <w:jc w:val="center"/>
              <w:textAlignment w:val="auto"/>
              <w:rPr>
                <w:rFonts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lang w:bidi="ar"/>
              </w:rPr>
              <w:t>1</w:t>
            </w:r>
          </w:p>
        </w:tc>
        <w:tc>
          <w:tcPr>
            <w:tcW w:w="1804" w:type="pct"/>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500" w:lineRule="exact"/>
              <w:ind w:right="105" w:rightChars="50"/>
              <w:jc w:val="center"/>
              <w:textAlignment w:val="auto"/>
              <w:rPr>
                <w:rFonts w:ascii="仿宋_GB2312" w:hAnsi="仿宋_GB2312" w:eastAsia="仿宋_GB2312" w:cs="Times New Roman"/>
                <w:b w:val="0"/>
                <w:bCs w:val="0"/>
                <w:sz w:val="28"/>
                <w:szCs w:val="28"/>
                <w:lang w:bidi="ar"/>
              </w:rPr>
            </w:pPr>
            <w:r>
              <w:rPr>
                <w:rFonts w:hint="eastAsia" w:ascii="仿宋_GB2312" w:hAnsi="仿宋_GB2312" w:eastAsia="仿宋_GB2312" w:cs="Times New Roman"/>
                <w:b w:val="0"/>
                <w:bCs w:val="0"/>
                <w:sz w:val="28"/>
                <w:szCs w:val="28"/>
                <w:lang w:bidi="ar"/>
              </w:rPr>
              <w:t>制造</w:t>
            </w:r>
            <w:r>
              <w:rPr>
                <w:rFonts w:ascii="仿宋_GB2312" w:hAnsi="仿宋_GB2312" w:eastAsia="仿宋_GB2312" w:cs="Times New Roman"/>
                <w:b w:val="0"/>
                <w:bCs w:val="0"/>
                <w:sz w:val="28"/>
                <w:szCs w:val="28"/>
                <w:lang w:bidi="ar"/>
              </w:rPr>
              <w:t>工艺</w:t>
            </w:r>
            <w:r>
              <w:rPr>
                <w:rFonts w:hint="eastAsia" w:ascii="仿宋_GB2312" w:hAnsi="仿宋_GB2312" w:eastAsia="仿宋_GB2312" w:cs="Times New Roman"/>
                <w:b w:val="0"/>
                <w:bCs w:val="0"/>
                <w:sz w:val="28"/>
                <w:szCs w:val="28"/>
                <w:lang w:bidi="ar"/>
              </w:rPr>
              <w:t>方案设计</w:t>
            </w:r>
          </w:p>
        </w:tc>
        <w:tc>
          <w:tcPr>
            <w:tcW w:w="1064" w:type="pct"/>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500" w:lineRule="exact"/>
              <w:ind w:left="105" w:leftChars="50" w:right="105" w:rightChars="50"/>
              <w:jc w:val="center"/>
              <w:textAlignment w:val="auto"/>
              <w:rPr>
                <w:rFonts w:hint="eastAsia" w:ascii="仿宋_GB2312" w:hAnsi="仿宋_GB2312" w:eastAsia="仿宋_GB2312" w:cs="Times New Roman"/>
                <w:b w:val="0"/>
                <w:bCs w:val="0"/>
                <w:sz w:val="28"/>
                <w:szCs w:val="28"/>
                <w:lang w:eastAsia="zh-CN"/>
              </w:rPr>
            </w:pPr>
            <w:r>
              <w:rPr>
                <w:rFonts w:hint="eastAsia" w:ascii="仿宋_GB2312" w:hAnsi="仿宋_GB2312" w:eastAsia="仿宋_GB2312" w:cs="Times New Roman"/>
                <w:b w:val="0"/>
                <w:bCs w:val="0"/>
                <w:sz w:val="28"/>
                <w:szCs w:val="28"/>
                <w:lang w:val="en-US" w:eastAsia="zh-CN" w:bidi="ar"/>
              </w:rPr>
              <w:t>30</w:t>
            </w:r>
          </w:p>
        </w:tc>
        <w:tc>
          <w:tcPr>
            <w:tcW w:w="1452" w:type="pct"/>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500" w:lineRule="exact"/>
              <w:ind w:left="105" w:leftChars="50" w:right="105" w:rightChars="50"/>
              <w:jc w:val="center"/>
              <w:textAlignment w:val="auto"/>
              <w:rPr>
                <w:rFonts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裁判集中评分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jc w:val="center"/>
        </w:trPr>
        <w:tc>
          <w:tcPr>
            <w:tcW w:w="678" w:type="pct"/>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500" w:lineRule="exact"/>
              <w:ind w:left="105" w:leftChars="50" w:right="105" w:rightChars="50"/>
              <w:jc w:val="center"/>
              <w:textAlignment w:val="auto"/>
              <w:rPr>
                <w:rFonts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lang w:bidi="ar"/>
              </w:rPr>
              <w:t>2</w:t>
            </w:r>
          </w:p>
        </w:tc>
        <w:tc>
          <w:tcPr>
            <w:tcW w:w="1804" w:type="pct"/>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500" w:lineRule="exact"/>
              <w:ind w:right="105" w:rightChars="50"/>
              <w:jc w:val="center"/>
              <w:textAlignment w:val="auto"/>
              <w:rPr>
                <w:rFonts w:ascii="仿宋_GB2312" w:hAnsi="仿宋_GB2312" w:eastAsia="仿宋_GB2312" w:cs="Times New Roman"/>
                <w:b w:val="0"/>
                <w:bCs w:val="0"/>
                <w:sz w:val="28"/>
                <w:szCs w:val="28"/>
                <w:lang w:bidi="ar"/>
              </w:rPr>
            </w:pPr>
            <w:r>
              <w:rPr>
                <w:rFonts w:hint="eastAsia" w:ascii="仿宋_GB2312" w:hAnsi="仿宋_GB2312" w:eastAsia="仿宋_GB2312" w:cs="Times New Roman"/>
                <w:b w:val="0"/>
                <w:bCs w:val="0"/>
                <w:sz w:val="28"/>
                <w:szCs w:val="28"/>
                <w:lang w:bidi="ar"/>
              </w:rPr>
              <w:t>数字孪生生产验证</w:t>
            </w:r>
          </w:p>
        </w:tc>
        <w:tc>
          <w:tcPr>
            <w:tcW w:w="1064" w:type="pct"/>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500" w:lineRule="exact"/>
              <w:ind w:left="105" w:leftChars="50" w:right="105" w:rightChars="50"/>
              <w:jc w:val="center"/>
              <w:textAlignment w:val="auto"/>
              <w:rPr>
                <w:rFonts w:hint="eastAsia" w:ascii="仿宋_GB2312" w:hAnsi="仿宋_GB2312" w:eastAsia="仿宋_GB2312" w:cs="Times New Roman"/>
                <w:b w:val="0"/>
                <w:bCs w:val="0"/>
                <w:sz w:val="28"/>
                <w:szCs w:val="28"/>
                <w:lang w:eastAsia="zh-CN"/>
              </w:rPr>
            </w:pPr>
            <w:r>
              <w:rPr>
                <w:rFonts w:hint="eastAsia" w:ascii="仿宋_GB2312" w:hAnsi="仿宋_GB2312" w:eastAsia="仿宋_GB2312" w:cs="Times New Roman"/>
                <w:b w:val="0"/>
                <w:bCs w:val="0"/>
                <w:sz w:val="28"/>
                <w:szCs w:val="28"/>
                <w:lang w:val="en-US" w:eastAsia="zh-CN"/>
              </w:rPr>
              <w:t>70</w:t>
            </w:r>
          </w:p>
        </w:tc>
        <w:tc>
          <w:tcPr>
            <w:tcW w:w="1452" w:type="pct"/>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500" w:lineRule="exact"/>
              <w:ind w:right="105" w:rightChars="50"/>
              <w:jc w:val="center"/>
              <w:textAlignment w:val="auto"/>
              <w:rPr>
                <w:rFonts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 xml:space="preserve"> </w:t>
            </w:r>
            <w:r>
              <w:rPr>
                <w:rFonts w:hint="eastAsia" w:ascii="仿宋_GB2312" w:hAnsi="仿宋_GB2312" w:eastAsia="仿宋_GB2312" w:cs="Times New Roman"/>
                <w:b w:val="0"/>
                <w:bCs w:val="0"/>
                <w:sz w:val="28"/>
                <w:szCs w:val="28"/>
                <w:lang w:val="en-US" w:eastAsia="zh-CN"/>
              </w:rPr>
              <w:t>软件自动评分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 w:hRule="atLeast"/>
          <w:jc w:val="center"/>
        </w:trPr>
        <w:tc>
          <w:tcPr>
            <w:tcW w:w="2483" w:type="pct"/>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500" w:lineRule="exact"/>
              <w:ind w:right="105" w:rightChars="50"/>
              <w:jc w:val="center"/>
              <w:textAlignment w:val="auto"/>
              <w:rPr>
                <w:rFonts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合计</w:t>
            </w:r>
          </w:p>
        </w:tc>
        <w:tc>
          <w:tcPr>
            <w:tcW w:w="1064" w:type="pct"/>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500" w:lineRule="exact"/>
              <w:ind w:left="105" w:leftChars="50" w:right="105" w:rightChars="50"/>
              <w:jc w:val="center"/>
              <w:textAlignment w:val="auto"/>
              <w:rPr>
                <w:rFonts w:ascii="仿宋_GB2312" w:hAnsi="仿宋_GB2312" w:eastAsia="仿宋_GB2312" w:cs="Times New Roman"/>
                <w:b w:val="0"/>
                <w:bCs w:val="0"/>
                <w:sz w:val="28"/>
                <w:szCs w:val="28"/>
              </w:rPr>
            </w:pPr>
            <w:r>
              <w:rPr>
                <w:rFonts w:hint="eastAsia" w:ascii="仿宋_GB2312" w:hAnsi="仿宋_GB2312" w:eastAsia="仿宋_GB2312" w:cs="Times New Roman"/>
                <w:b w:val="0"/>
                <w:bCs w:val="0"/>
                <w:sz w:val="28"/>
                <w:szCs w:val="28"/>
              </w:rPr>
              <w:t>100</w:t>
            </w:r>
          </w:p>
        </w:tc>
        <w:tc>
          <w:tcPr>
            <w:tcW w:w="1452" w:type="pct"/>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500" w:lineRule="exact"/>
              <w:ind w:left="105" w:leftChars="50" w:right="105" w:rightChars="50"/>
              <w:jc w:val="center"/>
              <w:textAlignment w:val="auto"/>
              <w:rPr>
                <w:rFonts w:ascii="仿宋_GB2312" w:hAnsi="仿宋_GB2312" w:eastAsia="仿宋_GB2312" w:cs="Times New Roman"/>
                <w:b w:val="0"/>
                <w:bCs w:val="0"/>
                <w:sz w:val="28"/>
                <w:szCs w:val="28"/>
              </w:rPr>
            </w:pPr>
          </w:p>
        </w:tc>
      </w:tr>
    </w:tbl>
    <w:p>
      <w:pPr>
        <w:keepNext w:val="0"/>
        <w:keepLines w:val="0"/>
        <w:pageBreakBefore w:val="0"/>
        <w:widowControl w:val="0"/>
        <w:numPr>
          <w:ilvl w:val="0"/>
          <w:numId w:val="32"/>
        </w:numPr>
        <w:kinsoku/>
        <w:wordWrap/>
        <w:overflowPunct/>
        <w:topLinePunct w:val="0"/>
        <w:autoSpaceDE/>
        <w:autoSpaceDN/>
        <w:bidi w:val="0"/>
        <w:adjustRightInd/>
        <w:snapToGrid/>
        <w:spacing w:before="292" w:beforeLines="50" w:line="579" w:lineRule="exact"/>
        <w:ind w:left="0" w:leftChars="0" w:firstLine="640" w:firstLineChars="200"/>
        <w:textAlignment w:val="auto"/>
        <w:rPr>
          <w:rFonts w:hint="eastAsia" w:ascii="仿宋_GB2312" w:hAnsi="仿宋_GB2312" w:eastAsia="仿宋_GB2312" w:cs="Times New Roman"/>
          <w:b w:val="0"/>
          <w:bCs w:val="0"/>
          <w:sz w:val="32"/>
          <w:szCs w:val="32"/>
        </w:rPr>
      </w:pPr>
      <w:r>
        <w:rPr>
          <w:rFonts w:hint="eastAsia" w:ascii="仿宋_GB2312" w:hAnsi="仿宋_GB2312" w:eastAsia="仿宋_GB2312" w:cs="Times New Roman"/>
          <w:b w:val="0"/>
          <w:bCs w:val="0"/>
          <w:sz w:val="32"/>
          <w:szCs w:val="32"/>
        </w:rPr>
        <w:t>成绩并列</w:t>
      </w:r>
    </w:p>
    <w:p>
      <w:pPr>
        <w:pageBreakBefore w:val="0"/>
        <w:kinsoku/>
        <w:wordWrap/>
        <w:overflowPunct/>
        <w:topLinePunct w:val="0"/>
        <w:autoSpaceDE/>
        <w:autoSpaceDN/>
        <w:bidi w:val="0"/>
        <w:snapToGrid/>
        <w:spacing w:line="579" w:lineRule="exact"/>
        <w:ind w:firstLine="640" w:firstLineChars="200"/>
        <w:rPr>
          <w:rFonts w:hint="eastAsia" w:ascii="仿宋_GB2312" w:hAnsi="仿宋_GB2312" w:eastAsia="仿宋_GB2312" w:cs="Times New Roman"/>
          <w:b w:val="0"/>
          <w:bCs w:val="0"/>
          <w:sz w:val="32"/>
          <w:szCs w:val="32"/>
        </w:rPr>
      </w:pPr>
      <w:r>
        <w:rPr>
          <w:rFonts w:hint="eastAsia" w:ascii="仿宋_GB2312" w:hAnsi="仿宋_GB2312" w:eastAsia="仿宋_GB2312" w:cs="Times New Roman"/>
          <w:b w:val="0"/>
          <w:bCs w:val="0"/>
          <w:sz w:val="32"/>
          <w:szCs w:val="32"/>
        </w:rPr>
        <w:t>名次的排序根据选手竞赛总分评定结果从高到低依次排定。竞赛总分相同的参赛队，按照现场竞技成绩得分高者优先，若总得分与现场竞技分数均相同，按照生产效率得分高者优先。</w:t>
      </w:r>
    </w:p>
    <w:p>
      <w:pPr>
        <w:keepNext w:val="0"/>
        <w:keepLines w:val="0"/>
        <w:pageBreakBefore w:val="0"/>
        <w:widowControl w:val="0"/>
        <w:numPr>
          <w:ilvl w:val="0"/>
          <w:numId w:val="32"/>
        </w:numPr>
        <w:kinsoku/>
        <w:wordWrap/>
        <w:overflowPunct/>
        <w:topLinePunct w:val="0"/>
        <w:autoSpaceDE/>
        <w:autoSpaceDN/>
        <w:bidi w:val="0"/>
        <w:adjustRightInd/>
        <w:snapToGrid/>
        <w:spacing w:line="579" w:lineRule="exact"/>
        <w:ind w:left="0" w:leftChars="0" w:firstLine="640" w:firstLineChars="200"/>
        <w:textAlignment w:val="auto"/>
        <w:rPr>
          <w:rFonts w:hint="eastAsia" w:ascii="仿宋_GB2312" w:hAnsi="仿宋_GB2312" w:eastAsia="仿宋_GB2312" w:cs="Times New Roman"/>
          <w:b w:val="0"/>
          <w:bCs w:val="0"/>
          <w:sz w:val="32"/>
          <w:szCs w:val="32"/>
        </w:rPr>
      </w:pPr>
      <w:bookmarkStart w:id="24" w:name="_Toc6807_WPSOffice_Level1"/>
      <w:bookmarkEnd w:id="24"/>
      <w:r>
        <w:rPr>
          <w:rFonts w:hint="eastAsia" w:ascii="仿宋_GB2312" w:hAnsi="仿宋_GB2312" w:eastAsia="仿宋_GB2312" w:cs="Times New Roman"/>
          <w:b w:val="0"/>
          <w:bCs w:val="0"/>
          <w:sz w:val="32"/>
          <w:szCs w:val="32"/>
        </w:rPr>
        <w:t>评分指标</w:t>
      </w:r>
    </w:p>
    <w:p>
      <w:pPr>
        <w:keepNext w:val="0"/>
        <w:keepLines w:val="0"/>
        <w:pageBreakBefore w:val="0"/>
        <w:widowControl w:val="0"/>
        <w:kinsoku/>
        <w:wordWrap/>
        <w:overflowPunct/>
        <w:topLinePunct w:val="0"/>
        <w:autoSpaceDE/>
        <w:autoSpaceDN/>
        <w:bidi w:val="0"/>
        <w:adjustRightInd/>
        <w:snapToGrid/>
        <w:spacing w:after="292" w:afterLines="50" w:line="579" w:lineRule="exact"/>
        <w:ind w:firstLine="640" w:firstLineChars="200"/>
        <w:textAlignment w:val="auto"/>
        <w:rPr>
          <w:rFonts w:hint="eastAsia" w:ascii="仿宋_GB2312" w:hAnsi="仿宋_GB2312" w:eastAsia="仿宋_GB2312" w:cs="Times New Roman"/>
          <w:b w:val="0"/>
          <w:bCs w:val="0"/>
          <w:sz w:val="28"/>
          <w:szCs w:val="28"/>
          <w:lang w:val="en-US" w:eastAsia="zh-CN"/>
        </w:rPr>
      </w:pPr>
      <w:r>
        <w:rPr>
          <w:rFonts w:hint="eastAsia" w:ascii="仿宋_GB2312" w:hAnsi="仿宋_GB2312" w:eastAsia="仿宋_GB2312" w:cs="Times New Roman"/>
          <w:b w:val="0"/>
          <w:bCs w:val="0"/>
          <w:sz w:val="32"/>
          <w:szCs w:val="32"/>
        </w:rPr>
        <w:t>制造工艺方案设计和数字孪生生产验证评分指标见表</w:t>
      </w:r>
      <w:r>
        <w:rPr>
          <w:rFonts w:hint="eastAsia" w:ascii="仿宋_GB2312" w:hAnsi="仿宋_GB2312" w:eastAsia="仿宋_GB2312" w:cs="Times New Roman"/>
          <w:b w:val="0"/>
          <w:bCs w:val="0"/>
          <w:sz w:val="32"/>
          <w:szCs w:val="32"/>
          <w:lang w:val="en-US" w:eastAsia="zh-CN"/>
        </w:rPr>
        <w:t>6</w:t>
      </w:r>
      <w:r>
        <w:rPr>
          <w:rFonts w:hint="eastAsia" w:ascii="仿宋_GB2312" w:hAnsi="仿宋_GB2312" w:eastAsia="仿宋_GB2312" w:cs="Times New Roman"/>
          <w:b w:val="0"/>
          <w:bCs w:val="0"/>
          <w:sz w:val="32"/>
          <w:szCs w:val="32"/>
        </w:rPr>
        <w:t>。详细评分细则由裁判委员会制定。</w:t>
      </w:r>
    </w:p>
    <w:p>
      <w:pPr>
        <w:pageBreakBefore w:val="0"/>
        <w:kinsoku/>
        <w:wordWrap/>
        <w:overflowPunct/>
        <w:topLinePunct w:val="0"/>
        <w:autoSpaceDE/>
        <w:autoSpaceDN/>
        <w:bidi w:val="0"/>
        <w:snapToGrid/>
        <w:spacing w:line="579" w:lineRule="exact"/>
        <w:jc w:val="center"/>
        <w:rPr>
          <w:rFonts w:hint="eastAsia" w:ascii="仿宋_GB2312" w:hAnsi="仿宋_GB2312" w:eastAsia="仿宋_GB2312" w:cs="Times New Roman"/>
          <w:b w:val="0"/>
          <w:bCs w:val="0"/>
          <w:sz w:val="28"/>
          <w:szCs w:val="28"/>
          <w:lang w:val="en-US" w:eastAsia="zh-CN"/>
        </w:rPr>
      </w:pPr>
      <w:r>
        <w:rPr>
          <w:rFonts w:hint="eastAsia" w:ascii="仿宋_GB2312" w:hAnsi="仿宋_GB2312" w:eastAsia="仿宋_GB2312" w:cs="Times New Roman"/>
          <w:b w:val="0"/>
          <w:bCs w:val="0"/>
          <w:sz w:val="28"/>
          <w:szCs w:val="28"/>
          <w:lang w:val="en-US" w:eastAsia="zh-CN"/>
        </w:rPr>
        <w:t>表6评分指标</w:t>
      </w:r>
    </w:p>
    <w:tbl>
      <w:tblPr>
        <w:tblStyle w:val="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335"/>
        <w:gridCol w:w="4315"/>
        <w:gridCol w:w="726"/>
        <w:gridCol w:w="23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61" w:hRule="atLeast"/>
          <w:jc w:val="center"/>
        </w:trPr>
        <w:tc>
          <w:tcPr>
            <w:tcW w:w="761" w:type="pct"/>
            <w:noWrap w:val="0"/>
            <w:tcMar>
              <w:top w:w="60" w:type="dxa"/>
              <w:left w:w="120" w:type="dxa"/>
              <w:bottom w:w="60" w:type="dxa"/>
              <w:right w:w="120" w:type="dxa"/>
            </w:tcMar>
            <w:vAlign w:val="center"/>
          </w:tcPr>
          <w:p>
            <w:pPr>
              <w:keepNext w:val="0"/>
              <w:keepLines w:val="0"/>
              <w:pageBreakBefore w:val="0"/>
              <w:widowControl/>
              <w:kinsoku/>
              <w:wordWrap/>
              <w:overflowPunct/>
              <w:topLinePunct w:val="0"/>
              <w:autoSpaceDE/>
              <w:autoSpaceDN/>
              <w:bidi w:val="0"/>
              <w:adjustRightInd/>
              <w:snapToGrid/>
              <w:spacing w:line="500" w:lineRule="exact"/>
              <w:jc w:val="center"/>
              <w:textAlignment w:val="auto"/>
              <w:rPr>
                <w:rFonts w:ascii="仿宋_GB2312" w:hAnsi="仿宋_GB2312" w:eastAsia="仿宋_GB2312" w:cs="Times New Roman"/>
                <w:b w:val="0"/>
                <w:bCs w:val="0"/>
                <w:kern w:val="0"/>
                <w:sz w:val="28"/>
                <w:szCs w:val="28"/>
              </w:rPr>
            </w:pPr>
            <w:r>
              <w:rPr>
                <w:rFonts w:hint="eastAsia" w:ascii="仿宋_GB2312" w:hAnsi="仿宋_GB2312" w:eastAsia="仿宋_GB2312" w:cs="Times New Roman"/>
                <w:b w:val="0"/>
                <w:bCs w:val="0"/>
                <w:kern w:val="0"/>
                <w:sz w:val="28"/>
                <w:szCs w:val="28"/>
              </w:rPr>
              <w:t>一级指标</w:t>
            </w:r>
          </w:p>
        </w:tc>
        <w:tc>
          <w:tcPr>
            <w:tcW w:w="2460" w:type="pct"/>
            <w:noWrap w:val="0"/>
            <w:tcMar>
              <w:top w:w="60" w:type="dxa"/>
              <w:left w:w="120" w:type="dxa"/>
              <w:bottom w:w="60" w:type="dxa"/>
              <w:right w:w="120" w:type="dxa"/>
            </w:tcMar>
            <w:vAlign w:val="center"/>
          </w:tcPr>
          <w:p>
            <w:pPr>
              <w:keepNext w:val="0"/>
              <w:keepLines w:val="0"/>
              <w:pageBreakBefore w:val="0"/>
              <w:widowControl/>
              <w:kinsoku/>
              <w:wordWrap/>
              <w:overflowPunct/>
              <w:topLinePunct w:val="0"/>
              <w:autoSpaceDE/>
              <w:autoSpaceDN/>
              <w:bidi w:val="0"/>
              <w:adjustRightInd/>
              <w:snapToGrid/>
              <w:spacing w:line="500" w:lineRule="exact"/>
              <w:jc w:val="center"/>
              <w:textAlignment w:val="auto"/>
              <w:rPr>
                <w:rFonts w:ascii="仿宋_GB2312" w:hAnsi="仿宋_GB2312" w:eastAsia="仿宋_GB2312" w:cs="Times New Roman"/>
                <w:b w:val="0"/>
                <w:bCs w:val="0"/>
                <w:kern w:val="0"/>
                <w:sz w:val="28"/>
                <w:szCs w:val="28"/>
              </w:rPr>
            </w:pPr>
            <w:r>
              <w:rPr>
                <w:rFonts w:hint="eastAsia" w:ascii="仿宋_GB2312" w:hAnsi="仿宋_GB2312" w:eastAsia="仿宋_GB2312" w:cs="Times New Roman"/>
                <w:b w:val="0"/>
                <w:bCs w:val="0"/>
                <w:kern w:val="0"/>
                <w:sz w:val="28"/>
                <w:szCs w:val="28"/>
              </w:rPr>
              <w:t>二级指标</w:t>
            </w:r>
          </w:p>
        </w:tc>
        <w:tc>
          <w:tcPr>
            <w:tcW w:w="414" w:type="pct"/>
            <w:noWrap w:val="0"/>
            <w:tcMar>
              <w:top w:w="60" w:type="dxa"/>
              <w:left w:w="120" w:type="dxa"/>
              <w:bottom w:w="60" w:type="dxa"/>
              <w:right w:w="120" w:type="dxa"/>
            </w:tcMar>
            <w:vAlign w:val="center"/>
          </w:tcPr>
          <w:p>
            <w:pPr>
              <w:keepNext w:val="0"/>
              <w:keepLines w:val="0"/>
              <w:pageBreakBefore w:val="0"/>
              <w:widowControl/>
              <w:kinsoku/>
              <w:wordWrap/>
              <w:overflowPunct/>
              <w:topLinePunct w:val="0"/>
              <w:autoSpaceDE/>
              <w:autoSpaceDN/>
              <w:bidi w:val="0"/>
              <w:adjustRightInd/>
              <w:snapToGrid/>
              <w:spacing w:line="500" w:lineRule="exact"/>
              <w:jc w:val="center"/>
              <w:textAlignment w:val="auto"/>
              <w:rPr>
                <w:rFonts w:ascii="仿宋_GB2312" w:hAnsi="仿宋_GB2312" w:eastAsia="仿宋_GB2312" w:cs="Times New Roman"/>
                <w:b w:val="0"/>
                <w:bCs w:val="0"/>
                <w:kern w:val="0"/>
                <w:sz w:val="28"/>
                <w:szCs w:val="28"/>
              </w:rPr>
            </w:pPr>
            <w:r>
              <w:rPr>
                <w:rFonts w:hint="eastAsia" w:ascii="仿宋_GB2312" w:hAnsi="仿宋_GB2312" w:eastAsia="仿宋_GB2312" w:cs="Times New Roman"/>
                <w:b w:val="0"/>
                <w:bCs w:val="0"/>
                <w:kern w:val="0"/>
                <w:sz w:val="28"/>
                <w:szCs w:val="28"/>
              </w:rPr>
              <w:t>分值</w:t>
            </w:r>
          </w:p>
        </w:tc>
        <w:tc>
          <w:tcPr>
            <w:tcW w:w="1362" w:type="pct"/>
            <w:noWrap w:val="0"/>
            <w:tcMar>
              <w:top w:w="60" w:type="dxa"/>
              <w:left w:w="120" w:type="dxa"/>
              <w:bottom w:w="60" w:type="dxa"/>
              <w:right w:w="120" w:type="dxa"/>
            </w:tcMar>
            <w:vAlign w:val="center"/>
          </w:tcPr>
          <w:p>
            <w:pPr>
              <w:keepNext w:val="0"/>
              <w:keepLines w:val="0"/>
              <w:pageBreakBefore w:val="0"/>
              <w:widowControl/>
              <w:kinsoku/>
              <w:wordWrap/>
              <w:overflowPunct/>
              <w:topLinePunct w:val="0"/>
              <w:autoSpaceDE/>
              <w:autoSpaceDN/>
              <w:bidi w:val="0"/>
              <w:adjustRightInd/>
              <w:snapToGrid/>
              <w:spacing w:line="500" w:lineRule="exact"/>
              <w:jc w:val="center"/>
              <w:textAlignment w:val="auto"/>
              <w:rPr>
                <w:rFonts w:ascii="仿宋_GB2312" w:hAnsi="仿宋_GB2312" w:eastAsia="仿宋_GB2312" w:cs="Times New Roman"/>
                <w:b w:val="0"/>
                <w:bCs w:val="0"/>
                <w:kern w:val="0"/>
                <w:sz w:val="28"/>
                <w:szCs w:val="28"/>
              </w:rPr>
            </w:pPr>
            <w:r>
              <w:rPr>
                <w:rFonts w:hint="eastAsia" w:ascii="仿宋_GB2312" w:hAnsi="仿宋_GB2312" w:eastAsia="仿宋_GB2312" w:cs="Times New Roman"/>
                <w:b w:val="0"/>
                <w:bCs w:val="0"/>
                <w:kern w:val="0"/>
                <w:sz w:val="28"/>
                <w:szCs w:val="2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03" w:hRule="atLeast"/>
          <w:jc w:val="center"/>
        </w:trPr>
        <w:tc>
          <w:tcPr>
            <w:tcW w:w="761" w:type="pct"/>
            <w:vMerge w:val="restart"/>
            <w:noWrap w:val="0"/>
            <w:tcMar>
              <w:top w:w="60" w:type="dxa"/>
              <w:left w:w="120" w:type="dxa"/>
              <w:bottom w:w="60" w:type="dxa"/>
              <w:right w:w="120" w:type="dxa"/>
            </w:tcMar>
            <w:vAlign w:val="center"/>
          </w:tcPr>
          <w:p>
            <w:pPr>
              <w:keepNext w:val="0"/>
              <w:keepLines w:val="0"/>
              <w:pageBreakBefore w:val="0"/>
              <w:widowControl/>
              <w:kinsoku/>
              <w:wordWrap/>
              <w:overflowPunct/>
              <w:topLinePunct w:val="0"/>
              <w:autoSpaceDE/>
              <w:autoSpaceDN/>
              <w:bidi w:val="0"/>
              <w:adjustRightInd/>
              <w:snapToGrid/>
              <w:spacing w:line="500" w:lineRule="exact"/>
              <w:jc w:val="center"/>
              <w:textAlignment w:val="auto"/>
              <w:rPr>
                <w:rFonts w:ascii="仿宋_GB2312" w:hAnsi="仿宋_GB2312" w:eastAsia="仿宋_GB2312" w:cs="Times New Roman"/>
                <w:b w:val="0"/>
                <w:bCs w:val="0"/>
                <w:kern w:val="0"/>
                <w:sz w:val="28"/>
                <w:szCs w:val="28"/>
              </w:rPr>
            </w:pPr>
            <w:r>
              <w:rPr>
                <w:rFonts w:hint="eastAsia" w:ascii="仿宋_GB2312" w:hAnsi="仿宋_GB2312" w:eastAsia="仿宋_GB2312" w:cs="Times New Roman"/>
                <w:b w:val="0"/>
                <w:bCs w:val="0"/>
                <w:kern w:val="0"/>
                <w:sz w:val="28"/>
                <w:szCs w:val="28"/>
              </w:rPr>
              <w:t>制造工艺</w:t>
            </w:r>
            <w:r>
              <w:rPr>
                <w:rFonts w:hint="eastAsia" w:ascii="仿宋_GB2312" w:hAnsi="仿宋_GB2312" w:eastAsia="仿宋_GB2312" w:cs="Times New Roman"/>
                <w:b w:val="0"/>
                <w:bCs w:val="0"/>
                <w:kern w:val="0"/>
                <w:sz w:val="28"/>
                <w:szCs w:val="28"/>
                <w:lang w:val="en-US" w:eastAsia="zh-CN"/>
              </w:rPr>
              <w:t>方案</w:t>
            </w:r>
            <w:r>
              <w:rPr>
                <w:rFonts w:hint="eastAsia" w:ascii="仿宋_GB2312" w:hAnsi="仿宋_GB2312" w:eastAsia="仿宋_GB2312" w:cs="Times New Roman"/>
                <w:b w:val="0"/>
                <w:bCs w:val="0"/>
                <w:kern w:val="0"/>
                <w:sz w:val="28"/>
                <w:szCs w:val="28"/>
              </w:rPr>
              <w:t>设计</w:t>
            </w:r>
            <w:r>
              <w:rPr>
                <w:rFonts w:hint="eastAsia" w:ascii="仿宋_GB2312" w:hAnsi="仿宋_GB2312" w:eastAsia="仿宋_GB2312" w:cs="Times New Roman"/>
                <w:b w:val="0"/>
                <w:bCs w:val="0"/>
                <w:kern w:val="0"/>
                <w:sz w:val="28"/>
                <w:szCs w:val="28"/>
                <w:lang w:eastAsia="zh-CN"/>
              </w:rPr>
              <w:t>（</w:t>
            </w:r>
            <w:r>
              <w:rPr>
                <w:rFonts w:hint="eastAsia" w:ascii="仿宋_GB2312" w:hAnsi="仿宋_GB2312" w:eastAsia="仿宋_GB2312" w:cs="Times New Roman"/>
                <w:b w:val="0"/>
                <w:bCs w:val="0"/>
                <w:kern w:val="0"/>
                <w:sz w:val="28"/>
                <w:szCs w:val="28"/>
                <w:lang w:val="en-US" w:eastAsia="zh-CN"/>
              </w:rPr>
              <w:t>30分</w:t>
            </w:r>
            <w:r>
              <w:rPr>
                <w:rFonts w:hint="eastAsia" w:ascii="仿宋_GB2312" w:hAnsi="仿宋_GB2312" w:eastAsia="仿宋_GB2312" w:cs="Times New Roman"/>
                <w:b w:val="0"/>
                <w:bCs w:val="0"/>
                <w:kern w:val="0"/>
                <w:sz w:val="28"/>
                <w:szCs w:val="28"/>
                <w:lang w:eastAsia="zh-CN"/>
              </w:rPr>
              <w:t>）</w:t>
            </w:r>
          </w:p>
        </w:tc>
        <w:tc>
          <w:tcPr>
            <w:tcW w:w="2460" w:type="pct"/>
            <w:noWrap w:val="0"/>
            <w:tcMar>
              <w:top w:w="60" w:type="dxa"/>
              <w:left w:w="120" w:type="dxa"/>
              <w:bottom w:w="60" w:type="dxa"/>
              <w:right w:w="120" w:type="dxa"/>
            </w:tcMar>
            <w:vAlign w:val="center"/>
          </w:tcPr>
          <w:p>
            <w:pPr>
              <w:keepNext w:val="0"/>
              <w:keepLines w:val="0"/>
              <w:pageBreakBefore w:val="0"/>
              <w:widowControl/>
              <w:kinsoku/>
              <w:wordWrap/>
              <w:overflowPunct/>
              <w:topLinePunct w:val="0"/>
              <w:autoSpaceDE/>
              <w:autoSpaceDN/>
              <w:bidi w:val="0"/>
              <w:adjustRightInd/>
              <w:snapToGrid/>
              <w:spacing w:line="500" w:lineRule="exact"/>
              <w:jc w:val="center"/>
              <w:textAlignment w:val="auto"/>
              <w:rPr>
                <w:rFonts w:ascii="仿宋_GB2312" w:hAnsi="仿宋_GB2312" w:eastAsia="仿宋_GB2312" w:cs="Times New Roman"/>
                <w:b w:val="0"/>
                <w:bCs w:val="0"/>
                <w:kern w:val="0"/>
                <w:sz w:val="28"/>
                <w:szCs w:val="28"/>
              </w:rPr>
            </w:pPr>
            <w:r>
              <w:rPr>
                <w:rFonts w:hint="eastAsia" w:ascii="仿宋_GB2312" w:hAnsi="仿宋_GB2312" w:eastAsia="仿宋_GB2312" w:cs="Times New Roman"/>
                <w:b w:val="0"/>
                <w:bCs w:val="0"/>
                <w:kern w:val="0"/>
                <w:sz w:val="28"/>
                <w:szCs w:val="28"/>
              </w:rPr>
              <w:t>产品制造工艺设计的合理性</w:t>
            </w:r>
          </w:p>
        </w:tc>
        <w:tc>
          <w:tcPr>
            <w:tcW w:w="414" w:type="pct"/>
            <w:noWrap w:val="0"/>
            <w:tcMar>
              <w:top w:w="60" w:type="dxa"/>
              <w:left w:w="120" w:type="dxa"/>
              <w:bottom w:w="60" w:type="dxa"/>
              <w:right w:w="120" w:type="dxa"/>
            </w:tcMar>
            <w:vAlign w:val="center"/>
          </w:tcPr>
          <w:p>
            <w:pPr>
              <w:keepNext w:val="0"/>
              <w:keepLines w:val="0"/>
              <w:pageBreakBefore w:val="0"/>
              <w:widowControl/>
              <w:kinsoku/>
              <w:wordWrap/>
              <w:overflowPunct/>
              <w:topLinePunct w:val="0"/>
              <w:autoSpaceDE/>
              <w:autoSpaceDN/>
              <w:bidi w:val="0"/>
              <w:adjustRightInd/>
              <w:snapToGrid/>
              <w:spacing w:line="500" w:lineRule="exact"/>
              <w:jc w:val="center"/>
              <w:textAlignment w:val="auto"/>
              <w:rPr>
                <w:rFonts w:hint="default" w:ascii="仿宋_GB2312" w:hAnsi="仿宋_GB2312" w:eastAsia="仿宋_GB2312" w:cs="Times New Roman"/>
                <w:b w:val="0"/>
                <w:bCs w:val="0"/>
                <w:kern w:val="0"/>
                <w:sz w:val="28"/>
                <w:szCs w:val="28"/>
                <w:lang w:val="en-US" w:eastAsia="zh-CN"/>
              </w:rPr>
            </w:pPr>
            <w:r>
              <w:rPr>
                <w:rFonts w:hint="eastAsia" w:ascii="仿宋_GB2312" w:hAnsi="仿宋_GB2312" w:eastAsia="仿宋_GB2312" w:cs="Times New Roman"/>
                <w:b w:val="0"/>
                <w:bCs w:val="0"/>
                <w:kern w:val="0"/>
                <w:sz w:val="28"/>
                <w:szCs w:val="28"/>
                <w:lang w:val="en-US" w:eastAsia="zh-CN"/>
              </w:rPr>
              <w:t>10</w:t>
            </w:r>
          </w:p>
        </w:tc>
        <w:tc>
          <w:tcPr>
            <w:tcW w:w="1362" w:type="pct"/>
            <w:vMerge w:val="restart"/>
            <w:noWrap w:val="0"/>
            <w:tcMar>
              <w:top w:w="60" w:type="dxa"/>
              <w:left w:w="120" w:type="dxa"/>
              <w:bottom w:w="60" w:type="dxa"/>
              <w:right w:w="120" w:type="dxa"/>
            </w:tcMar>
            <w:vAlign w:val="center"/>
          </w:tcPr>
          <w:p>
            <w:pPr>
              <w:keepNext w:val="0"/>
              <w:keepLines w:val="0"/>
              <w:pageBreakBefore w:val="0"/>
              <w:widowControl/>
              <w:kinsoku/>
              <w:wordWrap/>
              <w:overflowPunct/>
              <w:topLinePunct w:val="0"/>
              <w:autoSpaceDE/>
              <w:autoSpaceDN/>
              <w:bidi w:val="0"/>
              <w:adjustRightInd/>
              <w:snapToGrid/>
              <w:spacing w:line="500" w:lineRule="exact"/>
              <w:jc w:val="center"/>
              <w:textAlignment w:val="auto"/>
              <w:rPr>
                <w:rFonts w:ascii="仿宋_GB2312" w:hAnsi="仿宋_GB2312" w:eastAsia="仿宋_GB2312" w:cs="Times New Roman"/>
                <w:b w:val="0"/>
                <w:bCs w:val="0"/>
                <w:kern w:val="0"/>
                <w:sz w:val="28"/>
                <w:szCs w:val="28"/>
              </w:rPr>
            </w:pPr>
            <w:r>
              <w:rPr>
                <w:rFonts w:hint="eastAsia" w:ascii="仿宋_GB2312" w:hAnsi="仿宋_GB2312" w:eastAsia="仿宋_GB2312" w:cs="Times New Roman"/>
                <w:b w:val="0"/>
                <w:bCs w:val="0"/>
                <w:kern w:val="0"/>
                <w:sz w:val="28"/>
                <w:szCs w:val="28"/>
              </w:rPr>
              <w:t>合理性</w:t>
            </w:r>
            <w:r>
              <w:rPr>
                <w:rFonts w:ascii="仿宋_GB2312" w:hAnsi="仿宋_GB2312" w:eastAsia="仿宋_GB2312" w:cs="Times New Roman"/>
                <w:b w:val="0"/>
                <w:bCs w:val="0"/>
                <w:kern w:val="0"/>
                <w:sz w:val="28"/>
                <w:szCs w:val="28"/>
              </w:rPr>
              <w:t>、经济性和</w:t>
            </w:r>
            <w:r>
              <w:rPr>
                <w:rFonts w:hint="eastAsia" w:ascii="仿宋_GB2312" w:hAnsi="仿宋_GB2312" w:eastAsia="仿宋_GB2312" w:cs="Times New Roman"/>
                <w:b w:val="0"/>
                <w:bCs w:val="0"/>
                <w:kern w:val="0"/>
                <w:sz w:val="28"/>
                <w:szCs w:val="28"/>
              </w:rPr>
              <w:t>质量保证</w:t>
            </w:r>
            <w:r>
              <w:rPr>
                <w:rFonts w:ascii="仿宋_GB2312" w:hAnsi="仿宋_GB2312" w:eastAsia="仿宋_GB2312" w:cs="Times New Roman"/>
                <w:b w:val="0"/>
                <w:bCs w:val="0"/>
                <w:kern w:val="0"/>
                <w:sz w:val="28"/>
                <w:szCs w:val="28"/>
              </w:rPr>
              <w:t>三</w:t>
            </w:r>
            <w:r>
              <w:rPr>
                <w:rFonts w:hint="eastAsia" w:ascii="仿宋_GB2312" w:hAnsi="仿宋_GB2312" w:eastAsia="仿宋_GB2312" w:cs="Times New Roman"/>
                <w:b w:val="0"/>
                <w:bCs w:val="0"/>
                <w:kern w:val="0"/>
                <w:sz w:val="28"/>
                <w:szCs w:val="28"/>
              </w:rPr>
              <w:t>个</w:t>
            </w:r>
            <w:r>
              <w:rPr>
                <w:rFonts w:ascii="仿宋_GB2312" w:hAnsi="仿宋_GB2312" w:eastAsia="仿宋_GB2312" w:cs="Times New Roman"/>
                <w:b w:val="0"/>
                <w:bCs w:val="0"/>
                <w:kern w:val="0"/>
                <w:sz w:val="28"/>
                <w:szCs w:val="28"/>
              </w:rPr>
              <w:t>方面给出评价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761" w:type="pct"/>
            <w:vMerge w:val="continue"/>
            <w:noWrap w:val="0"/>
            <w:vAlign w:val="center"/>
          </w:tcPr>
          <w:p>
            <w:pPr>
              <w:keepNext w:val="0"/>
              <w:keepLines w:val="0"/>
              <w:pageBreakBefore w:val="0"/>
              <w:widowControl/>
              <w:kinsoku/>
              <w:wordWrap/>
              <w:overflowPunct/>
              <w:topLinePunct w:val="0"/>
              <w:autoSpaceDE/>
              <w:autoSpaceDN/>
              <w:bidi w:val="0"/>
              <w:adjustRightInd/>
              <w:snapToGrid/>
              <w:spacing w:line="500" w:lineRule="exact"/>
              <w:textAlignment w:val="auto"/>
              <w:rPr>
                <w:rFonts w:ascii="仿宋_GB2312" w:hAnsi="仿宋_GB2312" w:eastAsia="仿宋_GB2312" w:cs="Times New Roman"/>
                <w:b w:val="0"/>
                <w:bCs w:val="0"/>
                <w:kern w:val="0"/>
                <w:sz w:val="28"/>
                <w:szCs w:val="28"/>
              </w:rPr>
            </w:pPr>
          </w:p>
        </w:tc>
        <w:tc>
          <w:tcPr>
            <w:tcW w:w="2460" w:type="pct"/>
            <w:noWrap w:val="0"/>
            <w:tcMar>
              <w:top w:w="60" w:type="dxa"/>
              <w:left w:w="120" w:type="dxa"/>
              <w:bottom w:w="60" w:type="dxa"/>
              <w:right w:w="120" w:type="dxa"/>
            </w:tcMar>
            <w:vAlign w:val="center"/>
          </w:tcPr>
          <w:p>
            <w:pPr>
              <w:keepNext w:val="0"/>
              <w:keepLines w:val="0"/>
              <w:pageBreakBefore w:val="0"/>
              <w:widowControl/>
              <w:kinsoku/>
              <w:wordWrap/>
              <w:overflowPunct/>
              <w:topLinePunct w:val="0"/>
              <w:autoSpaceDE/>
              <w:autoSpaceDN/>
              <w:bidi w:val="0"/>
              <w:adjustRightInd/>
              <w:snapToGrid/>
              <w:spacing w:line="500" w:lineRule="exact"/>
              <w:jc w:val="center"/>
              <w:textAlignment w:val="auto"/>
              <w:rPr>
                <w:rFonts w:ascii="仿宋_GB2312" w:hAnsi="仿宋_GB2312" w:eastAsia="仿宋_GB2312" w:cs="Times New Roman"/>
                <w:b w:val="0"/>
                <w:bCs w:val="0"/>
                <w:kern w:val="0"/>
                <w:sz w:val="28"/>
                <w:szCs w:val="28"/>
              </w:rPr>
            </w:pPr>
            <w:r>
              <w:rPr>
                <w:rFonts w:hint="eastAsia" w:ascii="仿宋_GB2312" w:hAnsi="仿宋_GB2312" w:eastAsia="仿宋_GB2312" w:cs="Times New Roman"/>
                <w:b w:val="0"/>
                <w:bCs w:val="0"/>
                <w:kern w:val="0"/>
                <w:sz w:val="28"/>
                <w:szCs w:val="28"/>
              </w:rPr>
              <w:t>加工编程仿真与工艺设计的一致性</w:t>
            </w:r>
          </w:p>
        </w:tc>
        <w:tc>
          <w:tcPr>
            <w:tcW w:w="414" w:type="pct"/>
            <w:noWrap w:val="0"/>
            <w:tcMar>
              <w:top w:w="60" w:type="dxa"/>
              <w:left w:w="120" w:type="dxa"/>
              <w:bottom w:w="60" w:type="dxa"/>
              <w:right w:w="120" w:type="dxa"/>
            </w:tcMar>
            <w:vAlign w:val="center"/>
          </w:tcPr>
          <w:p>
            <w:pPr>
              <w:keepNext w:val="0"/>
              <w:keepLines w:val="0"/>
              <w:pageBreakBefore w:val="0"/>
              <w:widowControl/>
              <w:kinsoku/>
              <w:wordWrap/>
              <w:overflowPunct/>
              <w:topLinePunct w:val="0"/>
              <w:autoSpaceDE/>
              <w:autoSpaceDN/>
              <w:bidi w:val="0"/>
              <w:adjustRightInd/>
              <w:snapToGrid/>
              <w:spacing w:line="500" w:lineRule="exact"/>
              <w:jc w:val="center"/>
              <w:textAlignment w:val="auto"/>
              <w:rPr>
                <w:rFonts w:hint="eastAsia" w:ascii="仿宋_GB2312" w:hAnsi="仿宋_GB2312" w:eastAsia="仿宋_GB2312" w:cs="Times New Roman"/>
                <w:b w:val="0"/>
                <w:bCs w:val="0"/>
                <w:kern w:val="0"/>
                <w:sz w:val="28"/>
                <w:szCs w:val="28"/>
                <w:lang w:eastAsia="zh-CN"/>
              </w:rPr>
            </w:pPr>
            <w:r>
              <w:rPr>
                <w:rFonts w:hint="eastAsia" w:ascii="仿宋_GB2312" w:hAnsi="仿宋_GB2312" w:eastAsia="仿宋_GB2312" w:cs="Times New Roman"/>
                <w:b w:val="0"/>
                <w:bCs w:val="0"/>
                <w:kern w:val="0"/>
                <w:sz w:val="28"/>
                <w:szCs w:val="28"/>
                <w:lang w:val="en-US" w:eastAsia="zh-CN"/>
              </w:rPr>
              <w:t>5</w:t>
            </w:r>
          </w:p>
        </w:tc>
        <w:tc>
          <w:tcPr>
            <w:tcW w:w="1362" w:type="pct"/>
            <w:vMerge w:val="continue"/>
            <w:noWrap w:val="0"/>
            <w:vAlign w:val="center"/>
          </w:tcPr>
          <w:p>
            <w:pPr>
              <w:keepNext w:val="0"/>
              <w:keepLines w:val="0"/>
              <w:pageBreakBefore w:val="0"/>
              <w:widowControl/>
              <w:kinsoku/>
              <w:wordWrap/>
              <w:overflowPunct/>
              <w:topLinePunct w:val="0"/>
              <w:autoSpaceDE/>
              <w:autoSpaceDN/>
              <w:bidi w:val="0"/>
              <w:adjustRightInd/>
              <w:snapToGrid/>
              <w:spacing w:line="500" w:lineRule="exact"/>
              <w:textAlignment w:val="auto"/>
              <w:rPr>
                <w:rFonts w:ascii="仿宋_GB2312" w:hAnsi="仿宋_GB2312" w:eastAsia="仿宋_GB2312" w:cs="Times New Roman"/>
                <w:b w:val="0"/>
                <w:bCs w:val="0"/>
                <w:kern w:val="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42" w:hRule="atLeast"/>
          <w:jc w:val="center"/>
        </w:trPr>
        <w:tc>
          <w:tcPr>
            <w:tcW w:w="761" w:type="pct"/>
            <w:vMerge w:val="continue"/>
            <w:noWrap w:val="0"/>
            <w:vAlign w:val="center"/>
          </w:tcPr>
          <w:p>
            <w:pPr>
              <w:keepNext w:val="0"/>
              <w:keepLines w:val="0"/>
              <w:pageBreakBefore w:val="0"/>
              <w:widowControl/>
              <w:kinsoku/>
              <w:wordWrap/>
              <w:overflowPunct/>
              <w:topLinePunct w:val="0"/>
              <w:autoSpaceDE/>
              <w:autoSpaceDN/>
              <w:bidi w:val="0"/>
              <w:adjustRightInd/>
              <w:snapToGrid/>
              <w:spacing w:line="500" w:lineRule="exact"/>
              <w:textAlignment w:val="auto"/>
              <w:rPr>
                <w:rFonts w:ascii="仿宋_GB2312" w:hAnsi="仿宋_GB2312" w:eastAsia="仿宋_GB2312" w:cs="Times New Roman"/>
                <w:b w:val="0"/>
                <w:bCs w:val="0"/>
                <w:kern w:val="0"/>
                <w:sz w:val="28"/>
                <w:szCs w:val="28"/>
              </w:rPr>
            </w:pPr>
          </w:p>
        </w:tc>
        <w:tc>
          <w:tcPr>
            <w:tcW w:w="2460" w:type="pct"/>
            <w:noWrap w:val="0"/>
            <w:tcMar>
              <w:top w:w="60" w:type="dxa"/>
              <w:left w:w="120" w:type="dxa"/>
              <w:bottom w:w="60" w:type="dxa"/>
              <w:right w:w="120" w:type="dxa"/>
            </w:tcMar>
            <w:vAlign w:val="center"/>
          </w:tcPr>
          <w:p>
            <w:pPr>
              <w:keepNext w:val="0"/>
              <w:keepLines w:val="0"/>
              <w:pageBreakBefore w:val="0"/>
              <w:widowControl/>
              <w:kinsoku/>
              <w:wordWrap/>
              <w:overflowPunct/>
              <w:topLinePunct w:val="0"/>
              <w:autoSpaceDE/>
              <w:autoSpaceDN/>
              <w:bidi w:val="0"/>
              <w:adjustRightInd/>
              <w:snapToGrid/>
              <w:spacing w:line="500" w:lineRule="exact"/>
              <w:jc w:val="center"/>
              <w:textAlignment w:val="auto"/>
              <w:rPr>
                <w:rFonts w:ascii="仿宋_GB2312" w:hAnsi="仿宋_GB2312" w:eastAsia="仿宋_GB2312" w:cs="Times New Roman"/>
                <w:b w:val="0"/>
                <w:bCs w:val="0"/>
                <w:kern w:val="0"/>
                <w:sz w:val="28"/>
                <w:szCs w:val="28"/>
              </w:rPr>
            </w:pPr>
            <w:r>
              <w:rPr>
                <w:rFonts w:hint="eastAsia" w:ascii="仿宋_GB2312" w:hAnsi="仿宋_GB2312" w:eastAsia="仿宋_GB2312" w:cs="Times New Roman"/>
                <w:b w:val="0"/>
                <w:bCs w:val="0"/>
                <w:kern w:val="0"/>
                <w:sz w:val="28"/>
                <w:szCs w:val="28"/>
              </w:rPr>
              <w:t>生产排产方案设计</w:t>
            </w:r>
          </w:p>
        </w:tc>
        <w:tc>
          <w:tcPr>
            <w:tcW w:w="414" w:type="pct"/>
            <w:noWrap w:val="0"/>
            <w:tcMar>
              <w:top w:w="60" w:type="dxa"/>
              <w:left w:w="120" w:type="dxa"/>
              <w:bottom w:w="60" w:type="dxa"/>
              <w:right w:w="120" w:type="dxa"/>
            </w:tcMar>
            <w:vAlign w:val="center"/>
          </w:tcPr>
          <w:p>
            <w:pPr>
              <w:keepNext w:val="0"/>
              <w:keepLines w:val="0"/>
              <w:pageBreakBefore w:val="0"/>
              <w:widowControl/>
              <w:kinsoku/>
              <w:wordWrap/>
              <w:overflowPunct/>
              <w:topLinePunct w:val="0"/>
              <w:autoSpaceDE/>
              <w:autoSpaceDN/>
              <w:bidi w:val="0"/>
              <w:adjustRightInd/>
              <w:snapToGrid/>
              <w:spacing w:line="500" w:lineRule="exact"/>
              <w:jc w:val="center"/>
              <w:textAlignment w:val="auto"/>
              <w:rPr>
                <w:rFonts w:hint="default" w:ascii="仿宋_GB2312" w:hAnsi="仿宋_GB2312" w:eastAsia="仿宋_GB2312" w:cs="Times New Roman"/>
                <w:b w:val="0"/>
                <w:bCs w:val="0"/>
                <w:kern w:val="0"/>
                <w:sz w:val="28"/>
                <w:szCs w:val="28"/>
                <w:lang w:val="en-US" w:eastAsia="zh-CN"/>
              </w:rPr>
            </w:pPr>
            <w:r>
              <w:rPr>
                <w:rFonts w:hint="eastAsia" w:ascii="仿宋_GB2312" w:hAnsi="仿宋_GB2312" w:eastAsia="仿宋_GB2312" w:cs="Times New Roman"/>
                <w:b w:val="0"/>
                <w:bCs w:val="0"/>
                <w:kern w:val="0"/>
                <w:sz w:val="28"/>
                <w:szCs w:val="28"/>
                <w:lang w:val="en-US" w:eastAsia="zh-CN"/>
              </w:rPr>
              <w:t>10</w:t>
            </w:r>
          </w:p>
        </w:tc>
        <w:tc>
          <w:tcPr>
            <w:tcW w:w="1362" w:type="pct"/>
            <w:vMerge w:val="continue"/>
            <w:noWrap w:val="0"/>
            <w:vAlign w:val="center"/>
          </w:tcPr>
          <w:p>
            <w:pPr>
              <w:keepNext w:val="0"/>
              <w:keepLines w:val="0"/>
              <w:pageBreakBefore w:val="0"/>
              <w:widowControl/>
              <w:kinsoku/>
              <w:wordWrap/>
              <w:overflowPunct/>
              <w:topLinePunct w:val="0"/>
              <w:autoSpaceDE/>
              <w:autoSpaceDN/>
              <w:bidi w:val="0"/>
              <w:adjustRightInd/>
              <w:snapToGrid/>
              <w:spacing w:line="500" w:lineRule="exact"/>
              <w:textAlignment w:val="auto"/>
              <w:rPr>
                <w:rFonts w:ascii="仿宋_GB2312" w:hAnsi="仿宋_GB2312" w:eastAsia="仿宋_GB2312" w:cs="Times New Roman"/>
                <w:b w:val="0"/>
                <w:bCs w:val="0"/>
                <w:kern w:val="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42" w:hRule="atLeast"/>
          <w:jc w:val="center"/>
        </w:trPr>
        <w:tc>
          <w:tcPr>
            <w:tcW w:w="761" w:type="pct"/>
            <w:vMerge w:val="continue"/>
            <w:noWrap w:val="0"/>
            <w:vAlign w:val="center"/>
          </w:tcPr>
          <w:p>
            <w:pPr>
              <w:keepNext w:val="0"/>
              <w:keepLines w:val="0"/>
              <w:pageBreakBefore w:val="0"/>
              <w:widowControl/>
              <w:kinsoku/>
              <w:wordWrap/>
              <w:overflowPunct/>
              <w:topLinePunct w:val="0"/>
              <w:autoSpaceDE/>
              <w:autoSpaceDN/>
              <w:bidi w:val="0"/>
              <w:adjustRightInd/>
              <w:snapToGrid/>
              <w:spacing w:line="500" w:lineRule="exact"/>
              <w:textAlignment w:val="auto"/>
              <w:rPr>
                <w:rFonts w:ascii="仿宋_GB2312" w:hAnsi="仿宋_GB2312" w:eastAsia="仿宋_GB2312" w:cs="Times New Roman"/>
                <w:b w:val="0"/>
                <w:bCs w:val="0"/>
                <w:kern w:val="0"/>
                <w:sz w:val="28"/>
                <w:szCs w:val="28"/>
              </w:rPr>
            </w:pPr>
          </w:p>
        </w:tc>
        <w:tc>
          <w:tcPr>
            <w:tcW w:w="2460" w:type="pct"/>
            <w:noWrap w:val="0"/>
            <w:tcMar>
              <w:top w:w="60" w:type="dxa"/>
              <w:left w:w="120" w:type="dxa"/>
              <w:bottom w:w="60" w:type="dxa"/>
              <w:right w:w="120" w:type="dxa"/>
            </w:tcMar>
            <w:vAlign w:val="center"/>
          </w:tcPr>
          <w:p>
            <w:pPr>
              <w:keepNext w:val="0"/>
              <w:keepLines w:val="0"/>
              <w:pageBreakBefore w:val="0"/>
              <w:widowControl/>
              <w:kinsoku/>
              <w:wordWrap/>
              <w:overflowPunct/>
              <w:topLinePunct w:val="0"/>
              <w:autoSpaceDE/>
              <w:autoSpaceDN/>
              <w:bidi w:val="0"/>
              <w:adjustRightInd/>
              <w:snapToGrid/>
              <w:spacing w:line="500" w:lineRule="exact"/>
              <w:jc w:val="center"/>
              <w:textAlignment w:val="auto"/>
              <w:rPr>
                <w:rFonts w:ascii="仿宋_GB2312" w:hAnsi="仿宋_GB2312" w:eastAsia="仿宋_GB2312" w:cs="Times New Roman"/>
                <w:b w:val="0"/>
                <w:bCs w:val="0"/>
                <w:kern w:val="0"/>
                <w:sz w:val="28"/>
                <w:szCs w:val="28"/>
              </w:rPr>
            </w:pPr>
            <w:r>
              <w:rPr>
                <w:rFonts w:hint="eastAsia" w:ascii="仿宋_GB2312" w:hAnsi="仿宋_GB2312" w:eastAsia="仿宋_GB2312" w:cs="Times New Roman"/>
                <w:b w:val="0"/>
                <w:bCs w:val="0"/>
                <w:kern w:val="0"/>
                <w:sz w:val="28"/>
                <w:szCs w:val="28"/>
              </w:rPr>
              <w:t>排产算法的创新性</w:t>
            </w:r>
          </w:p>
        </w:tc>
        <w:tc>
          <w:tcPr>
            <w:tcW w:w="414" w:type="pct"/>
            <w:noWrap w:val="0"/>
            <w:tcMar>
              <w:top w:w="60" w:type="dxa"/>
              <w:left w:w="120" w:type="dxa"/>
              <w:bottom w:w="60" w:type="dxa"/>
              <w:right w:w="120" w:type="dxa"/>
            </w:tcMar>
            <w:vAlign w:val="center"/>
          </w:tcPr>
          <w:p>
            <w:pPr>
              <w:keepNext w:val="0"/>
              <w:keepLines w:val="0"/>
              <w:pageBreakBefore w:val="0"/>
              <w:widowControl/>
              <w:kinsoku/>
              <w:wordWrap/>
              <w:overflowPunct/>
              <w:topLinePunct w:val="0"/>
              <w:autoSpaceDE/>
              <w:autoSpaceDN/>
              <w:bidi w:val="0"/>
              <w:adjustRightInd/>
              <w:snapToGrid/>
              <w:spacing w:line="500" w:lineRule="exact"/>
              <w:jc w:val="center"/>
              <w:textAlignment w:val="auto"/>
              <w:rPr>
                <w:rFonts w:hint="eastAsia" w:ascii="仿宋_GB2312" w:hAnsi="仿宋_GB2312" w:eastAsia="仿宋_GB2312" w:cs="Times New Roman"/>
                <w:b w:val="0"/>
                <w:bCs w:val="0"/>
                <w:kern w:val="0"/>
                <w:sz w:val="28"/>
                <w:szCs w:val="28"/>
                <w:lang w:eastAsia="zh-CN"/>
              </w:rPr>
            </w:pPr>
            <w:r>
              <w:rPr>
                <w:rFonts w:hint="eastAsia" w:ascii="仿宋_GB2312" w:hAnsi="仿宋_GB2312" w:eastAsia="仿宋_GB2312" w:cs="Times New Roman"/>
                <w:b w:val="0"/>
                <w:bCs w:val="0"/>
                <w:kern w:val="0"/>
                <w:sz w:val="28"/>
                <w:szCs w:val="28"/>
                <w:lang w:val="en-US" w:eastAsia="zh-CN"/>
              </w:rPr>
              <w:t>5</w:t>
            </w:r>
          </w:p>
        </w:tc>
        <w:tc>
          <w:tcPr>
            <w:tcW w:w="1362" w:type="pct"/>
            <w:vMerge w:val="continue"/>
            <w:noWrap w:val="0"/>
            <w:vAlign w:val="center"/>
          </w:tcPr>
          <w:p>
            <w:pPr>
              <w:keepNext w:val="0"/>
              <w:keepLines w:val="0"/>
              <w:pageBreakBefore w:val="0"/>
              <w:widowControl/>
              <w:kinsoku/>
              <w:wordWrap/>
              <w:overflowPunct/>
              <w:topLinePunct w:val="0"/>
              <w:autoSpaceDE/>
              <w:autoSpaceDN/>
              <w:bidi w:val="0"/>
              <w:adjustRightInd/>
              <w:snapToGrid/>
              <w:spacing w:line="500" w:lineRule="exact"/>
              <w:textAlignment w:val="auto"/>
              <w:rPr>
                <w:rFonts w:ascii="仿宋_GB2312" w:hAnsi="仿宋_GB2312" w:eastAsia="仿宋_GB2312" w:cs="Times New Roman"/>
                <w:b w:val="0"/>
                <w:bCs w:val="0"/>
                <w:kern w:val="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17" w:hRule="atLeast"/>
          <w:jc w:val="center"/>
        </w:trPr>
        <w:tc>
          <w:tcPr>
            <w:tcW w:w="761" w:type="pct"/>
            <w:vMerge w:val="restart"/>
            <w:noWrap w:val="0"/>
            <w:tcMar>
              <w:top w:w="60" w:type="dxa"/>
              <w:left w:w="120" w:type="dxa"/>
              <w:bottom w:w="60" w:type="dxa"/>
              <w:right w:w="120" w:type="dxa"/>
            </w:tcMar>
            <w:vAlign w:val="center"/>
          </w:tcPr>
          <w:p>
            <w:pPr>
              <w:keepNext w:val="0"/>
              <w:keepLines w:val="0"/>
              <w:pageBreakBefore w:val="0"/>
              <w:widowControl/>
              <w:kinsoku/>
              <w:wordWrap/>
              <w:overflowPunct/>
              <w:topLinePunct w:val="0"/>
              <w:autoSpaceDE/>
              <w:autoSpaceDN/>
              <w:bidi w:val="0"/>
              <w:adjustRightInd/>
              <w:snapToGrid/>
              <w:spacing w:line="500" w:lineRule="exact"/>
              <w:jc w:val="both"/>
              <w:textAlignment w:val="auto"/>
              <w:rPr>
                <w:rFonts w:hint="eastAsia" w:ascii="仿宋_GB2312" w:hAnsi="仿宋_GB2312" w:eastAsia="仿宋_GB2312" w:cs="Times New Roman"/>
                <w:b w:val="0"/>
                <w:bCs w:val="0"/>
                <w:kern w:val="0"/>
                <w:sz w:val="28"/>
                <w:szCs w:val="28"/>
              </w:rPr>
            </w:pPr>
            <w:r>
              <w:rPr>
                <w:rFonts w:hint="eastAsia" w:ascii="仿宋_GB2312" w:hAnsi="仿宋_GB2312" w:eastAsia="仿宋_GB2312" w:cs="Times New Roman"/>
                <w:b w:val="0"/>
                <w:bCs w:val="0"/>
                <w:kern w:val="0"/>
                <w:sz w:val="28"/>
                <w:szCs w:val="28"/>
              </w:rPr>
              <w:t>数字孪生生产验证</w:t>
            </w:r>
            <w:r>
              <w:rPr>
                <w:rFonts w:hint="eastAsia" w:ascii="仿宋_GB2312" w:hAnsi="仿宋_GB2312" w:eastAsia="仿宋_GB2312" w:cs="Times New Roman"/>
                <w:b w:val="0"/>
                <w:bCs w:val="0"/>
                <w:kern w:val="0"/>
                <w:sz w:val="28"/>
                <w:szCs w:val="28"/>
                <w:lang w:eastAsia="zh-CN"/>
              </w:rPr>
              <w:t>（</w:t>
            </w:r>
            <w:r>
              <w:rPr>
                <w:rFonts w:hint="eastAsia" w:ascii="仿宋_GB2312" w:hAnsi="仿宋_GB2312" w:eastAsia="仿宋_GB2312" w:cs="Times New Roman"/>
                <w:b w:val="0"/>
                <w:bCs w:val="0"/>
                <w:kern w:val="0"/>
                <w:sz w:val="28"/>
                <w:szCs w:val="28"/>
                <w:lang w:val="en-US" w:eastAsia="zh-CN"/>
              </w:rPr>
              <w:t>70分</w:t>
            </w:r>
            <w:r>
              <w:rPr>
                <w:rFonts w:hint="eastAsia" w:ascii="仿宋_GB2312" w:hAnsi="仿宋_GB2312" w:eastAsia="仿宋_GB2312" w:cs="Times New Roman"/>
                <w:b w:val="0"/>
                <w:bCs w:val="0"/>
                <w:kern w:val="0"/>
                <w:sz w:val="28"/>
                <w:szCs w:val="28"/>
                <w:lang w:eastAsia="zh-CN"/>
              </w:rPr>
              <w:t>）</w:t>
            </w:r>
          </w:p>
        </w:tc>
        <w:tc>
          <w:tcPr>
            <w:tcW w:w="2460" w:type="pct"/>
            <w:noWrap w:val="0"/>
            <w:tcMar>
              <w:top w:w="60" w:type="dxa"/>
              <w:left w:w="120" w:type="dxa"/>
              <w:bottom w:w="60" w:type="dxa"/>
              <w:right w:w="120" w:type="dxa"/>
            </w:tcMar>
            <w:vAlign w:val="center"/>
          </w:tcPr>
          <w:p>
            <w:pPr>
              <w:keepNext w:val="0"/>
              <w:keepLines w:val="0"/>
              <w:pageBreakBefore w:val="0"/>
              <w:widowControl/>
              <w:kinsoku/>
              <w:wordWrap/>
              <w:overflowPunct/>
              <w:topLinePunct w:val="0"/>
              <w:autoSpaceDE/>
              <w:autoSpaceDN/>
              <w:bidi w:val="0"/>
              <w:adjustRightInd/>
              <w:snapToGrid/>
              <w:spacing w:line="500" w:lineRule="exact"/>
              <w:jc w:val="center"/>
              <w:textAlignment w:val="auto"/>
              <w:rPr>
                <w:rFonts w:hint="eastAsia" w:ascii="仿宋_GB2312" w:hAnsi="仿宋_GB2312" w:eastAsia="仿宋_GB2312" w:cs="Times New Roman"/>
                <w:b w:val="0"/>
                <w:bCs w:val="0"/>
                <w:kern w:val="0"/>
                <w:sz w:val="28"/>
                <w:szCs w:val="28"/>
              </w:rPr>
            </w:pPr>
            <w:r>
              <w:rPr>
                <w:rFonts w:hint="eastAsia" w:ascii="仿宋_GB2312" w:hAnsi="仿宋_GB2312" w:eastAsia="仿宋_GB2312" w:cs="Times New Roman"/>
                <w:b w:val="0"/>
                <w:bCs w:val="0"/>
                <w:kern w:val="0"/>
                <w:sz w:val="28"/>
                <w:szCs w:val="28"/>
              </w:rPr>
              <w:t>系统运行调试完成度</w:t>
            </w:r>
          </w:p>
        </w:tc>
        <w:tc>
          <w:tcPr>
            <w:tcW w:w="414" w:type="pct"/>
            <w:noWrap w:val="0"/>
            <w:tcMar>
              <w:top w:w="60" w:type="dxa"/>
              <w:left w:w="120" w:type="dxa"/>
              <w:bottom w:w="60" w:type="dxa"/>
              <w:right w:w="120" w:type="dxa"/>
            </w:tcMar>
            <w:vAlign w:val="center"/>
          </w:tcPr>
          <w:p>
            <w:pPr>
              <w:keepNext w:val="0"/>
              <w:keepLines w:val="0"/>
              <w:pageBreakBefore w:val="0"/>
              <w:widowControl/>
              <w:kinsoku/>
              <w:wordWrap/>
              <w:overflowPunct/>
              <w:topLinePunct w:val="0"/>
              <w:autoSpaceDE/>
              <w:autoSpaceDN/>
              <w:bidi w:val="0"/>
              <w:adjustRightInd/>
              <w:snapToGrid/>
              <w:spacing w:line="500" w:lineRule="exact"/>
              <w:jc w:val="center"/>
              <w:textAlignment w:val="auto"/>
              <w:rPr>
                <w:rFonts w:hint="default" w:ascii="仿宋_GB2312" w:hAnsi="仿宋_GB2312" w:eastAsia="仿宋_GB2312" w:cs="Times New Roman"/>
                <w:b w:val="0"/>
                <w:bCs w:val="0"/>
                <w:kern w:val="0"/>
                <w:sz w:val="28"/>
                <w:szCs w:val="28"/>
                <w:lang w:val="en-US" w:eastAsia="zh-CN"/>
              </w:rPr>
            </w:pPr>
            <w:r>
              <w:rPr>
                <w:rFonts w:hint="eastAsia" w:ascii="仿宋_GB2312" w:hAnsi="仿宋_GB2312" w:eastAsia="仿宋_GB2312" w:cs="Times New Roman"/>
                <w:b w:val="0"/>
                <w:bCs w:val="0"/>
                <w:kern w:val="0"/>
                <w:sz w:val="28"/>
                <w:szCs w:val="28"/>
                <w:lang w:val="en-US" w:eastAsia="zh-CN"/>
              </w:rPr>
              <w:t>25</w:t>
            </w:r>
          </w:p>
        </w:tc>
        <w:tc>
          <w:tcPr>
            <w:tcW w:w="1362" w:type="pct"/>
            <w:noWrap w:val="0"/>
            <w:tcMar>
              <w:top w:w="60" w:type="dxa"/>
              <w:left w:w="120" w:type="dxa"/>
              <w:bottom w:w="60" w:type="dxa"/>
              <w:right w:w="120" w:type="dxa"/>
            </w:tcMar>
            <w:vAlign w:val="center"/>
          </w:tcPr>
          <w:p>
            <w:pPr>
              <w:keepNext w:val="0"/>
              <w:keepLines w:val="0"/>
              <w:pageBreakBefore w:val="0"/>
              <w:widowControl/>
              <w:kinsoku/>
              <w:wordWrap/>
              <w:overflowPunct/>
              <w:topLinePunct w:val="0"/>
              <w:autoSpaceDE/>
              <w:autoSpaceDN/>
              <w:bidi w:val="0"/>
              <w:adjustRightInd/>
              <w:snapToGrid/>
              <w:spacing w:line="500" w:lineRule="exact"/>
              <w:jc w:val="center"/>
              <w:textAlignment w:val="auto"/>
              <w:rPr>
                <w:rFonts w:ascii="仿宋_GB2312" w:hAnsi="仿宋_GB2312" w:eastAsia="仿宋_GB2312" w:cs="Times New Roman"/>
                <w:b w:val="0"/>
                <w:bCs w:val="0"/>
                <w:kern w:val="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4" w:hRule="atLeast"/>
          <w:jc w:val="center"/>
        </w:trPr>
        <w:tc>
          <w:tcPr>
            <w:tcW w:w="761" w:type="pct"/>
            <w:vMerge w:val="continue"/>
            <w:noWrap w:val="0"/>
            <w:tcMar>
              <w:top w:w="60" w:type="dxa"/>
              <w:left w:w="120" w:type="dxa"/>
              <w:bottom w:w="60" w:type="dxa"/>
              <w:right w:w="120" w:type="dxa"/>
            </w:tcMar>
            <w:vAlign w:val="top"/>
          </w:tcPr>
          <w:p>
            <w:pPr>
              <w:keepNext w:val="0"/>
              <w:keepLines w:val="0"/>
              <w:pageBreakBefore w:val="0"/>
              <w:widowControl/>
              <w:kinsoku/>
              <w:wordWrap/>
              <w:overflowPunct/>
              <w:topLinePunct w:val="0"/>
              <w:autoSpaceDE/>
              <w:autoSpaceDN/>
              <w:bidi w:val="0"/>
              <w:adjustRightInd/>
              <w:snapToGrid/>
              <w:spacing w:line="500" w:lineRule="exact"/>
              <w:jc w:val="center"/>
              <w:textAlignment w:val="auto"/>
              <w:rPr>
                <w:rFonts w:hint="eastAsia" w:ascii="仿宋_GB2312" w:hAnsi="仿宋_GB2312" w:eastAsia="仿宋_GB2312" w:cs="Times New Roman"/>
                <w:b w:val="0"/>
                <w:bCs w:val="0"/>
                <w:kern w:val="0"/>
                <w:sz w:val="28"/>
                <w:szCs w:val="28"/>
              </w:rPr>
            </w:pPr>
          </w:p>
        </w:tc>
        <w:tc>
          <w:tcPr>
            <w:tcW w:w="2460" w:type="pct"/>
            <w:noWrap w:val="0"/>
            <w:tcMar>
              <w:top w:w="60" w:type="dxa"/>
              <w:left w:w="120" w:type="dxa"/>
              <w:bottom w:w="60" w:type="dxa"/>
              <w:right w:w="120" w:type="dxa"/>
            </w:tcMar>
            <w:vAlign w:val="center"/>
          </w:tcPr>
          <w:p>
            <w:pPr>
              <w:keepNext w:val="0"/>
              <w:keepLines w:val="0"/>
              <w:pageBreakBefore w:val="0"/>
              <w:widowControl/>
              <w:kinsoku/>
              <w:wordWrap/>
              <w:overflowPunct/>
              <w:topLinePunct w:val="0"/>
              <w:autoSpaceDE/>
              <w:autoSpaceDN/>
              <w:bidi w:val="0"/>
              <w:adjustRightInd/>
              <w:snapToGrid/>
              <w:spacing w:line="500" w:lineRule="exact"/>
              <w:jc w:val="both"/>
              <w:textAlignment w:val="auto"/>
              <w:rPr>
                <w:rFonts w:hint="eastAsia" w:ascii="仿宋_GB2312" w:hAnsi="仿宋_GB2312" w:eastAsia="仿宋_GB2312" w:cs="Times New Roman"/>
                <w:b w:val="0"/>
                <w:bCs w:val="0"/>
                <w:kern w:val="0"/>
                <w:sz w:val="28"/>
                <w:szCs w:val="28"/>
              </w:rPr>
            </w:pPr>
            <w:r>
              <w:rPr>
                <w:rFonts w:hint="eastAsia" w:ascii="仿宋_GB2312" w:hAnsi="仿宋_GB2312" w:eastAsia="仿宋_GB2312" w:cs="Times New Roman"/>
                <w:b w:val="0"/>
                <w:bCs w:val="0"/>
                <w:kern w:val="0"/>
                <w:sz w:val="28"/>
                <w:szCs w:val="28"/>
                <w:lang w:val="en-US" w:eastAsia="zh-CN"/>
              </w:rPr>
              <w:t>1.实际</w:t>
            </w:r>
            <w:r>
              <w:rPr>
                <w:rFonts w:hint="eastAsia" w:ascii="仿宋_GB2312" w:hAnsi="仿宋_GB2312" w:eastAsia="仿宋_GB2312" w:cs="Times New Roman"/>
                <w:b w:val="0"/>
                <w:bCs w:val="0"/>
                <w:kern w:val="0"/>
                <w:sz w:val="28"/>
                <w:szCs w:val="28"/>
              </w:rPr>
              <w:t>生产结果与</w:t>
            </w:r>
            <w:r>
              <w:rPr>
                <w:rFonts w:hint="eastAsia" w:ascii="仿宋_GB2312" w:hAnsi="仿宋_GB2312" w:eastAsia="仿宋_GB2312" w:cs="Times New Roman"/>
                <w:b w:val="0"/>
                <w:bCs w:val="0"/>
                <w:kern w:val="0"/>
                <w:sz w:val="28"/>
                <w:szCs w:val="28"/>
                <w:lang w:val="en-US" w:eastAsia="zh-CN"/>
              </w:rPr>
              <w:t>排产方案设计理论值</w:t>
            </w:r>
            <w:r>
              <w:rPr>
                <w:rFonts w:hint="eastAsia" w:ascii="仿宋_GB2312" w:hAnsi="仿宋_GB2312" w:eastAsia="仿宋_GB2312" w:cs="Times New Roman"/>
                <w:b w:val="0"/>
                <w:bCs w:val="0"/>
                <w:kern w:val="0"/>
                <w:sz w:val="28"/>
                <w:szCs w:val="28"/>
              </w:rPr>
              <w:t>的吻合度（实际生产效率、实际设备利用率、设备均衡、运行时长、设备工时费与设计数据的一致性）</w:t>
            </w:r>
          </w:p>
          <w:p>
            <w:pPr>
              <w:keepNext w:val="0"/>
              <w:keepLines w:val="0"/>
              <w:pageBreakBefore w:val="0"/>
              <w:widowControl/>
              <w:kinsoku/>
              <w:wordWrap/>
              <w:overflowPunct/>
              <w:topLinePunct w:val="0"/>
              <w:autoSpaceDE/>
              <w:autoSpaceDN/>
              <w:bidi w:val="0"/>
              <w:adjustRightInd/>
              <w:snapToGrid/>
              <w:spacing w:line="500" w:lineRule="exact"/>
              <w:jc w:val="both"/>
              <w:textAlignment w:val="auto"/>
              <w:rPr>
                <w:rFonts w:hint="eastAsia" w:ascii="仿宋_GB2312" w:hAnsi="仿宋_GB2312" w:eastAsia="仿宋_GB2312" w:cs="Times New Roman"/>
                <w:b w:val="0"/>
                <w:bCs w:val="0"/>
                <w:sz w:val="28"/>
                <w:szCs w:val="28"/>
                <w:lang w:val="en-US" w:eastAsia="zh-CN"/>
              </w:rPr>
            </w:pPr>
            <w:r>
              <w:rPr>
                <w:rFonts w:hint="eastAsia" w:ascii="仿宋_GB2312" w:hAnsi="仿宋_GB2312" w:eastAsia="仿宋_GB2312" w:cs="Times New Roman"/>
                <w:b w:val="0"/>
                <w:bCs w:val="0"/>
                <w:kern w:val="0"/>
                <w:sz w:val="28"/>
                <w:szCs w:val="28"/>
                <w:lang w:val="en-US" w:eastAsia="zh-CN"/>
              </w:rPr>
              <w:t>2.实际生产结果的先进性</w:t>
            </w:r>
          </w:p>
        </w:tc>
        <w:tc>
          <w:tcPr>
            <w:tcW w:w="414" w:type="pct"/>
            <w:noWrap w:val="0"/>
            <w:tcMar>
              <w:top w:w="60" w:type="dxa"/>
              <w:left w:w="120" w:type="dxa"/>
              <w:bottom w:w="60" w:type="dxa"/>
              <w:right w:w="120" w:type="dxa"/>
            </w:tcMar>
            <w:vAlign w:val="center"/>
          </w:tcPr>
          <w:p>
            <w:pPr>
              <w:keepNext w:val="0"/>
              <w:keepLines w:val="0"/>
              <w:pageBreakBefore w:val="0"/>
              <w:widowControl/>
              <w:kinsoku/>
              <w:wordWrap/>
              <w:overflowPunct/>
              <w:topLinePunct w:val="0"/>
              <w:autoSpaceDE/>
              <w:autoSpaceDN/>
              <w:bidi w:val="0"/>
              <w:adjustRightInd/>
              <w:snapToGrid/>
              <w:spacing w:line="500" w:lineRule="exact"/>
              <w:jc w:val="center"/>
              <w:textAlignment w:val="auto"/>
              <w:rPr>
                <w:rFonts w:hint="default" w:ascii="仿宋_GB2312" w:hAnsi="仿宋_GB2312" w:eastAsia="仿宋_GB2312" w:cs="Times New Roman"/>
                <w:b w:val="0"/>
                <w:bCs w:val="0"/>
                <w:kern w:val="0"/>
                <w:sz w:val="28"/>
                <w:szCs w:val="28"/>
                <w:lang w:val="en-US" w:eastAsia="zh-CN"/>
              </w:rPr>
            </w:pPr>
            <w:r>
              <w:rPr>
                <w:rFonts w:hint="eastAsia" w:ascii="仿宋_GB2312" w:hAnsi="仿宋_GB2312" w:eastAsia="仿宋_GB2312" w:cs="Times New Roman"/>
                <w:b w:val="0"/>
                <w:bCs w:val="0"/>
                <w:kern w:val="0"/>
                <w:sz w:val="28"/>
                <w:szCs w:val="28"/>
                <w:lang w:val="en-US" w:eastAsia="zh-CN"/>
              </w:rPr>
              <w:t>35</w:t>
            </w:r>
          </w:p>
        </w:tc>
        <w:tc>
          <w:tcPr>
            <w:tcW w:w="1362" w:type="pct"/>
            <w:noWrap w:val="0"/>
            <w:tcMar>
              <w:top w:w="60" w:type="dxa"/>
              <w:left w:w="120" w:type="dxa"/>
              <w:bottom w:w="60" w:type="dxa"/>
              <w:right w:w="120" w:type="dxa"/>
            </w:tcMar>
            <w:vAlign w:val="center"/>
          </w:tcPr>
          <w:p>
            <w:pPr>
              <w:keepNext w:val="0"/>
              <w:keepLines w:val="0"/>
              <w:pageBreakBefore w:val="0"/>
              <w:widowControl/>
              <w:kinsoku/>
              <w:wordWrap/>
              <w:overflowPunct/>
              <w:topLinePunct w:val="0"/>
              <w:autoSpaceDE/>
              <w:autoSpaceDN/>
              <w:bidi w:val="0"/>
              <w:adjustRightInd/>
              <w:snapToGrid/>
              <w:spacing w:line="500" w:lineRule="exact"/>
              <w:textAlignment w:val="auto"/>
              <w:rPr>
                <w:rFonts w:ascii="仿宋_GB2312" w:hAnsi="仿宋_GB2312" w:eastAsia="仿宋_GB2312" w:cs="Times New Roman"/>
                <w:b w:val="0"/>
                <w:bCs w:val="0"/>
                <w:kern w:val="0"/>
                <w:sz w:val="28"/>
                <w:szCs w:val="28"/>
              </w:rPr>
            </w:pPr>
            <w:r>
              <w:rPr>
                <w:rFonts w:hint="eastAsia" w:ascii="仿宋_GB2312" w:hAnsi="仿宋_GB2312" w:eastAsia="仿宋_GB2312" w:cs="Times New Roman"/>
                <w:b w:val="0"/>
                <w:bCs w:val="0"/>
                <w:kern w:val="0"/>
                <w:sz w:val="28"/>
                <w:szCs w:val="28"/>
              </w:rPr>
              <w:t>合理性</w:t>
            </w:r>
            <w:r>
              <w:rPr>
                <w:rFonts w:ascii="仿宋_GB2312" w:hAnsi="仿宋_GB2312" w:eastAsia="仿宋_GB2312" w:cs="Times New Roman"/>
                <w:b w:val="0"/>
                <w:bCs w:val="0"/>
                <w:kern w:val="0"/>
                <w:sz w:val="28"/>
                <w:szCs w:val="28"/>
              </w:rPr>
              <w:t>、</w:t>
            </w:r>
            <w:r>
              <w:rPr>
                <w:rFonts w:hint="eastAsia" w:ascii="仿宋_GB2312" w:hAnsi="仿宋_GB2312" w:eastAsia="仿宋_GB2312" w:cs="Times New Roman"/>
                <w:b w:val="0"/>
                <w:bCs w:val="0"/>
                <w:kern w:val="0"/>
                <w:sz w:val="28"/>
                <w:szCs w:val="28"/>
              </w:rPr>
              <w:t>生产效率</w:t>
            </w:r>
            <w:r>
              <w:rPr>
                <w:rFonts w:ascii="仿宋_GB2312" w:hAnsi="仿宋_GB2312" w:eastAsia="仿宋_GB2312" w:cs="Times New Roman"/>
                <w:b w:val="0"/>
                <w:bCs w:val="0"/>
                <w:kern w:val="0"/>
                <w:sz w:val="28"/>
                <w:szCs w:val="28"/>
              </w:rPr>
              <w:t>和</w:t>
            </w:r>
            <w:r>
              <w:rPr>
                <w:rFonts w:hint="eastAsia" w:ascii="仿宋_GB2312" w:hAnsi="仿宋_GB2312" w:eastAsia="仿宋_GB2312" w:cs="Times New Roman"/>
                <w:b w:val="0"/>
                <w:bCs w:val="0"/>
                <w:kern w:val="0"/>
                <w:sz w:val="28"/>
                <w:szCs w:val="28"/>
              </w:rPr>
              <w:t>设备利用率、</w:t>
            </w:r>
            <w:r>
              <w:rPr>
                <w:rFonts w:ascii="仿宋_GB2312" w:hAnsi="仿宋_GB2312" w:eastAsia="仿宋_GB2312" w:cs="Times New Roman"/>
                <w:b w:val="0"/>
                <w:bCs w:val="0"/>
                <w:kern w:val="0"/>
                <w:sz w:val="28"/>
                <w:szCs w:val="28"/>
              </w:rPr>
              <w:t>设备使用均衡性</w:t>
            </w:r>
            <w:r>
              <w:rPr>
                <w:rFonts w:hint="eastAsia" w:ascii="仿宋_GB2312" w:hAnsi="仿宋_GB2312" w:eastAsia="仿宋_GB2312" w:cs="Times New Roman"/>
                <w:b w:val="0"/>
                <w:bCs w:val="0"/>
                <w:kern w:val="0"/>
                <w:sz w:val="28"/>
                <w:szCs w:val="28"/>
              </w:rPr>
              <w:t>、设备工时费四个</w:t>
            </w:r>
            <w:r>
              <w:rPr>
                <w:rFonts w:ascii="仿宋_GB2312" w:hAnsi="仿宋_GB2312" w:eastAsia="仿宋_GB2312" w:cs="Times New Roman"/>
                <w:b w:val="0"/>
                <w:bCs w:val="0"/>
                <w:kern w:val="0"/>
                <w:sz w:val="28"/>
                <w:szCs w:val="28"/>
              </w:rPr>
              <w:t>方面给出评价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761" w:type="pct"/>
            <w:vMerge w:val="continue"/>
            <w:noWrap w:val="0"/>
            <w:vAlign w:val="top"/>
          </w:tcPr>
          <w:p>
            <w:pPr>
              <w:keepNext w:val="0"/>
              <w:keepLines w:val="0"/>
              <w:pageBreakBefore w:val="0"/>
              <w:widowControl/>
              <w:kinsoku/>
              <w:wordWrap/>
              <w:overflowPunct/>
              <w:topLinePunct w:val="0"/>
              <w:autoSpaceDE/>
              <w:autoSpaceDN/>
              <w:bidi w:val="0"/>
              <w:adjustRightInd/>
              <w:snapToGrid/>
              <w:spacing w:line="500" w:lineRule="exact"/>
              <w:jc w:val="center"/>
              <w:textAlignment w:val="auto"/>
              <w:rPr>
                <w:rFonts w:hint="eastAsia" w:ascii="仿宋_GB2312" w:hAnsi="仿宋_GB2312" w:eastAsia="仿宋_GB2312" w:cs="Times New Roman"/>
                <w:b w:val="0"/>
                <w:bCs w:val="0"/>
                <w:kern w:val="0"/>
                <w:sz w:val="28"/>
                <w:szCs w:val="28"/>
              </w:rPr>
            </w:pPr>
          </w:p>
        </w:tc>
        <w:tc>
          <w:tcPr>
            <w:tcW w:w="2460" w:type="pct"/>
            <w:noWrap w:val="0"/>
            <w:vAlign w:val="center"/>
          </w:tcPr>
          <w:p>
            <w:pPr>
              <w:keepNext w:val="0"/>
              <w:keepLines w:val="0"/>
              <w:pageBreakBefore w:val="0"/>
              <w:widowControl/>
              <w:kinsoku/>
              <w:wordWrap/>
              <w:overflowPunct/>
              <w:topLinePunct w:val="0"/>
              <w:autoSpaceDE/>
              <w:autoSpaceDN/>
              <w:bidi w:val="0"/>
              <w:adjustRightInd/>
              <w:snapToGrid/>
              <w:spacing w:line="500" w:lineRule="exact"/>
              <w:jc w:val="center"/>
              <w:textAlignment w:val="auto"/>
              <w:rPr>
                <w:rFonts w:hint="eastAsia" w:ascii="仿宋_GB2312" w:hAnsi="仿宋_GB2312" w:eastAsia="仿宋_GB2312" w:cs="Times New Roman"/>
                <w:b w:val="0"/>
                <w:bCs w:val="0"/>
                <w:kern w:val="0"/>
                <w:sz w:val="28"/>
                <w:szCs w:val="28"/>
              </w:rPr>
            </w:pPr>
            <w:r>
              <w:rPr>
                <w:rFonts w:hint="eastAsia" w:ascii="仿宋_GB2312" w:hAnsi="仿宋_GB2312" w:eastAsia="仿宋_GB2312" w:cs="Times New Roman"/>
                <w:b w:val="0"/>
                <w:bCs w:val="0"/>
                <w:kern w:val="0"/>
                <w:sz w:val="28"/>
                <w:szCs w:val="28"/>
              </w:rPr>
              <w:t>团队合作</w:t>
            </w:r>
          </w:p>
        </w:tc>
        <w:tc>
          <w:tcPr>
            <w:tcW w:w="414" w:type="pct"/>
            <w:noWrap w:val="0"/>
            <w:vAlign w:val="center"/>
          </w:tcPr>
          <w:p>
            <w:pPr>
              <w:keepNext w:val="0"/>
              <w:keepLines w:val="0"/>
              <w:pageBreakBefore w:val="0"/>
              <w:widowControl/>
              <w:kinsoku/>
              <w:wordWrap/>
              <w:overflowPunct/>
              <w:topLinePunct w:val="0"/>
              <w:autoSpaceDE/>
              <w:autoSpaceDN/>
              <w:bidi w:val="0"/>
              <w:adjustRightInd/>
              <w:snapToGrid/>
              <w:spacing w:line="500" w:lineRule="exact"/>
              <w:jc w:val="center"/>
              <w:textAlignment w:val="auto"/>
              <w:rPr>
                <w:rFonts w:hint="eastAsia" w:ascii="仿宋_GB2312" w:hAnsi="仿宋_GB2312" w:eastAsia="仿宋_GB2312" w:cs="Times New Roman"/>
                <w:b w:val="0"/>
                <w:bCs w:val="0"/>
                <w:kern w:val="0"/>
                <w:sz w:val="28"/>
                <w:szCs w:val="28"/>
                <w:lang w:val="en-US" w:eastAsia="zh-CN"/>
              </w:rPr>
            </w:pPr>
            <w:r>
              <w:rPr>
                <w:rFonts w:hint="eastAsia" w:ascii="仿宋_GB2312" w:hAnsi="仿宋_GB2312" w:eastAsia="仿宋_GB2312" w:cs="Times New Roman"/>
                <w:b w:val="0"/>
                <w:bCs w:val="0"/>
                <w:kern w:val="0"/>
                <w:sz w:val="28"/>
                <w:szCs w:val="28"/>
                <w:lang w:val="en-US" w:eastAsia="zh-CN"/>
              </w:rPr>
              <w:t>10</w:t>
            </w:r>
          </w:p>
        </w:tc>
        <w:tc>
          <w:tcPr>
            <w:tcW w:w="1362" w:type="pct"/>
            <w:noWrap w:val="0"/>
            <w:vAlign w:val="top"/>
          </w:tcPr>
          <w:p>
            <w:pPr>
              <w:keepNext w:val="0"/>
              <w:keepLines w:val="0"/>
              <w:pageBreakBefore w:val="0"/>
              <w:widowControl/>
              <w:kinsoku/>
              <w:wordWrap/>
              <w:overflowPunct/>
              <w:topLinePunct w:val="0"/>
              <w:autoSpaceDE/>
              <w:autoSpaceDN/>
              <w:bidi w:val="0"/>
              <w:adjustRightInd/>
              <w:snapToGrid/>
              <w:spacing w:line="500" w:lineRule="exact"/>
              <w:textAlignment w:val="auto"/>
              <w:rPr>
                <w:rFonts w:ascii="仿宋_GB2312" w:hAnsi="仿宋_GB2312" w:eastAsia="仿宋_GB2312" w:cs="Times New Roman"/>
                <w:b w:val="0"/>
                <w:bCs w:val="0"/>
                <w:kern w:val="0"/>
                <w:sz w:val="28"/>
                <w:szCs w:val="28"/>
              </w:rPr>
            </w:pPr>
          </w:p>
        </w:tc>
      </w:tr>
    </w:tbl>
    <w:p>
      <w:pPr>
        <w:pStyle w:val="2"/>
        <w:keepNext/>
        <w:keepLines/>
        <w:pageBreakBefore w:val="0"/>
        <w:widowControl/>
        <w:numPr>
          <w:ilvl w:val="0"/>
          <w:numId w:val="21"/>
        </w:numPr>
        <w:kinsoku/>
        <w:wordWrap/>
        <w:overflowPunct/>
        <w:topLinePunct w:val="0"/>
        <w:autoSpaceDE/>
        <w:autoSpaceDN/>
        <w:bidi w:val="0"/>
        <w:adjustRightInd w:val="0"/>
        <w:snapToGrid/>
        <w:spacing w:before="240" w:beforeLines="0" w:after="120" w:afterLines="0" w:line="579" w:lineRule="exact"/>
        <w:ind w:left="0" w:leftChars="0" w:firstLine="0" w:firstLineChars="0"/>
        <w:textAlignment w:val="baseline"/>
        <w:rPr>
          <w:rFonts w:hint="eastAsia" w:ascii="黑体" w:hAnsi="黑体" w:eastAsia="黑体" w:cs="Times New Roman"/>
          <w:b w:val="0"/>
          <w:bCs w:val="0"/>
          <w:sz w:val="32"/>
          <w:szCs w:val="32"/>
        </w:rPr>
      </w:pPr>
      <w:r>
        <w:rPr>
          <w:rFonts w:hint="eastAsia" w:ascii="黑体" w:hAnsi="黑体" w:eastAsia="黑体" w:cs="Times New Roman"/>
          <w:b w:val="0"/>
          <w:bCs w:val="0"/>
          <w:sz w:val="32"/>
          <w:szCs w:val="32"/>
        </w:rPr>
        <w:t>竞赛技术平台</w:t>
      </w:r>
    </w:p>
    <w:p>
      <w:pPr>
        <w:pStyle w:val="3"/>
        <w:keepNext/>
        <w:keepLines/>
        <w:pageBreakBefore w:val="0"/>
        <w:widowControl w:val="0"/>
        <w:numPr>
          <w:ilvl w:val="0"/>
          <w:numId w:val="33"/>
        </w:numPr>
        <w:kinsoku/>
        <w:wordWrap/>
        <w:overflowPunct/>
        <w:topLinePunct w:val="0"/>
        <w:autoSpaceDE/>
        <w:autoSpaceDN/>
        <w:bidi w:val="0"/>
        <w:adjustRightInd/>
        <w:snapToGrid/>
        <w:spacing w:before="120" w:beforeLines="0" w:after="120" w:afterLines="0" w:line="579" w:lineRule="exact"/>
        <w:ind w:left="0" w:leftChars="0" w:firstLine="0" w:firstLineChars="0"/>
        <w:textAlignment w:val="auto"/>
        <w:rPr>
          <w:rFonts w:ascii="仿宋_GB2312" w:hAnsi="仿宋_GB2312" w:eastAsia="仿宋_GB2312" w:cs="Times New Roman"/>
          <w:b w:val="0"/>
          <w:bCs w:val="0"/>
          <w:sz w:val="32"/>
          <w:szCs w:val="32"/>
        </w:rPr>
      </w:pPr>
      <w:r>
        <w:rPr>
          <w:rFonts w:hint="eastAsia" w:ascii="仿宋_GB2312" w:hAnsi="仿宋_GB2312" w:eastAsia="仿宋_GB2312" w:cs="Times New Roman"/>
          <w:b w:val="0"/>
          <w:bCs w:val="0"/>
          <w:sz w:val="32"/>
          <w:szCs w:val="32"/>
        </w:rPr>
        <w:t>硬件平台</w:t>
      </w:r>
    </w:p>
    <w:p>
      <w:pPr>
        <w:keepNext w:val="0"/>
        <w:keepLines w:val="0"/>
        <w:pageBreakBefore w:val="0"/>
        <w:widowControl w:val="0"/>
        <w:numPr>
          <w:ilvl w:val="0"/>
          <w:numId w:val="0"/>
        </w:numPr>
        <w:kinsoku/>
        <w:wordWrap/>
        <w:overflowPunct/>
        <w:topLinePunct w:val="0"/>
        <w:autoSpaceDE/>
        <w:autoSpaceDN/>
        <w:bidi w:val="0"/>
        <w:adjustRightInd/>
        <w:snapToGrid/>
        <w:spacing w:line="579" w:lineRule="exact"/>
        <w:ind w:leftChars="0" w:firstLine="640" w:firstLineChars="200"/>
        <w:textAlignment w:val="auto"/>
        <w:rPr>
          <w:rFonts w:hint="eastAsia" w:ascii="仿宋_GB2312" w:hAnsi="仿宋_GB2312" w:eastAsia="仿宋_GB2312" w:cs="Times New Roman"/>
          <w:b w:val="0"/>
          <w:bCs w:val="0"/>
          <w:sz w:val="32"/>
          <w:szCs w:val="32"/>
        </w:rPr>
      </w:pPr>
      <w:r>
        <w:rPr>
          <w:rFonts w:hint="eastAsia" w:ascii="仿宋_GB2312" w:hAnsi="仿宋_GB2312" w:eastAsia="仿宋_GB2312" w:cs="Times New Roman"/>
          <w:b w:val="0"/>
          <w:bCs w:val="0"/>
          <w:sz w:val="32"/>
          <w:szCs w:val="32"/>
        </w:rPr>
        <w:t>计算机，参考配置（比赛赛场用机配置）如下：</w:t>
      </w:r>
    </w:p>
    <w:p>
      <w:pPr>
        <w:keepNext w:val="0"/>
        <w:keepLines w:val="0"/>
        <w:pageBreakBefore w:val="0"/>
        <w:widowControl w:val="0"/>
        <w:numPr>
          <w:ilvl w:val="0"/>
          <w:numId w:val="34"/>
        </w:numPr>
        <w:kinsoku/>
        <w:wordWrap/>
        <w:overflowPunct/>
        <w:topLinePunct w:val="0"/>
        <w:autoSpaceDE/>
        <w:autoSpaceDN/>
        <w:bidi w:val="0"/>
        <w:adjustRightInd/>
        <w:snapToGrid/>
        <w:spacing w:line="579" w:lineRule="exact"/>
        <w:ind w:left="0" w:leftChars="0" w:firstLine="640" w:firstLineChars="200"/>
        <w:textAlignment w:val="auto"/>
        <w:rPr>
          <w:rFonts w:hint="eastAsia" w:ascii="仿宋_GB2312" w:hAnsi="仿宋_GB2312" w:eastAsia="仿宋_GB2312" w:cs="Times New Roman"/>
          <w:b w:val="0"/>
          <w:bCs w:val="0"/>
          <w:sz w:val="32"/>
          <w:szCs w:val="32"/>
        </w:rPr>
      </w:pPr>
      <w:r>
        <w:rPr>
          <w:rFonts w:hint="eastAsia" w:ascii="仿宋_GB2312" w:hAnsi="仿宋_GB2312" w:eastAsia="仿宋_GB2312" w:cs="Times New Roman"/>
          <w:b w:val="0"/>
          <w:bCs w:val="0"/>
          <w:sz w:val="32"/>
          <w:szCs w:val="32"/>
        </w:rPr>
        <w:t>CPU</w:t>
      </w:r>
      <w:r>
        <w:rPr>
          <w:rFonts w:hint="eastAsia" w:cs="Times New Roman"/>
          <w:b w:val="0"/>
          <w:bCs w:val="0"/>
          <w:sz w:val="32"/>
          <w:szCs w:val="32"/>
          <w:lang w:eastAsia="zh-CN"/>
        </w:rPr>
        <w:t>：</w:t>
      </w:r>
      <w:r>
        <w:rPr>
          <w:rFonts w:hint="eastAsia" w:ascii="仿宋_GB2312" w:hAnsi="仿宋_GB2312" w:eastAsia="仿宋_GB2312" w:cs="Times New Roman"/>
          <w:b w:val="0"/>
          <w:bCs w:val="0"/>
          <w:sz w:val="32"/>
          <w:szCs w:val="32"/>
        </w:rPr>
        <w:t>intel i7或十代以上i5；</w:t>
      </w:r>
    </w:p>
    <w:p>
      <w:pPr>
        <w:keepNext w:val="0"/>
        <w:keepLines w:val="0"/>
        <w:pageBreakBefore w:val="0"/>
        <w:widowControl w:val="0"/>
        <w:numPr>
          <w:ilvl w:val="0"/>
          <w:numId w:val="34"/>
        </w:numPr>
        <w:kinsoku/>
        <w:wordWrap/>
        <w:overflowPunct/>
        <w:topLinePunct w:val="0"/>
        <w:autoSpaceDE/>
        <w:autoSpaceDN/>
        <w:bidi w:val="0"/>
        <w:adjustRightInd/>
        <w:snapToGrid/>
        <w:spacing w:line="579" w:lineRule="exact"/>
        <w:ind w:left="0" w:leftChars="0" w:firstLine="640" w:firstLineChars="200"/>
        <w:textAlignment w:val="auto"/>
        <w:rPr>
          <w:rFonts w:hint="eastAsia" w:ascii="仿宋_GB2312" w:hAnsi="仿宋_GB2312" w:eastAsia="仿宋_GB2312" w:cs="Times New Roman"/>
          <w:b w:val="0"/>
          <w:bCs w:val="0"/>
          <w:sz w:val="32"/>
          <w:szCs w:val="32"/>
        </w:rPr>
      </w:pPr>
      <w:r>
        <w:rPr>
          <w:rFonts w:hint="eastAsia" w:ascii="仿宋_GB2312" w:hAnsi="仿宋_GB2312" w:eastAsia="仿宋_GB2312" w:cs="Times New Roman"/>
          <w:b w:val="0"/>
          <w:bCs w:val="0"/>
          <w:sz w:val="32"/>
          <w:szCs w:val="32"/>
        </w:rPr>
        <w:t>内存</w:t>
      </w:r>
      <w:r>
        <w:rPr>
          <w:rFonts w:hint="eastAsia" w:cs="Times New Roman"/>
          <w:b w:val="0"/>
          <w:bCs w:val="0"/>
          <w:sz w:val="32"/>
          <w:szCs w:val="32"/>
          <w:lang w:eastAsia="zh-CN"/>
        </w:rPr>
        <w:t>：</w:t>
      </w:r>
      <w:r>
        <w:rPr>
          <w:rFonts w:hint="eastAsia" w:ascii="仿宋_GB2312" w:hAnsi="仿宋_GB2312" w:eastAsia="仿宋_GB2312" w:cs="Times New Roman"/>
          <w:b w:val="0"/>
          <w:bCs w:val="0"/>
          <w:sz w:val="32"/>
          <w:szCs w:val="32"/>
        </w:rPr>
        <w:t>16G及以上</w:t>
      </w:r>
      <w:r>
        <w:rPr>
          <w:rFonts w:hint="eastAsia" w:cs="Times New Roman"/>
          <w:b w:val="0"/>
          <w:bCs w:val="0"/>
          <w:sz w:val="32"/>
          <w:szCs w:val="32"/>
          <w:lang w:eastAsia="zh-CN"/>
        </w:rPr>
        <w:t>；</w:t>
      </w:r>
    </w:p>
    <w:p>
      <w:pPr>
        <w:keepNext w:val="0"/>
        <w:keepLines w:val="0"/>
        <w:pageBreakBefore w:val="0"/>
        <w:widowControl w:val="0"/>
        <w:numPr>
          <w:ilvl w:val="0"/>
          <w:numId w:val="34"/>
        </w:numPr>
        <w:kinsoku/>
        <w:wordWrap/>
        <w:overflowPunct/>
        <w:topLinePunct w:val="0"/>
        <w:autoSpaceDE/>
        <w:autoSpaceDN/>
        <w:bidi w:val="0"/>
        <w:adjustRightInd/>
        <w:snapToGrid/>
        <w:spacing w:line="579" w:lineRule="exact"/>
        <w:ind w:left="0" w:leftChars="0" w:firstLine="640" w:firstLineChars="200"/>
        <w:textAlignment w:val="auto"/>
        <w:rPr>
          <w:rFonts w:hint="eastAsia" w:ascii="仿宋_GB2312" w:hAnsi="仿宋_GB2312" w:eastAsia="仿宋_GB2312" w:cs="Times New Roman"/>
          <w:b w:val="0"/>
          <w:bCs w:val="0"/>
          <w:sz w:val="32"/>
          <w:szCs w:val="32"/>
        </w:rPr>
      </w:pPr>
      <w:r>
        <w:rPr>
          <w:rFonts w:hint="eastAsia" w:ascii="仿宋_GB2312" w:hAnsi="仿宋_GB2312" w:eastAsia="仿宋_GB2312" w:cs="Times New Roman"/>
          <w:b w:val="0"/>
          <w:bCs w:val="0"/>
          <w:sz w:val="32"/>
          <w:szCs w:val="32"/>
        </w:rPr>
        <w:t>硬盘</w:t>
      </w:r>
      <w:r>
        <w:rPr>
          <w:rFonts w:hint="eastAsia" w:cs="Times New Roman"/>
          <w:b w:val="0"/>
          <w:bCs w:val="0"/>
          <w:sz w:val="32"/>
          <w:szCs w:val="32"/>
          <w:lang w:eastAsia="zh-CN"/>
        </w:rPr>
        <w:t>：</w:t>
      </w:r>
      <w:r>
        <w:rPr>
          <w:rFonts w:hint="eastAsia" w:ascii="仿宋_GB2312" w:hAnsi="仿宋_GB2312" w:eastAsia="仿宋_GB2312" w:cs="Times New Roman"/>
          <w:b w:val="0"/>
          <w:bCs w:val="0"/>
          <w:sz w:val="32"/>
          <w:szCs w:val="32"/>
        </w:rPr>
        <w:t>固态硬盘500G及以上</w:t>
      </w:r>
      <w:r>
        <w:rPr>
          <w:rFonts w:hint="eastAsia" w:cs="Times New Roman"/>
          <w:b w:val="0"/>
          <w:bCs w:val="0"/>
          <w:sz w:val="32"/>
          <w:szCs w:val="32"/>
          <w:lang w:eastAsia="zh-CN"/>
        </w:rPr>
        <w:t>；</w:t>
      </w:r>
    </w:p>
    <w:p>
      <w:pPr>
        <w:keepNext w:val="0"/>
        <w:keepLines w:val="0"/>
        <w:pageBreakBefore w:val="0"/>
        <w:widowControl w:val="0"/>
        <w:numPr>
          <w:ilvl w:val="0"/>
          <w:numId w:val="34"/>
        </w:numPr>
        <w:kinsoku/>
        <w:wordWrap/>
        <w:overflowPunct/>
        <w:topLinePunct w:val="0"/>
        <w:autoSpaceDE/>
        <w:autoSpaceDN/>
        <w:bidi w:val="0"/>
        <w:adjustRightInd/>
        <w:snapToGrid/>
        <w:spacing w:line="579" w:lineRule="exact"/>
        <w:ind w:left="0" w:leftChars="0" w:firstLine="640" w:firstLineChars="200"/>
        <w:textAlignment w:val="auto"/>
        <w:rPr>
          <w:rFonts w:hint="eastAsia" w:ascii="仿宋_GB2312" w:hAnsi="仿宋_GB2312" w:eastAsia="仿宋_GB2312" w:cs="Times New Roman"/>
          <w:b w:val="0"/>
          <w:bCs w:val="0"/>
          <w:sz w:val="32"/>
          <w:szCs w:val="32"/>
        </w:rPr>
      </w:pPr>
      <w:r>
        <w:rPr>
          <w:rFonts w:hint="eastAsia" w:ascii="仿宋_GB2312" w:hAnsi="仿宋_GB2312" w:eastAsia="仿宋_GB2312" w:cs="Times New Roman"/>
          <w:b w:val="0"/>
          <w:bCs w:val="0"/>
          <w:sz w:val="32"/>
          <w:szCs w:val="32"/>
        </w:rPr>
        <w:t>显卡</w:t>
      </w:r>
      <w:r>
        <w:rPr>
          <w:rFonts w:hint="eastAsia" w:cs="Times New Roman"/>
          <w:b w:val="0"/>
          <w:bCs w:val="0"/>
          <w:sz w:val="32"/>
          <w:szCs w:val="32"/>
          <w:lang w:eastAsia="zh-CN"/>
        </w:rPr>
        <w:t>：</w:t>
      </w:r>
      <w:r>
        <w:rPr>
          <w:rFonts w:hint="eastAsia" w:ascii="仿宋_GB2312" w:hAnsi="仿宋_GB2312" w:eastAsia="仿宋_GB2312" w:cs="Times New Roman"/>
          <w:b w:val="0"/>
          <w:bCs w:val="0"/>
          <w:sz w:val="32"/>
          <w:szCs w:val="32"/>
        </w:rPr>
        <w:t>GTX1050ti及以上</w:t>
      </w:r>
      <w:r>
        <w:rPr>
          <w:rFonts w:hint="eastAsia" w:cs="Times New Roman"/>
          <w:b w:val="0"/>
          <w:bCs w:val="0"/>
          <w:sz w:val="32"/>
          <w:szCs w:val="32"/>
          <w:lang w:eastAsia="zh-CN"/>
        </w:rPr>
        <w:t>；</w:t>
      </w:r>
    </w:p>
    <w:p>
      <w:pPr>
        <w:keepNext w:val="0"/>
        <w:keepLines w:val="0"/>
        <w:pageBreakBefore w:val="0"/>
        <w:widowControl w:val="0"/>
        <w:numPr>
          <w:ilvl w:val="0"/>
          <w:numId w:val="34"/>
        </w:numPr>
        <w:kinsoku/>
        <w:wordWrap/>
        <w:overflowPunct/>
        <w:topLinePunct w:val="0"/>
        <w:autoSpaceDE/>
        <w:autoSpaceDN/>
        <w:bidi w:val="0"/>
        <w:adjustRightInd/>
        <w:snapToGrid/>
        <w:spacing w:line="579" w:lineRule="exact"/>
        <w:ind w:left="0" w:leftChars="0" w:firstLine="640" w:firstLineChars="200"/>
        <w:textAlignment w:val="auto"/>
        <w:rPr>
          <w:rFonts w:hint="eastAsia" w:ascii="仿宋_GB2312" w:hAnsi="仿宋_GB2312" w:eastAsia="仿宋_GB2312" w:cs="Times New Roman"/>
          <w:b w:val="0"/>
          <w:bCs w:val="0"/>
          <w:sz w:val="32"/>
          <w:szCs w:val="32"/>
        </w:rPr>
      </w:pPr>
      <w:r>
        <w:rPr>
          <w:rFonts w:hint="eastAsia" w:ascii="仿宋_GB2312" w:hAnsi="仿宋_GB2312" w:eastAsia="仿宋_GB2312" w:cs="Times New Roman"/>
          <w:b w:val="0"/>
          <w:bCs w:val="0"/>
          <w:sz w:val="32"/>
          <w:szCs w:val="32"/>
        </w:rPr>
        <w:t>显示器</w:t>
      </w:r>
      <w:r>
        <w:rPr>
          <w:rFonts w:hint="eastAsia" w:cs="Times New Roman"/>
          <w:b w:val="0"/>
          <w:bCs w:val="0"/>
          <w:sz w:val="32"/>
          <w:szCs w:val="32"/>
          <w:lang w:eastAsia="zh-CN"/>
        </w:rPr>
        <w:t>：</w:t>
      </w:r>
      <w:r>
        <w:rPr>
          <w:rFonts w:hint="eastAsia" w:ascii="仿宋_GB2312" w:hAnsi="仿宋_GB2312" w:eastAsia="仿宋_GB2312" w:cs="Times New Roman"/>
          <w:b w:val="0"/>
          <w:bCs w:val="0"/>
          <w:sz w:val="32"/>
          <w:szCs w:val="32"/>
        </w:rPr>
        <w:t>1080p及以上，尺寸16：9。</w:t>
      </w:r>
    </w:p>
    <w:p>
      <w:pPr>
        <w:pStyle w:val="3"/>
        <w:keepNext/>
        <w:keepLines/>
        <w:pageBreakBefore w:val="0"/>
        <w:widowControl w:val="0"/>
        <w:numPr>
          <w:ilvl w:val="0"/>
          <w:numId w:val="33"/>
        </w:numPr>
        <w:kinsoku/>
        <w:wordWrap/>
        <w:overflowPunct/>
        <w:topLinePunct w:val="0"/>
        <w:autoSpaceDE/>
        <w:autoSpaceDN/>
        <w:bidi w:val="0"/>
        <w:adjustRightInd/>
        <w:snapToGrid/>
        <w:spacing w:before="120" w:beforeLines="0" w:after="120" w:afterLines="0" w:line="579" w:lineRule="exact"/>
        <w:ind w:left="0" w:leftChars="0" w:firstLine="0" w:firstLineChars="0"/>
        <w:textAlignment w:val="auto"/>
        <w:rPr>
          <w:rFonts w:hint="eastAsia" w:ascii="仿宋_GB2312" w:hAnsi="仿宋_GB2312" w:eastAsia="仿宋_GB2312" w:cs="Times New Roman"/>
          <w:b w:val="0"/>
          <w:bCs w:val="0"/>
          <w:sz w:val="32"/>
          <w:szCs w:val="32"/>
        </w:rPr>
      </w:pPr>
      <w:r>
        <w:rPr>
          <w:rFonts w:hint="eastAsia" w:ascii="仿宋_GB2312" w:hAnsi="仿宋_GB2312" w:eastAsia="仿宋_GB2312" w:cs="Times New Roman"/>
          <w:b w:val="0"/>
          <w:bCs w:val="0"/>
          <w:sz w:val="32"/>
          <w:szCs w:val="32"/>
        </w:rPr>
        <w:t>软件平台</w:t>
      </w:r>
    </w:p>
    <w:p>
      <w:pPr>
        <w:keepNext w:val="0"/>
        <w:keepLines w:val="0"/>
        <w:pageBreakBefore w:val="0"/>
        <w:widowControl w:val="0"/>
        <w:kinsoku/>
        <w:wordWrap/>
        <w:overflowPunct/>
        <w:topLinePunct w:val="0"/>
        <w:autoSpaceDE/>
        <w:autoSpaceDN/>
        <w:bidi w:val="0"/>
        <w:adjustRightInd/>
        <w:snapToGrid/>
        <w:spacing w:line="579" w:lineRule="exact"/>
        <w:ind w:firstLine="640" w:firstLineChars="200"/>
        <w:textAlignment w:val="auto"/>
        <w:rPr>
          <w:rFonts w:ascii="仿宋_GB2312" w:hAnsi="仿宋_GB2312" w:eastAsia="仿宋_GB2312" w:cs="Times New Roman"/>
          <w:b w:val="0"/>
          <w:bCs w:val="0"/>
          <w:sz w:val="32"/>
          <w:szCs w:val="32"/>
        </w:rPr>
      </w:pPr>
      <w:r>
        <w:rPr>
          <w:rFonts w:hint="eastAsia" w:ascii="仿宋_GB2312" w:hAnsi="仿宋_GB2312" w:eastAsia="仿宋_GB2312" w:cs="Times New Roman"/>
          <w:b w:val="0"/>
          <w:bCs w:val="0"/>
          <w:sz w:val="32"/>
          <w:szCs w:val="32"/>
        </w:rPr>
        <w:t>数字孪生调试软件、</w:t>
      </w:r>
      <w:r>
        <w:rPr>
          <w:rFonts w:ascii="仿宋_GB2312" w:hAnsi="仿宋_GB2312" w:eastAsia="仿宋_GB2312" w:cs="Times New Roman"/>
          <w:b w:val="0"/>
          <w:bCs w:val="0"/>
          <w:sz w:val="32"/>
          <w:szCs w:val="32"/>
        </w:rPr>
        <w:t>TIA Portal</w:t>
      </w:r>
      <w:r>
        <w:rPr>
          <w:rFonts w:hint="eastAsia" w:ascii="仿宋_GB2312" w:hAnsi="仿宋_GB2312" w:eastAsia="仿宋_GB2312" w:cs="Times New Roman"/>
          <w:b w:val="0"/>
          <w:bCs w:val="0"/>
          <w:sz w:val="32"/>
          <w:szCs w:val="32"/>
        </w:rPr>
        <w:t>软件</w:t>
      </w:r>
      <w:r>
        <w:rPr>
          <w:rFonts w:hint="eastAsia" w:ascii="仿宋_GB2312" w:hAnsi="仿宋_GB2312" w:eastAsia="仿宋_GB2312" w:cs="Times New Roman"/>
          <w:b w:val="0"/>
          <w:bCs w:val="0"/>
          <w:sz w:val="32"/>
          <w:szCs w:val="32"/>
          <w:lang w:eastAsia="zh-CN"/>
        </w:rPr>
        <w:t>、</w:t>
      </w:r>
      <w:r>
        <w:rPr>
          <w:rFonts w:hint="eastAsia" w:ascii="仿宋_GB2312" w:hAnsi="仿宋_GB2312" w:eastAsia="仿宋_GB2312" w:cs="Times New Roman"/>
          <w:b w:val="0"/>
          <w:bCs w:val="0"/>
          <w:sz w:val="32"/>
          <w:szCs w:val="32"/>
          <w:lang w:val="en-US" w:eastAsia="zh-CN"/>
        </w:rPr>
        <w:t>CAM编程软件</w:t>
      </w:r>
    </w:p>
    <w:p>
      <w:pPr>
        <w:pStyle w:val="3"/>
        <w:keepNext/>
        <w:keepLines/>
        <w:pageBreakBefore w:val="0"/>
        <w:widowControl w:val="0"/>
        <w:numPr>
          <w:ilvl w:val="0"/>
          <w:numId w:val="33"/>
        </w:numPr>
        <w:kinsoku/>
        <w:wordWrap/>
        <w:overflowPunct/>
        <w:topLinePunct w:val="0"/>
        <w:autoSpaceDE/>
        <w:autoSpaceDN/>
        <w:bidi w:val="0"/>
        <w:adjustRightInd/>
        <w:snapToGrid/>
        <w:spacing w:before="120" w:beforeLines="0" w:after="120" w:afterLines="0" w:line="579" w:lineRule="exact"/>
        <w:ind w:left="0" w:leftChars="0" w:firstLine="0" w:firstLineChars="0"/>
        <w:textAlignment w:val="auto"/>
        <w:rPr>
          <w:rFonts w:hint="eastAsia" w:ascii="仿宋_GB2312" w:hAnsi="仿宋_GB2312" w:eastAsia="仿宋_GB2312" w:cs="Times New Roman"/>
          <w:b w:val="0"/>
          <w:bCs w:val="0"/>
          <w:sz w:val="32"/>
          <w:szCs w:val="32"/>
        </w:rPr>
      </w:pPr>
      <w:r>
        <w:rPr>
          <w:rFonts w:hint="eastAsia" w:ascii="仿宋_GB2312" w:hAnsi="仿宋_GB2312" w:eastAsia="仿宋_GB2312" w:cs="Times New Roman"/>
          <w:b w:val="0"/>
          <w:bCs w:val="0"/>
          <w:sz w:val="32"/>
          <w:szCs w:val="32"/>
        </w:rPr>
        <w:t>竞赛平台介绍</w:t>
      </w:r>
    </w:p>
    <w:p>
      <w:pPr>
        <w:pStyle w:val="4"/>
        <w:keepNext/>
        <w:keepLines/>
        <w:pageBreakBefore w:val="0"/>
        <w:widowControl w:val="0"/>
        <w:numPr>
          <w:ilvl w:val="0"/>
          <w:numId w:val="35"/>
        </w:numPr>
        <w:kinsoku/>
        <w:wordWrap/>
        <w:overflowPunct/>
        <w:topLinePunct w:val="0"/>
        <w:autoSpaceDE/>
        <w:autoSpaceDN/>
        <w:bidi w:val="0"/>
        <w:adjustRightInd/>
        <w:snapToGrid/>
        <w:spacing w:line="579" w:lineRule="exact"/>
        <w:ind w:left="0" w:leftChars="0" w:firstLine="640" w:firstLineChars="200"/>
        <w:textAlignment w:val="auto"/>
        <w:rPr>
          <w:rFonts w:hint="eastAsia" w:ascii="仿宋_GB2312" w:hAnsi="仿宋_GB2312" w:eastAsia="仿宋_GB2312" w:cs="Times New Roman"/>
          <w:b w:val="0"/>
          <w:bCs w:val="0"/>
          <w:sz w:val="32"/>
          <w:szCs w:val="32"/>
          <w:lang w:val="en-US" w:eastAsia="zh-CN"/>
        </w:rPr>
      </w:pPr>
      <w:r>
        <w:rPr>
          <w:rFonts w:hint="eastAsia" w:ascii="仿宋_GB2312" w:hAnsi="仿宋_GB2312" w:eastAsia="仿宋_GB2312" w:cs="Times New Roman"/>
          <w:b w:val="0"/>
          <w:bCs w:val="0"/>
          <w:sz w:val="32"/>
          <w:szCs w:val="32"/>
          <w:lang w:val="en-US" w:eastAsia="zh-CN"/>
        </w:rPr>
        <w:t>数字孪生调试软件</w:t>
      </w:r>
    </w:p>
    <w:p>
      <w:pPr>
        <w:pageBreakBefore w:val="0"/>
        <w:kinsoku/>
        <w:wordWrap/>
        <w:overflowPunct/>
        <w:topLinePunct w:val="0"/>
        <w:autoSpaceDE/>
        <w:autoSpaceDN/>
        <w:bidi w:val="0"/>
        <w:snapToGrid/>
        <w:spacing w:line="579" w:lineRule="exact"/>
        <w:ind w:firstLine="640" w:firstLineChars="200"/>
        <w:rPr>
          <w:rFonts w:hint="eastAsia" w:ascii="仿宋_GB2312" w:hAnsi="仿宋_GB2312" w:eastAsia="仿宋_GB2312" w:cs="Times New Roman"/>
          <w:b w:val="0"/>
          <w:bCs w:val="0"/>
          <w:sz w:val="32"/>
          <w:szCs w:val="32"/>
        </w:rPr>
      </w:pPr>
      <w:r>
        <w:rPr>
          <w:rFonts w:hint="eastAsia" w:ascii="仿宋_GB2312" w:hAnsi="仿宋_GB2312" w:eastAsia="仿宋_GB2312" w:cs="Times New Roman"/>
          <w:b w:val="0"/>
          <w:bCs w:val="0"/>
          <w:sz w:val="32"/>
          <w:szCs w:val="32"/>
        </w:rPr>
        <w:t>数字孪生调试软件为武汉高德信息产业有限公司推出的一款既能搭配实体硬件又能独立使用的虚拟调试软件。</w:t>
      </w:r>
      <w:r>
        <w:rPr>
          <w:rFonts w:hint="eastAsia" w:ascii="仿宋_GB2312" w:hAnsi="仿宋_GB2312" w:eastAsia="仿宋_GB2312" w:cs="Times New Roman"/>
          <w:b w:val="0"/>
          <w:bCs w:val="0"/>
          <w:sz w:val="32"/>
          <w:szCs w:val="32"/>
          <w:lang w:val="en-US" w:eastAsia="zh-CN"/>
        </w:rPr>
        <w:t>软件</w:t>
      </w:r>
      <w:r>
        <w:rPr>
          <w:rFonts w:hint="eastAsia" w:ascii="仿宋_GB2312" w:hAnsi="仿宋_GB2312" w:eastAsia="仿宋_GB2312" w:cs="Times New Roman"/>
          <w:b w:val="0"/>
          <w:bCs w:val="0"/>
          <w:sz w:val="32"/>
          <w:szCs w:val="32"/>
        </w:rPr>
        <w:t>支持智能设备模型导入、生产线或工作站布局搭建、电气与传感信号配置与调试、机器视觉识别仿真、PLC与机器人程序设计、智能仓储物流单元仿真调试、整体产线虚拟调试与仿真运行。能够支持机器人IPC和PLC等硬件进行数据交互，实现智能产线的搭建与全流程调试与仿真运行。学生可以通过在虚拟仿真中设计的教学任务进行虚拟调试、程序编写、逻辑控制、产线联调等教学内容的仿真训练，同时也可以自主进行虚拟仿真场景的搭建与仿真运行。支持在虚拟环境中进行产线布局搭建、产线装备与工艺流程的仿真、数控加工仿真调试、PLC编程仿真调试、机器人编程仿真调试等技术的训练，实现智能制造综合应用实训的目标。</w:t>
      </w:r>
    </w:p>
    <w:p>
      <w:pPr>
        <w:pageBreakBefore w:val="0"/>
        <w:kinsoku/>
        <w:wordWrap/>
        <w:overflowPunct/>
        <w:topLinePunct w:val="0"/>
        <w:autoSpaceDE/>
        <w:autoSpaceDN/>
        <w:bidi w:val="0"/>
        <w:snapToGrid/>
        <w:spacing w:line="579" w:lineRule="exact"/>
        <w:rPr>
          <w:rFonts w:hint="eastAsia" w:ascii="仿宋_GB2312" w:hAnsi="仿宋_GB2312" w:eastAsia="仿宋_GB2312" w:cs="Times New Roman"/>
          <w:b w:val="0"/>
          <w:bCs w:val="0"/>
          <w:sz w:val="32"/>
          <w:szCs w:val="32"/>
        </w:rPr>
      </w:pPr>
      <w:r>
        <w:rPr>
          <w:rFonts w:hint="eastAsia" w:ascii="仿宋_GB2312" w:hAnsi="仿宋_GB2312" w:eastAsia="仿宋_GB2312" w:cs="Times New Roman"/>
          <w:b w:val="0"/>
          <w:bCs w:val="0"/>
          <w:sz w:val="32"/>
          <w:szCs w:val="32"/>
          <w:lang w:val="en-US" w:eastAsia="zh-CN"/>
        </w:rPr>
        <w:t xml:space="preserve">    竞赛期间免费提供给参赛师生使用！</w:t>
      </w:r>
    </w:p>
    <w:p>
      <w:pPr>
        <w:pStyle w:val="5"/>
        <w:spacing w:line="240" w:lineRule="auto"/>
        <w:jc w:val="both"/>
        <w:rPr>
          <w:spacing w:val="9"/>
          <w:sz w:val="43"/>
          <w:szCs w:val="43"/>
          <w14:textOutline w14:w="7962" w14:cap="flat" w14:cmpd="sng">
            <w14:solidFill>
              <w14:srgbClr w14:val="000000"/>
            </w14:solidFill>
            <w14:prstDash w14:val="solid"/>
            <w14:miter w14:val="0"/>
          </w14:textOutline>
        </w:rPr>
      </w:pPr>
    </w:p>
    <w:sectPr>
      <w:footerReference r:id="rId5" w:type="default"/>
      <w:pgSz w:w="11907" w:h="16839"/>
      <w:pgMar w:top="1431" w:right="1593" w:bottom="1392" w:left="1785" w:header="0" w:footer="118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
    <w:panose1 w:val="02010609060101010101"/>
    <w:charset w:val="86"/>
    <w:family w:val="modern"/>
    <w:pitch w:val="default"/>
    <w:sig w:usb0="800002BF" w:usb1="38CF7CFA" w:usb2="00000016" w:usb3="00000000" w:csb0="00040001" w:csb1="00000000"/>
  </w:font>
  <w:font w:name="FangSong_GB2312">
    <w:altName w:val="仿宋_GB2312"/>
    <w:panose1 w:val="02010609030101010101"/>
    <w:charset w:val="86"/>
    <w:family w:val="auto"/>
    <w:pitch w:val="default"/>
    <w:sig w:usb0="00000000" w:usb1="0000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Segoe UI">
    <w:panose1 w:val="020B0502040204020203"/>
    <w:charset w:val="00"/>
    <w:family w:val="auto"/>
    <w:pitch w:val="default"/>
    <w:sig w:usb0="E10022FF" w:usb1="C000E47F" w:usb2="00000029" w:usb3="00000000" w:csb0="200001DF" w:csb1="2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11" w:lineRule="auto"/>
      <w:ind w:left="3918"/>
      <w:rPr>
        <w:rFonts w:hint="default" w:ascii="Calibri" w:hAnsi="Calibri" w:eastAsia="宋体" w:cs="Calibri"/>
        <w:b/>
        <w:bCs/>
        <w:spacing w:val="-4"/>
        <w:sz w:val="18"/>
        <w:szCs w:val="18"/>
        <w:lang w:val="en-US" w:eastAsia="zh-CN"/>
      </w:rPr>
    </w:pPr>
    <w:r>
      <w:rPr>
        <w:rFonts w:hint="eastAsia" w:ascii="Calibri" w:hAnsi="Calibri" w:eastAsia="宋体" w:cs="Calibri"/>
        <w:b/>
        <w:bCs/>
        <w:spacing w:val="-4"/>
        <w:sz w:val="18"/>
        <w:szCs w:val="18"/>
        <w:lang w:val="en-US" w:eastAsia="zh-CN"/>
      </w:rPr>
      <w:t>13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57B2F3"/>
    <w:multiLevelType w:val="singleLevel"/>
    <w:tmpl w:val="8157B2F3"/>
    <w:lvl w:ilvl="0" w:tentative="0">
      <w:start w:val="1"/>
      <w:numFmt w:val="decimalEnclosedCircleChinese"/>
      <w:suff w:val="nothing"/>
      <w:lvlText w:val="%1　"/>
      <w:lvlJc w:val="left"/>
      <w:pPr>
        <w:ind w:left="0" w:firstLine="400"/>
      </w:pPr>
      <w:rPr>
        <w:rFonts w:hint="eastAsia"/>
      </w:rPr>
    </w:lvl>
  </w:abstractNum>
  <w:abstractNum w:abstractNumId="1">
    <w:nsid w:val="88976647"/>
    <w:multiLevelType w:val="singleLevel"/>
    <w:tmpl w:val="88976647"/>
    <w:lvl w:ilvl="0" w:tentative="0">
      <w:start w:val="1"/>
      <w:numFmt w:val="decimal"/>
      <w:lvlText w:val="%1."/>
      <w:lvlJc w:val="left"/>
      <w:pPr>
        <w:ind w:left="425" w:hanging="425"/>
      </w:pPr>
      <w:rPr>
        <w:rFonts w:hint="default"/>
      </w:rPr>
    </w:lvl>
  </w:abstractNum>
  <w:abstractNum w:abstractNumId="2">
    <w:nsid w:val="9EEADA93"/>
    <w:multiLevelType w:val="singleLevel"/>
    <w:tmpl w:val="9EEADA93"/>
    <w:lvl w:ilvl="0" w:tentative="0">
      <w:start w:val="1"/>
      <w:numFmt w:val="decimal"/>
      <w:suff w:val="space"/>
      <w:lvlText w:val="%1."/>
      <w:lvlJc w:val="left"/>
      <w:pPr>
        <w:ind w:left="425" w:hanging="425"/>
      </w:pPr>
      <w:rPr>
        <w:rFonts w:hint="default" w:ascii="仿宋_GB2312" w:hAnsi="仿宋_GB2312" w:eastAsia="仿宋_GB2312"/>
        <w:sz w:val="32"/>
        <w:szCs w:val="32"/>
      </w:rPr>
    </w:lvl>
  </w:abstractNum>
  <w:abstractNum w:abstractNumId="3">
    <w:nsid w:val="ACEA9C9B"/>
    <w:multiLevelType w:val="singleLevel"/>
    <w:tmpl w:val="ACEA9C9B"/>
    <w:lvl w:ilvl="0" w:tentative="0">
      <w:start w:val="1"/>
      <w:numFmt w:val="chineseCounting"/>
      <w:suff w:val="nothing"/>
      <w:lvlText w:val="%1、"/>
      <w:lvlJc w:val="left"/>
      <w:pPr>
        <w:ind w:left="0" w:firstLine="420"/>
      </w:pPr>
      <w:rPr>
        <w:rFonts w:hint="eastAsia" w:ascii="黑体" w:hAnsi="黑体" w:eastAsia="黑体"/>
        <w:sz w:val="32"/>
        <w:szCs w:val="32"/>
      </w:rPr>
    </w:lvl>
  </w:abstractNum>
  <w:abstractNum w:abstractNumId="4">
    <w:nsid w:val="AE53E0EA"/>
    <w:multiLevelType w:val="singleLevel"/>
    <w:tmpl w:val="AE53E0EA"/>
    <w:lvl w:ilvl="0" w:tentative="0">
      <w:start w:val="1"/>
      <w:numFmt w:val="chineseCounting"/>
      <w:suff w:val="nothing"/>
      <w:lvlText w:val="%1、"/>
      <w:lvlJc w:val="left"/>
      <w:pPr>
        <w:ind w:left="0" w:firstLine="420"/>
      </w:pPr>
      <w:rPr>
        <w:rFonts w:hint="eastAsia"/>
      </w:rPr>
    </w:lvl>
  </w:abstractNum>
  <w:abstractNum w:abstractNumId="5">
    <w:nsid w:val="B65EB9E2"/>
    <w:multiLevelType w:val="singleLevel"/>
    <w:tmpl w:val="B65EB9E2"/>
    <w:lvl w:ilvl="0" w:tentative="0">
      <w:start w:val="1"/>
      <w:numFmt w:val="decimalEnclosedCircleChinese"/>
      <w:suff w:val="nothing"/>
      <w:lvlText w:val="%1　"/>
      <w:lvlJc w:val="left"/>
      <w:pPr>
        <w:ind w:left="0" w:firstLine="0"/>
      </w:pPr>
      <w:rPr>
        <w:rFonts w:hint="eastAsia" w:ascii="仿宋_GB2312" w:hAnsi="仿宋_GB2312" w:eastAsia="仿宋_GB2312"/>
        <w:sz w:val="32"/>
        <w:szCs w:val="32"/>
      </w:rPr>
    </w:lvl>
  </w:abstractNum>
  <w:abstractNum w:abstractNumId="6">
    <w:nsid w:val="C9DFA295"/>
    <w:multiLevelType w:val="singleLevel"/>
    <w:tmpl w:val="C9DFA295"/>
    <w:lvl w:ilvl="0" w:tentative="0">
      <w:start w:val="1"/>
      <w:numFmt w:val="decimal"/>
      <w:suff w:val="space"/>
      <w:lvlText w:val="%1."/>
      <w:lvlJc w:val="left"/>
      <w:pPr>
        <w:ind w:left="425" w:hanging="425"/>
      </w:pPr>
      <w:rPr>
        <w:rFonts w:hint="default" w:ascii="仿宋_GB2312" w:hAnsi="仿宋_GB2312" w:eastAsia="仿宋_GB2312"/>
        <w:sz w:val="32"/>
        <w:szCs w:val="32"/>
      </w:rPr>
    </w:lvl>
  </w:abstractNum>
  <w:abstractNum w:abstractNumId="7">
    <w:nsid w:val="DBF8790D"/>
    <w:multiLevelType w:val="singleLevel"/>
    <w:tmpl w:val="DBF8790D"/>
    <w:lvl w:ilvl="0" w:tentative="0">
      <w:start w:val="1"/>
      <w:numFmt w:val="decimalEnclosedCircleChinese"/>
      <w:suff w:val="nothing"/>
      <w:lvlText w:val="%1　"/>
      <w:lvlJc w:val="left"/>
      <w:pPr>
        <w:tabs>
          <w:tab w:val="left" w:pos="0"/>
        </w:tabs>
        <w:ind w:left="0" w:firstLine="403"/>
      </w:pPr>
      <w:rPr>
        <w:rFonts w:hint="eastAsia" w:ascii="FangSong_GB2312" w:hAnsi="FangSong_GB2312" w:eastAsia="FangSong_GB2312"/>
        <w:sz w:val="32"/>
        <w:szCs w:val="32"/>
      </w:rPr>
    </w:lvl>
  </w:abstractNum>
  <w:abstractNum w:abstractNumId="8">
    <w:nsid w:val="E87616BB"/>
    <w:multiLevelType w:val="singleLevel"/>
    <w:tmpl w:val="E87616BB"/>
    <w:lvl w:ilvl="0" w:tentative="0">
      <w:start w:val="1"/>
      <w:numFmt w:val="decimal"/>
      <w:lvlText w:val="(%1)"/>
      <w:lvlJc w:val="left"/>
      <w:pPr>
        <w:ind w:left="425" w:hanging="425"/>
      </w:pPr>
      <w:rPr>
        <w:rFonts w:hint="default"/>
      </w:rPr>
    </w:lvl>
  </w:abstractNum>
  <w:abstractNum w:abstractNumId="9">
    <w:nsid w:val="EF1D6379"/>
    <w:multiLevelType w:val="singleLevel"/>
    <w:tmpl w:val="EF1D6379"/>
    <w:lvl w:ilvl="0" w:tentative="0">
      <w:start w:val="1"/>
      <w:numFmt w:val="decimal"/>
      <w:lvlText w:val="%1)"/>
      <w:lvlJc w:val="left"/>
      <w:pPr>
        <w:ind w:left="425" w:hanging="425"/>
      </w:pPr>
      <w:rPr>
        <w:rFonts w:hint="default"/>
      </w:rPr>
    </w:lvl>
  </w:abstractNum>
  <w:abstractNum w:abstractNumId="10">
    <w:nsid w:val="F5BE0222"/>
    <w:multiLevelType w:val="singleLevel"/>
    <w:tmpl w:val="F5BE0222"/>
    <w:lvl w:ilvl="0" w:tentative="0">
      <w:start w:val="1"/>
      <w:numFmt w:val="decimal"/>
      <w:lvlText w:val="%1)"/>
      <w:lvlJc w:val="left"/>
      <w:pPr>
        <w:ind w:left="425" w:hanging="425"/>
      </w:pPr>
      <w:rPr>
        <w:rFonts w:hint="default"/>
      </w:rPr>
    </w:lvl>
  </w:abstractNum>
  <w:abstractNum w:abstractNumId="11">
    <w:nsid w:val="F6BE69D1"/>
    <w:multiLevelType w:val="singleLevel"/>
    <w:tmpl w:val="F6BE69D1"/>
    <w:lvl w:ilvl="0" w:tentative="0">
      <w:start w:val="1"/>
      <w:numFmt w:val="decimal"/>
      <w:lvlText w:val="%1)"/>
      <w:lvlJc w:val="left"/>
      <w:pPr>
        <w:ind w:left="425" w:hanging="425"/>
      </w:pPr>
      <w:rPr>
        <w:rFonts w:hint="default"/>
      </w:rPr>
    </w:lvl>
  </w:abstractNum>
  <w:abstractNum w:abstractNumId="12">
    <w:nsid w:val="F7DED3B4"/>
    <w:multiLevelType w:val="singleLevel"/>
    <w:tmpl w:val="F7DED3B4"/>
    <w:lvl w:ilvl="0" w:tentative="0">
      <w:start w:val="1"/>
      <w:numFmt w:val="decimal"/>
      <w:lvlText w:val="(%1)"/>
      <w:lvlJc w:val="left"/>
      <w:pPr>
        <w:ind w:left="425" w:hanging="425"/>
      </w:pPr>
      <w:rPr>
        <w:rFonts w:hint="default"/>
      </w:rPr>
    </w:lvl>
  </w:abstractNum>
  <w:abstractNum w:abstractNumId="13">
    <w:nsid w:val="FAE7B0B2"/>
    <w:multiLevelType w:val="singleLevel"/>
    <w:tmpl w:val="FAE7B0B2"/>
    <w:lvl w:ilvl="0" w:tentative="0">
      <w:start w:val="1"/>
      <w:numFmt w:val="decimal"/>
      <w:lvlText w:val="%1)"/>
      <w:lvlJc w:val="left"/>
      <w:pPr>
        <w:ind w:left="425" w:hanging="425"/>
      </w:pPr>
      <w:rPr>
        <w:rFonts w:hint="default"/>
      </w:rPr>
    </w:lvl>
  </w:abstractNum>
  <w:abstractNum w:abstractNumId="14">
    <w:nsid w:val="FB0E9EF3"/>
    <w:multiLevelType w:val="singleLevel"/>
    <w:tmpl w:val="FB0E9EF3"/>
    <w:lvl w:ilvl="0" w:tentative="0">
      <w:start w:val="3"/>
      <w:numFmt w:val="decimal"/>
      <w:suff w:val="nothing"/>
      <w:lvlText w:val="%1、"/>
      <w:lvlJc w:val="left"/>
    </w:lvl>
  </w:abstractNum>
  <w:abstractNum w:abstractNumId="15">
    <w:nsid w:val="FDFD395E"/>
    <w:multiLevelType w:val="singleLevel"/>
    <w:tmpl w:val="FDFD395E"/>
    <w:lvl w:ilvl="0" w:tentative="0">
      <w:start w:val="1"/>
      <w:numFmt w:val="decimal"/>
      <w:lvlText w:val="(%1)"/>
      <w:lvlJc w:val="left"/>
      <w:pPr>
        <w:ind w:left="425" w:hanging="425"/>
      </w:pPr>
      <w:rPr>
        <w:rFonts w:hint="default"/>
      </w:rPr>
    </w:lvl>
  </w:abstractNum>
  <w:abstractNum w:abstractNumId="16">
    <w:nsid w:val="FF6AF2E8"/>
    <w:multiLevelType w:val="singleLevel"/>
    <w:tmpl w:val="FF6AF2E8"/>
    <w:lvl w:ilvl="0" w:tentative="0">
      <w:start w:val="1"/>
      <w:numFmt w:val="decimal"/>
      <w:lvlText w:val="%1)"/>
      <w:lvlJc w:val="left"/>
      <w:pPr>
        <w:ind w:left="425" w:hanging="425"/>
      </w:pPr>
      <w:rPr>
        <w:rFonts w:hint="default"/>
      </w:rPr>
    </w:lvl>
  </w:abstractNum>
  <w:abstractNum w:abstractNumId="17">
    <w:nsid w:val="FFE2B91C"/>
    <w:multiLevelType w:val="singleLevel"/>
    <w:tmpl w:val="FFE2B91C"/>
    <w:lvl w:ilvl="0" w:tentative="0">
      <w:start w:val="1"/>
      <w:numFmt w:val="decimal"/>
      <w:lvlText w:val="%1."/>
      <w:lvlJc w:val="left"/>
      <w:pPr>
        <w:ind w:left="425" w:hanging="425"/>
      </w:pPr>
      <w:rPr>
        <w:rFonts w:hint="default"/>
      </w:rPr>
    </w:lvl>
  </w:abstractNum>
  <w:abstractNum w:abstractNumId="18">
    <w:nsid w:val="FFFFD7C0"/>
    <w:multiLevelType w:val="singleLevel"/>
    <w:tmpl w:val="FFFFD7C0"/>
    <w:lvl w:ilvl="0" w:tentative="0">
      <w:start w:val="1"/>
      <w:numFmt w:val="decimal"/>
      <w:lvlText w:val="%1."/>
      <w:lvlJc w:val="left"/>
      <w:pPr>
        <w:ind w:left="425" w:hanging="425"/>
      </w:pPr>
      <w:rPr>
        <w:rFonts w:hint="default"/>
      </w:rPr>
    </w:lvl>
  </w:abstractNum>
  <w:abstractNum w:abstractNumId="19">
    <w:nsid w:val="FFFFFFFB"/>
    <w:multiLevelType w:val="multilevel"/>
    <w:tmpl w:val="FFFFFFFB"/>
    <w:lvl w:ilvl="0" w:tentative="0">
      <w:start w:val="1"/>
      <w:numFmt w:val="none"/>
      <w:pStyle w:val="2"/>
      <w:suff w:val="nothing"/>
      <w:lvlText w:val=""/>
      <w:lvlJc w:val="left"/>
    </w:lvl>
    <w:lvl w:ilvl="1" w:tentative="0">
      <w:start w:val="0"/>
      <w:numFmt w:val="decimal"/>
      <w:lvlText w:val="%2"/>
      <w:legacy w:legacy="1" w:legacySpace="0" w:legacyIndent="0"/>
      <w:lvlJc w:val="left"/>
      <w:rPr>
        <w:rFonts w:hint="eastAsia" w:ascii="宋体" w:eastAsia="宋体"/>
      </w:rPr>
    </w:lvl>
    <w:lvl w:ilvl="2" w:tentative="0">
      <w:start w:val="0"/>
      <w:numFmt w:val="decimal"/>
      <w:lvlText w:val="%3"/>
      <w:legacy w:legacy="1" w:legacySpace="0" w:legacyIndent="0"/>
      <w:lvlJc w:val="left"/>
      <w:rPr>
        <w:rFonts w:hint="eastAsia" w:ascii="宋体" w:eastAsia="宋体"/>
      </w:rPr>
    </w:lvl>
    <w:lvl w:ilvl="3" w:tentative="0">
      <w:start w:val="0"/>
      <w:numFmt w:val="decimal"/>
      <w:lvlText w:val="%4"/>
      <w:legacy w:legacy="1" w:legacySpace="0" w:legacyIndent="0"/>
      <w:lvlJc w:val="left"/>
      <w:rPr>
        <w:rFonts w:hint="eastAsia" w:ascii="宋体" w:eastAsia="宋体"/>
      </w:rPr>
    </w:lvl>
    <w:lvl w:ilvl="4" w:tentative="0">
      <w:start w:val="0"/>
      <w:numFmt w:val="decimal"/>
      <w:lvlText w:val="%5"/>
      <w:legacy w:legacy="1" w:legacySpace="0" w:legacyIndent="0"/>
      <w:lvlJc w:val="left"/>
      <w:rPr>
        <w:rFonts w:hint="eastAsia" w:ascii="宋体" w:eastAsia="宋体"/>
      </w:rPr>
    </w:lvl>
    <w:lvl w:ilvl="5" w:tentative="0">
      <w:start w:val="0"/>
      <w:numFmt w:val="decimal"/>
      <w:lvlText w:val="%6"/>
      <w:legacy w:legacy="1" w:legacySpace="0" w:legacyIndent="0"/>
      <w:lvlJc w:val="left"/>
      <w:rPr>
        <w:rFonts w:hint="eastAsia" w:ascii="宋体" w:eastAsia="宋体"/>
      </w:rPr>
    </w:lvl>
    <w:lvl w:ilvl="6" w:tentative="0">
      <w:start w:val="0"/>
      <w:numFmt w:val="decimal"/>
      <w:lvlText w:val="%7"/>
      <w:legacy w:legacy="1" w:legacySpace="0" w:legacyIndent="0"/>
      <w:lvlJc w:val="left"/>
      <w:rPr>
        <w:rFonts w:hint="eastAsia" w:ascii="宋体" w:eastAsia="宋体"/>
      </w:rPr>
    </w:lvl>
    <w:lvl w:ilvl="7" w:tentative="0">
      <w:start w:val="0"/>
      <w:numFmt w:val="decimal"/>
      <w:lvlText w:val="%8"/>
      <w:legacy w:legacy="1" w:legacySpace="0" w:legacyIndent="0"/>
      <w:lvlJc w:val="left"/>
      <w:rPr>
        <w:rFonts w:hint="eastAsia" w:ascii="宋体" w:eastAsia="宋体"/>
      </w:rPr>
    </w:lvl>
    <w:lvl w:ilvl="8" w:tentative="0">
      <w:start w:val="0"/>
      <w:numFmt w:val="decimal"/>
      <w:lvlText w:val="%9"/>
      <w:legacy w:legacy="1" w:legacySpace="0" w:legacyIndent="0"/>
      <w:lvlJc w:val="left"/>
      <w:rPr>
        <w:rFonts w:hint="eastAsia" w:ascii="宋体" w:eastAsia="宋体"/>
      </w:rPr>
    </w:lvl>
  </w:abstractNum>
  <w:abstractNum w:abstractNumId="20">
    <w:nsid w:val="072D0875"/>
    <w:multiLevelType w:val="multilevel"/>
    <w:tmpl w:val="072D087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1">
    <w:nsid w:val="0DF35A5B"/>
    <w:multiLevelType w:val="singleLevel"/>
    <w:tmpl w:val="0DF35A5B"/>
    <w:lvl w:ilvl="0" w:tentative="0">
      <w:start w:val="1"/>
      <w:numFmt w:val="decimalEnclosedCircleChinese"/>
      <w:suff w:val="nothing"/>
      <w:lvlText w:val="%1　"/>
      <w:lvlJc w:val="left"/>
      <w:pPr>
        <w:ind w:left="0" w:firstLine="400"/>
      </w:pPr>
      <w:rPr>
        <w:rFonts w:hint="eastAsia" w:ascii="仿宋_GB2312" w:hAnsi="仿宋_GB2312" w:eastAsia="仿宋_GB2312"/>
        <w:sz w:val="32"/>
        <w:szCs w:val="32"/>
      </w:rPr>
    </w:lvl>
  </w:abstractNum>
  <w:abstractNum w:abstractNumId="22">
    <w:nsid w:val="10B54361"/>
    <w:multiLevelType w:val="singleLevel"/>
    <w:tmpl w:val="10B54361"/>
    <w:lvl w:ilvl="0" w:tentative="0">
      <w:start w:val="1"/>
      <w:numFmt w:val="decimalEnclosedCircleChinese"/>
      <w:suff w:val="nothing"/>
      <w:lvlText w:val="%1　"/>
      <w:lvlJc w:val="left"/>
      <w:pPr>
        <w:ind w:left="0" w:firstLine="400"/>
      </w:pPr>
      <w:rPr>
        <w:rFonts w:hint="eastAsia"/>
      </w:rPr>
    </w:lvl>
  </w:abstractNum>
  <w:abstractNum w:abstractNumId="23">
    <w:nsid w:val="161A1FB6"/>
    <w:multiLevelType w:val="singleLevel"/>
    <w:tmpl w:val="161A1FB6"/>
    <w:lvl w:ilvl="0" w:tentative="0">
      <w:start w:val="1"/>
      <w:numFmt w:val="chineseCounting"/>
      <w:suff w:val="nothing"/>
      <w:lvlText w:val="（%1）"/>
      <w:lvlJc w:val="left"/>
      <w:pPr>
        <w:ind w:left="0" w:firstLine="420"/>
      </w:pPr>
      <w:rPr>
        <w:rFonts w:hint="eastAsia"/>
      </w:rPr>
    </w:lvl>
  </w:abstractNum>
  <w:abstractNum w:abstractNumId="24">
    <w:nsid w:val="1757F088"/>
    <w:multiLevelType w:val="singleLevel"/>
    <w:tmpl w:val="1757F088"/>
    <w:lvl w:ilvl="0" w:tentative="0">
      <w:start w:val="1"/>
      <w:numFmt w:val="chineseCounting"/>
      <w:suff w:val="nothing"/>
      <w:lvlText w:val="（%1）"/>
      <w:lvlJc w:val="left"/>
      <w:pPr>
        <w:ind w:left="0" w:firstLine="420"/>
      </w:pPr>
      <w:rPr>
        <w:rFonts w:hint="eastAsia"/>
      </w:rPr>
    </w:lvl>
  </w:abstractNum>
  <w:abstractNum w:abstractNumId="25">
    <w:nsid w:val="3985BE27"/>
    <w:multiLevelType w:val="singleLevel"/>
    <w:tmpl w:val="3985BE27"/>
    <w:lvl w:ilvl="0" w:tentative="0">
      <w:start w:val="1"/>
      <w:numFmt w:val="decimal"/>
      <w:suff w:val="space"/>
      <w:lvlText w:val="%1."/>
      <w:lvlJc w:val="left"/>
      <w:pPr>
        <w:ind w:left="425" w:hanging="425"/>
      </w:pPr>
      <w:rPr>
        <w:rFonts w:hint="default" w:ascii="仿宋_GB2312" w:hAnsi="仿宋_GB2312" w:eastAsia="仿宋_GB2312"/>
        <w:sz w:val="32"/>
        <w:szCs w:val="32"/>
      </w:rPr>
    </w:lvl>
  </w:abstractNum>
  <w:abstractNum w:abstractNumId="26">
    <w:nsid w:val="4316263E"/>
    <w:multiLevelType w:val="singleLevel"/>
    <w:tmpl w:val="4316263E"/>
    <w:lvl w:ilvl="0" w:tentative="0">
      <w:start w:val="1"/>
      <w:numFmt w:val="decimal"/>
      <w:suff w:val="space"/>
      <w:lvlText w:val="%1."/>
      <w:lvlJc w:val="left"/>
      <w:pPr>
        <w:ind w:left="740" w:hanging="425"/>
      </w:pPr>
      <w:rPr>
        <w:rFonts w:hint="default" w:ascii="仿宋_GB2312" w:hAnsi="仿宋_GB2312" w:eastAsia="仿宋_GB2312"/>
        <w:sz w:val="32"/>
        <w:szCs w:val="32"/>
      </w:rPr>
    </w:lvl>
  </w:abstractNum>
  <w:abstractNum w:abstractNumId="27">
    <w:nsid w:val="45E70FA1"/>
    <w:multiLevelType w:val="singleLevel"/>
    <w:tmpl w:val="45E70FA1"/>
    <w:lvl w:ilvl="0" w:tentative="0">
      <w:start w:val="1"/>
      <w:numFmt w:val="decimal"/>
      <w:lvlText w:val="%1."/>
      <w:lvlJc w:val="left"/>
      <w:pPr>
        <w:ind w:left="425" w:hanging="425"/>
      </w:pPr>
      <w:rPr>
        <w:rFonts w:hint="default"/>
      </w:rPr>
    </w:lvl>
  </w:abstractNum>
  <w:abstractNum w:abstractNumId="28">
    <w:nsid w:val="5F5A914A"/>
    <w:multiLevelType w:val="singleLevel"/>
    <w:tmpl w:val="5F5A914A"/>
    <w:lvl w:ilvl="0" w:tentative="0">
      <w:start w:val="1"/>
      <w:numFmt w:val="chineseCounting"/>
      <w:suff w:val="nothing"/>
      <w:lvlText w:val="%1、"/>
      <w:lvlJc w:val="left"/>
      <w:pPr>
        <w:ind w:left="0" w:firstLine="420"/>
      </w:pPr>
      <w:rPr>
        <w:rFonts w:hint="eastAsia"/>
      </w:rPr>
    </w:lvl>
  </w:abstractNum>
  <w:abstractNum w:abstractNumId="29">
    <w:nsid w:val="75769298"/>
    <w:multiLevelType w:val="singleLevel"/>
    <w:tmpl w:val="75769298"/>
    <w:lvl w:ilvl="0" w:tentative="0">
      <w:start w:val="1"/>
      <w:numFmt w:val="decimal"/>
      <w:lvlText w:val="%1."/>
      <w:lvlJc w:val="left"/>
      <w:pPr>
        <w:ind w:left="425" w:hanging="425"/>
      </w:pPr>
      <w:rPr>
        <w:rFonts w:hint="default"/>
      </w:rPr>
    </w:lvl>
  </w:abstractNum>
  <w:abstractNum w:abstractNumId="30">
    <w:nsid w:val="777C1661"/>
    <w:multiLevelType w:val="multilevel"/>
    <w:tmpl w:val="777C1661"/>
    <w:lvl w:ilvl="0" w:tentative="0">
      <w:start w:val="1"/>
      <w:numFmt w:val="bullet"/>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31">
    <w:nsid w:val="77BCC74E"/>
    <w:multiLevelType w:val="singleLevel"/>
    <w:tmpl w:val="77BCC74E"/>
    <w:lvl w:ilvl="0" w:tentative="0">
      <w:start w:val="1"/>
      <w:numFmt w:val="decimal"/>
      <w:lvlText w:val="%1."/>
      <w:lvlJc w:val="left"/>
      <w:pPr>
        <w:ind w:left="425" w:hanging="425"/>
      </w:pPr>
      <w:rPr>
        <w:rFonts w:hint="default"/>
      </w:rPr>
    </w:lvl>
  </w:abstractNum>
  <w:abstractNum w:abstractNumId="32">
    <w:nsid w:val="77EE8824"/>
    <w:multiLevelType w:val="singleLevel"/>
    <w:tmpl w:val="77EE8824"/>
    <w:lvl w:ilvl="0" w:tentative="0">
      <w:start w:val="1"/>
      <w:numFmt w:val="decimal"/>
      <w:suff w:val="space"/>
      <w:lvlText w:val="(%1)"/>
      <w:lvlJc w:val="left"/>
      <w:pPr>
        <w:ind w:left="454" w:leftChars="0" w:hanging="454" w:firstLineChars="0"/>
      </w:pPr>
      <w:rPr>
        <w:rFonts w:hint="default"/>
      </w:rPr>
    </w:lvl>
  </w:abstractNum>
  <w:abstractNum w:abstractNumId="33">
    <w:nsid w:val="79AEEC3A"/>
    <w:multiLevelType w:val="singleLevel"/>
    <w:tmpl w:val="79AEEC3A"/>
    <w:lvl w:ilvl="0" w:tentative="0">
      <w:start w:val="1"/>
      <w:numFmt w:val="decimal"/>
      <w:lvlText w:val="%1)"/>
      <w:lvlJc w:val="left"/>
      <w:pPr>
        <w:ind w:left="425" w:hanging="425"/>
      </w:pPr>
      <w:rPr>
        <w:rFonts w:hint="default"/>
      </w:rPr>
    </w:lvl>
  </w:abstractNum>
  <w:abstractNum w:abstractNumId="34">
    <w:nsid w:val="7F7868A7"/>
    <w:multiLevelType w:val="singleLevel"/>
    <w:tmpl w:val="7F7868A7"/>
    <w:lvl w:ilvl="0" w:tentative="0">
      <w:start w:val="1"/>
      <w:numFmt w:val="decimal"/>
      <w:lvlText w:val="(%1)"/>
      <w:lvlJc w:val="left"/>
      <w:pPr>
        <w:ind w:left="425" w:hanging="425"/>
      </w:pPr>
      <w:rPr>
        <w:rFonts w:hint="default"/>
      </w:rPr>
    </w:lvl>
  </w:abstractNum>
  <w:num w:numId="1">
    <w:abstractNumId w:val="19"/>
  </w:num>
  <w:num w:numId="2">
    <w:abstractNumId w:val="28"/>
  </w:num>
  <w:num w:numId="3">
    <w:abstractNumId w:val="20"/>
  </w:num>
  <w:num w:numId="4">
    <w:abstractNumId w:val="17"/>
  </w:num>
  <w:num w:numId="5">
    <w:abstractNumId w:val="8"/>
  </w:num>
  <w:num w:numId="6">
    <w:abstractNumId w:val="18"/>
  </w:num>
  <w:num w:numId="7">
    <w:abstractNumId w:val="34"/>
  </w:num>
  <w:num w:numId="8">
    <w:abstractNumId w:val="30"/>
  </w:num>
  <w:num w:numId="9">
    <w:abstractNumId w:val="13"/>
  </w:num>
  <w:num w:numId="10">
    <w:abstractNumId w:val="15"/>
  </w:num>
  <w:num w:numId="11">
    <w:abstractNumId w:val="33"/>
  </w:num>
  <w:num w:numId="12">
    <w:abstractNumId w:val="16"/>
  </w:num>
  <w:num w:numId="13">
    <w:abstractNumId w:val="10"/>
  </w:num>
  <w:num w:numId="14">
    <w:abstractNumId w:val="12"/>
  </w:num>
  <w:num w:numId="15">
    <w:abstractNumId w:val="9"/>
  </w:num>
  <w:num w:numId="16">
    <w:abstractNumId w:val="7"/>
  </w:num>
  <w:num w:numId="17">
    <w:abstractNumId w:val="11"/>
  </w:num>
  <w:num w:numId="18">
    <w:abstractNumId w:val="4"/>
  </w:num>
  <w:num w:numId="19">
    <w:abstractNumId w:val="32"/>
  </w:num>
  <w:num w:numId="20">
    <w:abstractNumId w:val="0"/>
  </w:num>
  <w:num w:numId="21">
    <w:abstractNumId w:val="3"/>
  </w:num>
  <w:num w:numId="22">
    <w:abstractNumId w:val="24"/>
  </w:num>
  <w:num w:numId="23">
    <w:abstractNumId w:val="14"/>
  </w:num>
  <w:num w:numId="24">
    <w:abstractNumId w:val="31"/>
  </w:num>
  <w:num w:numId="25">
    <w:abstractNumId w:val="29"/>
  </w:num>
  <w:num w:numId="26">
    <w:abstractNumId w:val="1"/>
  </w:num>
  <w:num w:numId="27">
    <w:abstractNumId w:val="27"/>
  </w:num>
  <w:num w:numId="28">
    <w:abstractNumId w:val="22"/>
  </w:num>
  <w:num w:numId="29">
    <w:abstractNumId w:val="6"/>
  </w:num>
  <w:num w:numId="30">
    <w:abstractNumId w:val="21"/>
  </w:num>
  <w:num w:numId="31">
    <w:abstractNumId w:val="2"/>
  </w:num>
  <w:num w:numId="32">
    <w:abstractNumId w:val="26"/>
  </w:num>
  <w:num w:numId="33">
    <w:abstractNumId w:val="23"/>
  </w:num>
  <w:num w:numId="34">
    <w:abstractNumId w:val="5"/>
  </w:num>
  <w:num w:numId="3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trackRevisions w:val="1"/>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doNotUseIndentAsNumberingTabStop/>
    <w:compatSetting w:name="compatibilityMode" w:uri="http://schemas.microsoft.com/office/word" w:val="14"/>
  </w:compat>
  <w:docVars>
    <w:docVar w:name="commondata" w:val="eyJoZGlkIjoiZTQyNjMxM2U4MmRjMGZmOTgzZTI3ODVmYzIxZmY5MTYifQ=="/>
  </w:docVars>
  <w:rsids>
    <w:rsidRoot w:val="00000000"/>
    <w:rsid w:val="10320075"/>
    <w:rsid w:val="128F7B7C"/>
    <w:rsid w:val="15F3759E"/>
    <w:rsid w:val="17176108"/>
    <w:rsid w:val="1C3F2267"/>
    <w:rsid w:val="1EC13570"/>
    <w:rsid w:val="28DB71D3"/>
    <w:rsid w:val="2DF756E8"/>
    <w:rsid w:val="414978E6"/>
    <w:rsid w:val="47A851EB"/>
    <w:rsid w:val="55D20D21"/>
    <w:rsid w:val="5A1B7661"/>
    <w:rsid w:val="75354DB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9" w:semiHidden="0" w:name="heading 1"/>
    <w:lsdException w:qFormat="1" w:uiPriority="9"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9"/>
    <w:pPr>
      <w:keepNext/>
      <w:keepLines/>
      <w:widowControl/>
      <w:numPr>
        <w:ilvl w:val="0"/>
        <w:numId w:val="1"/>
      </w:numPr>
      <w:adjustRightInd w:val="0"/>
      <w:spacing w:before="50" w:beforeLines="50" w:after="50" w:afterLines="50" w:line="360" w:lineRule="auto"/>
      <w:jc w:val="left"/>
      <w:textAlignment w:val="baseline"/>
      <w:outlineLvl w:val="0"/>
    </w:pPr>
    <w:rPr>
      <w:rFonts w:eastAsia="黑体"/>
      <w:b/>
      <w:kern w:val="44"/>
      <w:sz w:val="30"/>
      <w:szCs w:val="20"/>
    </w:rPr>
  </w:style>
  <w:style w:type="paragraph" w:styleId="3">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Lines="0" w:beforeAutospacing="0" w:afterLines="0" w:afterAutospacing="0" w:line="360" w:lineRule="auto"/>
      <w:outlineLvl w:val="2"/>
    </w:pPr>
    <w:rPr>
      <w:b/>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Body Text"/>
    <w:basedOn w:val="1"/>
    <w:semiHidden/>
    <w:qFormat/>
    <w:uiPriority w:val="0"/>
    <w:rPr>
      <w:rFonts w:ascii="宋体" w:hAnsi="宋体" w:eastAsia="宋体" w:cs="宋体"/>
      <w:sz w:val="24"/>
      <w:szCs w:val="24"/>
      <w:lang w:val="en-US" w:eastAsia="en-US" w:bidi="ar-SA"/>
    </w:rPr>
  </w:style>
  <w:style w:type="paragraph" w:styleId="6">
    <w:name w:val="footer"/>
    <w:basedOn w:val="1"/>
    <w:unhideWhenUsed/>
    <w:qFormat/>
    <w:uiPriority w:val="99"/>
    <w:pPr>
      <w:tabs>
        <w:tab w:val="center" w:pos="4153"/>
        <w:tab w:val="right" w:pos="8306"/>
      </w:tabs>
      <w:snapToGrid w:val="0"/>
      <w:jc w:val="left"/>
    </w:pPr>
    <w:rPr>
      <w:sz w:val="18"/>
      <w:szCs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9">
    <w:name w:val="Table Grid"/>
    <w:basedOn w:val="8"/>
    <w:qFormat/>
    <w:uiPriority w:val="0"/>
    <w:rPr>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
    <w:name w:val="Table Normal"/>
    <w:semiHidden/>
    <w:unhideWhenUsed/>
    <w:qFormat/>
    <w:uiPriority w:val="0"/>
    <w:tblPr>
      <w:tblCellMar>
        <w:top w:w="0" w:type="dxa"/>
        <w:left w:w="0" w:type="dxa"/>
        <w:bottom w:w="0" w:type="dxa"/>
        <w:right w:w="0" w:type="dxa"/>
      </w:tblCellMar>
    </w:tblPr>
  </w:style>
  <w:style w:type="paragraph" w:customStyle="1" w:styleId="12">
    <w:name w:val="Table Text"/>
    <w:basedOn w:val="1"/>
    <w:semiHidden/>
    <w:qFormat/>
    <w:uiPriority w:val="0"/>
    <w:rPr>
      <w:rFonts w:ascii="宋体" w:hAnsi="宋体" w:eastAsia="宋体" w:cs="宋体"/>
      <w:sz w:val="9"/>
      <w:szCs w:val="9"/>
      <w:lang w:val="en-US" w:eastAsia="en-US" w:bidi="ar-SA"/>
    </w:rPr>
  </w:style>
  <w:style w:type="paragraph" w:customStyle="1" w:styleId="13">
    <w:name w:val="样式3"/>
    <w:basedOn w:val="1"/>
    <w:qFormat/>
    <w:uiPriority w:val="0"/>
    <w:pPr>
      <w:ind w:firstLine="200" w:firstLineChars="200"/>
      <w:jc w:val="left"/>
    </w:pPr>
    <w:rPr>
      <w:sz w:val="22"/>
    </w:rPr>
  </w:style>
  <w:style w:type="paragraph" w:styleId="14">
    <w:name w:val="List Paragraph"/>
    <w:basedOn w:val="1"/>
    <w:qFormat/>
    <w:uiPriority w:val="99"/>
    <w:pPr>
      <w:ind w:firstLine="42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35</Pages>
  <Words>2794</Words>
  <Characters>2867</Characters>
  <TotalTime>41</TotalTime>
  <ScaleCrop>false</ScaleCrop>
  <LinksUpToDate>false</LinksUpToDate>
  <CharactersWithSpaces>2874</CharactersWithSpaces>
  <Application>WPS Office_12.1.0.15990_F1E327BC-269C-435d-A152-05C5408002CA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2024-07-29T13:55:00Z</dcterms:created>
  <dc:creator>xb21cn</dc:creator>
  <cp:lastModifiedBy>陈坚民</cp:lastModifiedBy>
  <dcterms:modified xsi:type="dcterms:W3CDTF">2025-09-22T07:13:11Z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2024-09-23T13:24:26Z</vt:filetime>
  </property>
  <property fmtid="{D5CDD505-2E9C-101B-9397-08002B2CF9AE}" pid="4" name="KSOProductBuildVer">
    <vt:lpwstr>2052-12.1.0.15990</vt:lpwstr>
  </property>
  <property fmtid="{D5CDD505-2E9C-101B-9397-08002B2CF9AE}" pid="5" name="ICV">
    <vt:lpwstr>3B52951EFE7D469298E44A3060E68772_13</vt:lpwstr>
  </property>
  <property fmtid="{D5CDD505-2E9C-101B-9397-08002B2CF9AE}" pid="6" name="KSOTemplateDocerSaveRecord">
    <vt:lpwstr>eyJoZGlkIjoiMWExM2Y3MjFhODhkNDBmYmE1MGYyNTNhYzE2MzFhMzkiLCJ1c2VySWQiOiI0Mjc0NTkxNDgifQ==</vt:lpwstr>
  </property>
</Properties>
</file>