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297" w:rsidRPr="003B02F3" w:rsidRDefault="00874297" w:rsidP="0087429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</w:rPr>
      </w:pPr>
      <w:r w:rsidRPr="003B02F3">
        <w:rPr>
          <w:b/>
        </w:rPr>
        <w:t>Instructions for Authors</w:t>
      </w:r>
    </w:p>
    <w:p w:rsidR="00874297" w:rsidRPr="00874297" w:rsidRDefault="00874297" w:rsidP="00874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297" w:rsidRDefault="00874297" w:rsidP="00874297">
      <w:pPr>
        <w:pStyle w:val="NormalWeb"/>
        <w:shd w:val="clear" w:color="auto" w:fill="FFFFFF"/>
        <w:spacing w:before="0" w:beforeAutospacing="0" w:after="0" w:afterAutospacing="0"/>
      </w:pPr>
      <w:r>
        <w:t xml:space="preserve">More information about the </w:t>
      </w:r>
      <w:r w:rsidRPr="003B02F3">
        <w:rPr>
          <w:i/>
        </w:rPr>
        <w:t>JBI</w:t>
      </w:r>
      <w:r>
        <w:t xml:space="preserve"> and submission guidelines can be found at:</w:t>
      </w:r>
    </w:p>
    <w:p w:rsidR="00874297" w:rsidRDefault="00A87E47" w:rsidP="0087429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Style w:val="Hyperlink"/>
        </w:rPr>
      </w:pPr>
      <w:hyperlink r:id="rId5" w:history="1">
        <w:r w:rsidR="00874297" w:rsidRPr="00DF5498">
          <w:rPr>
            <w:rStyle w:val="Hyperlink"/>
          </w:rPr>
          <w:t>http://bioethicalinquiry.com/</w:t>
        </w:r>
      </w:hyperlink>
      <w:r w:rsidR="00874297">
        <w:t xml:space="preserve"> </w:t>
      </w:r>
    </w:p>
    <w:p w:rsidR="00874297" w:rsidRDefault="00A87E47" w:rsidP="0087429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hyperlink r:id="rId6" w:history="1">
        <w:r w:rsidR="00874297" w:rsidRPr="00DF5498">
          <w:rPr>
            <w:rStyle w:val="Hyperlink"/>
          </w:rPr>
          <w:t>http://bioethicalinquiry.com/submissions/authors/</w:t>
        </w:r>
      </w:hyperlink>
      <w:r w:rsidR="00874297">
        <w:t xml:space="preserve"> </w:t>
      </w:r>
    </w:p>
    <w:p w:rsidR="00874297" w:rsidRDefault="00A87E47" w:rsidP="0087429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hyperlink r:id="rId7" w:history="1">
        <w:r w:rsidR="00874297" w:rsidRPr="00DF5498">
          <w:rPr>
            <w:rStyle w:val="Hyperlink"/>
          </w:rPr>
          <w:t>http://bioethicalinquiry.com/wp-content/uploads/JBI_IFA.pdf</w:t>
        </w:r>
      </w:hyperlink>
      <w:r w:rsidR="00874297">
        <w:t xml:space="preserve"> </w:t>
      </w:r>
    </w:p>
    <w:p w:rsidR="00874297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874297" w:rsidRPr="001C1C42" w:rsidRDefault="00874297" w:rsidP="008742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b/>
          <w:sz w:val="24"/>
          <w:szCs w:val="24"/>
        </w:rPr>
        <w:t>Manuscript Formatting</w:t>
      </w: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Ensuring your paper conforms to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Bioethical Inquiry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style will increase the speed of the reviewing and copy-editing processes and reduce overall time to publication. Please follow all instructions carefully.</w:t>
      </w: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297" w:rsidRPr="00874297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For full details regarding the formatting of manuscripts, please see the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JBI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gtFrame="_blank" w:history="1">
        <w:r w:rsidRPr="00874297">
          <w:rPr>
            <w:rFonts w:ascii="Times New Roman" w:eastAsia="Times New Roman" w:hAnsi="Times New Roman" w:cs="Times New Roman"/>
            <w:color w:val="6400C1"/>
            <w:sz w:val="24"/>
            <w:szCs w:val="24"/>
            <w:u w:val="single"/>
          </w:rPr>
          <w:t>Style Guide</w:t>
        </w:r>
      </w:hyperlink>
      <w:r w:rsidRPr="001C1C42">
        <w:rPr>
          <w:rFonts w:ascii="Times New Roman" w:eastAsia="Times New Roman" w:hAnsi="Times New Roman" w:cs="Times New Roman"/>
          <w:sz w:val="24"/>
          <w:szCs w:val="24"/>
        </w:rPr>
        <w:t xml:space="preserve"> and/or the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JBI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tgtFrame="_blank" w:tooltip="Instructions for Authors" w:history="1">
        <w:r w:rsidRPr="001C1C42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Instructions for Authors</w:t>
        </w:r>
      </w:hyperlink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Please submit your Title Page, Manuscript, and any Supplemental Materials as either a </w:t>
      </w:r>
      <w:r w:rsidRPr="001C1C42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Word file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 xml:space="preserve"> or a </w:t>
      </w:r>
      <w:r w:rsidRPr="001C1C42">
        <w:rPr>
          <w:rFonts w:ascii="Times New Roman" w:eastAsia="Times New Roman" w:hAnsi="Times New Roman" w:cs="Times New Roman"/>
          <w:b/>
          <w:sz w:val="24"/>
          <w:szCs w:val="24"/>
        </w:rPr>
        <w:t>PDF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297" w:rsidRPr="001C1C42" w:rsidRDefault="00874297" w:rsidP="0087429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b/>
          <w:sz w:val="24"/>
          <w:szCs w:val="24"/>
        </w:rPr>
        <w:t>Font, Margins, and Spacing</w:t>
      </w:r>
    </w:p>
    <w:p w:rsidR="00874297" w:rsidRPr="001C1C42" w:rsidRDefault="00874297" w:rsidP="00874297">
      <w:pPr>
        <w:numPr>
          <w:ilvl w:val="0"/>
          <w:numId w:val="1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Times New Roman, 12-point font</w:t>
      </w:r>
    </w:p>
    <w:p w:rsidR="00874297" w:rsidRPr="001C1C42" w:rsidRDefault="00874297" w:rsidP="00874297">
      <w:pPr>
        <w:numPr>
          <w:ilvl w:val="0"/>
          <w:numId w:val="1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1 (one) space (not two) following ending punctuation between sentences</w:t>
      </w:r>
    </w:p>
    <w:p w:rsidR="00874297" w:rsidRPr="001C1C42" w:rsidRDefault="00874297" w:rsidP="00874297">
      <w:pPr>
        <w:numPr>
          <w:ilvl w:val="0"/>
          <w:numId w:val="1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1.5 line spacing (and remove all padding Word adds before/after paragraphs)</w:t>
      </w:r>
    </w:p>
    <w:p w:rsidR="00874297" w:rsidRPr="001C1C42" w:rsidRDefault="00874297" w:rsidP="00874297">
      <w:pPr>
        <w:numPr>
          <w:ilvl w:val="0"/>
          <w:numId w:val="1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Left-justification (“align text left”)</w:t>
      </w:r>
    </w:p>
    <w:p w:rsidR="00874297" w:rsidRPr="001C1C42" w:rsidRDefault="00874297" w:rsidP="00874297">
      <w:pPr>
        <w:numPr>
          <w:ilvl w:val="0"/>
          <w:numId w:val="1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Standard/reasonable margins (e.g., 1 inch on all sides)</w:t>
      </w:r>
    </w:p>
    <w:p w:rsidR="00874297" w:rsidRPr="001C1C42" w:rsidRDefault="00874297" w:rsidP="00874297">
      <w:pPr>
        <w:numPr>
          <w:ilvl w:val="0"/>
          <w:numId w:val="1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 xml:space="preserve">1 (one) space before and after ellipses but no (0) spaces before and after </w:t>
      </w:r>
      <w:proofErr w:type="spellStart"/>
      <w:r w:rsidRPr="001C1C4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1C1C42">
        <w:rPr>
          <w:rFonts w:ascii="Times New Roman" w:eastAsia="Times New Roman" w:hAnsi="Times New Roman" w:cs="Times New Roman"/>
          <w:sz w:val="24"/>
          <w:szCs w:val="24"/>
        </w:rPr>
        <w:t xml:space="preserve">- and </w:t>
      </w:r>
      <w:proofErr w:type="spellStart"/>
      <w:r w:rsidRPr="001C1C4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1C1C42">
        <w:rPr>
          <w:rFonts w:ascii="Times New Roman" w:eastAsia="Times New Roman" w:hAnsi="Times New Roman" w:cs="Times New Roman"/>
          <w:sz w:val="24"/>
          <w:szCs w:val="24"/>
        </w:rPr>
        <w:t>-dashes</w:t>
      </w:r>
    </w:p>
    <w:p w:rsidR="00874297" w:rsidRPr="001C1C42" w:rsidRDefault="00874297" w:rsidP="00874297">
      <w:pPr>
        <w:numPr>
          <w:ilvl w:val="0"/>
          <w:numId w:val="1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No more than six (6) footnotes</w:t>
      </w:r>
    </w:p>
    <w:p w:rsidR="00874297" w:rsidRPr="001C1C42" w:rsidRDefault="00874297" w:rsidP="0087429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874297" w:rsidRPr="001C1C42" w:rsidRDefault="00874297" w:rsidP="0087429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b/>
          <w:sz w:val="24"/>
          <w:szCs w:val="24"/>
        </w:rPr>
        <w:t>Title Page</w:t>
      </w:r>
      <w:r w:rsidR="00B04720" w:rsidRPr="001C1C42">
        <w:rPr>
          <w:rFonts w:ascii="Times New Roman" w:eastAsia="Times New Roman" w:hAnsi="Times New Roman" w:cs="Times New Roman"/>
          <w:b/>
          <w:sz w:val="24"/>
          <w:szCs w:val="24"/>
        </w:rPr>
        <w:t xml:space="preserve"> (please save as a separate document)</w:t>
      </w: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The title page should be formatted as follows (please include the headings in brackets and pay attention to bolding and case):</w:t>
      </w: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1C1C42"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gramEnd"/>
      <w:r w:rsidRPr="001C1C42">
        <w:rPr>
          <w:rFonts w:ascii="Times New Roman" w:eastAsia="Times New Roman" w:hAnsi="Times New Roman" w:cs="Times New Roman"/>
          <w:sz w:val="24"/>
          <w:szCs w:val="24"/>
        </w:rPr>
        <w:t>] (</w:t>
      </w:r>
      <w:r w:rsidRPr="001C1C42">
        <w:rPr>
          <w:rFonts w:ascii="Times New Roman" w:eastAsia="Times New Roman" w:hAnsi="Times New Roman" w:cs="Times New Roman"/>
          <w:b/>
          <w:sz w:val="24"/>
          <w:szCs w:val="24"/>
        </w:rPr>
        <w:t>Leave This Blank)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gramStart"/>
      <w:r w:rsidRPr="001C1C42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gramEnd"/>
      <w:r w:rsidRPr="001C1C42">
        <w:rPr>
          <w:rFonts w:ascii="Times New Roman" w:eastAsia="Times New Roman" w:hAnsi="Times New Roman" w:cs="Times New Roman"/>
          <w:sz w:val="24"/>
          <w:szCs w:val="24"/>
        </w:rPr>
        <w:t>] </w:t>
      </w:r>
      <w:r w:rsidRPr="001C1C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Category/Article Type Name </w:t>
      </w:r>
      <w:proofErr w:type="gramStart"/>
      <w:r w:rsidRPr="001C1C42">
        <w:rPr>
          <w:rFonts w:ascii="Times New Roman" w:eastAsia="Times New Roman" w:hAnsi="Times New Roman" w:cs="Times New Roman"/>
          <w:b/>
          <w:bCs/>
          <w:sz w:val="24"/>
          <w:szCs w:val="24"/>
        </w:rPr>
        <w:t>Here</w:t>
      </w:r>
      <w:proofErr w:type="gramEnd"/>
      <w:r w:rsidRPr="001C1C42">
        <w:rPr>
          <w:rFonts w:ascii="Times New Roman" w:eastAsia="Times New Roman" w:hAnsi="Times New Roman" w:cs="Times New Roman"/>
          <w:sz w:val="24"/>
          <w:szCs w:val="24"/>
        </w:rPr>
        <w:br/>
        <w:t>[title] </w:t>
      </w:r>
      <w:r w:rsidRPr="001C1C42">
        <w:rPr>
          <w:rFonts w:ascii="Times New Roman" w:eastAsia="Times New Roman" w:hAnsi="Times New Roman" w:cs="Times New Roman"/>
          <w:b/>
          <w:bCs/>
          <w:sz w:val="24"/>
          <w:szCs w:val="24"/>
        </w:rPr>
        <w:t>Add a Main Title Here Using Title Case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br/>
        <w:t>[subtitle] </w:t>
      </w:r>
      <w:r w:rsidRPr="001C1C42">
        <w:rPr>
          <w:rFonts w:ascii="Times New Roman" w:eastAsia="Times New Roman" w:hAnsi="Times New Roman" w:cs="Times New Roman"/>
          <w:b/>
          <w:bCs/>
          <w:sz w:val="24"/>
          <w:szCs w:val="24"/>
        </w:rPr>
        <w:t>If Applicable, Add a Subtitle Here Using Title Case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br/>
        <w:t>[author(s)] </w:t>
      </w:r>
      <w:r w:rsidRPr="001C1C42">
        <w:rPr>
          <w:rFonts w:ascii="Times New Roman" w:eastAsia="Times New Roman" w:hAnsi="Times New Roman" w:cs="Times New Roman"/>
          <w:b/>
          <w:bCs/>
          <w:sz w:val="24"/>
          <w:szCs w:val="24"/>
        </w:rPr>
        <w:t>First A. Last; Second B. Last</w:t>
      </w: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1C1C42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001C1C42">
        <w:rPr>
          <w:rFonts w:ascii="Times New Roman" w:eastAsia="Times New Roman" w:hAnsi="Times New Roman" w:cs="Times New Roman"/>
          <w:sz w:val="24"/>
          <w:szCs w:val="24"/>
        </w:rPr>
        <w:t xml:space="preserve"> details]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br/>
      </w:r>
      <w:r w:rsidRPr="001C1C42">
        <w:rPr>
          <w:rFonts w:ascii="Times New Roman" w:eastAsia="Times New Roman" w:hAnsi="Times New Roman" w:cs="Times New Roman"/>
          <w:b/>
          <w:bCs/>
          <w:sz w:val="24"/>
          <w:szCs w:val="24"/>
        </w:rPr>
        <w:t>F. A. Last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[corresponding author</w:t>
      </w:r>
      <w:proofErr w:type="gramStart"/>
      <w:r w:rsidRPr="001C1C42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1C1C42">
        <w:rPr>
          <w:rFonts w:ascii="Times New Roman" w:eastAsia="Times New Roman" w:hAnsi="Times New Roman" w:cs="Times New Roman"/>
          <w:sz w:val="24"/>
          <w:szCs w:val="24"/>
        </w:rPr>
        <w:br/>
        <w:t>Name of Affiliated Organization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br/>
        <w:t>Address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br/>
        <w:t>City, State/Province Postal Code COUNTRY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br/>
        <w:t>e-mail: xxxxx@wwww.edu</w:t>
      </w: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S. B. Last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br/>
        <w:t>Name of Affiliated Organization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br/>
        <w:t>Address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br/>
        <w:t>City, State/Province Postal Code COUNTRY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br/>
        <w:t>e-mail: yyyyy@zzzzz.edu</w:t>
      </w: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Add full abstract in here. Abstracts should be about 150–200 words.</w:t>
      </w: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C1C42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 w:rsidRPr="001C1C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C1C42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 w:rsidRPr="001C1C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C1C42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 w:rsidRPr="001C1C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C1C42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 w:rsidRPr="001C1C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C1C42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  <w:r w:rsidRPr="001C1C4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C1C42">
        <w:rPr>
          <w:rFonts w:ascii="Times New Roman" w:eastAsia="Times New Roman" w:hAnsi="Times New Roman" w:cs="Times New Roman"/>
          <w:sz w:val="24"/>
          <w:szCs w:val="24"/>
        </w:rPr>
        <w:t>Xxxx</w:t>
      </w:r>
      <w:proofErr w:type="spellEnd"/>
    </w:p>
    <w:p w:rsidR="00874297" w:rsidRPr="001C1C42" w:rsidRDefault="00874297" w:rsidP="0087429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Keywords should be separated by a semicolon and employ “Sentence case.”</w:t>
      </w:r>
    </w:p>
    <w:p w:rsidR="00874297" w:rsidRPr="001C1C42" w:rsidRDefault="00874297" w:rsidP="0087429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For example: Bioethics; Informed consent; End-of-life issues; Advance directives</w:t>
      </w:r>
    </w:p>
    <w:p w:rsidR="00874297" w:rsidRPr="001C1C42" w:rsidRDefault="00874297" w:rsidP="0087429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874297" w:rsidRPr="001C1C42" w:rsidRDefault="00874297" w:rsidP="0087429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</w:p>
    <w:p w:rsidR="00874297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JBI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publishes all papers using Oxford’s “</w:t>
      </w:r>
      <w:hyperlink r:id="rId10" w:tgtFrame="_blank" w:history="1">
        <w:r w:rsidRPr="00874297">
          <w:rPr>
            <w:rFonts w:ascii="Times New Roman" w:eastAsia="Times New Roman" w:hAnsi="Times New Roman" w:cs="Times New Roman"/>
            <w:color w:val="6400C1"/>
            <w:sz w:val="24"/>
            <w:szCs w:val="24"/>
            <w:u w:val="single"/>
          </w:rPr>
          <w:t>British &amp; World English</w:t>
        </w:r>
      </w:hyperlink>
      <w:r w:rsidRPr="001C1C42">
        <w:rPr>
          <w:rFonts w:ascii="Times New Roman" w:eastAsia="Times New Roman" w:hAnsi="Times New Roman" w:cs="Times New Roman"/>
          <w:sz w:val="24"/>
          <w:szCs w:val="24"/>
        </w:rPr>
        <w:t>” for spelling and hyphenation but punctuates according to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The Chicago Manual of Style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(e.g., double quotation marks, periods and commas inside quotation marks, etc.). Please consult both references (and the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JBI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" w:tgtFrame="_blank" w:history="1">
        <w:r w:rsidRPr="00874297">
          <w:rPr>
            <w:rFonts w:ascii="Times New Roman" w:eastAsia="Times New Roman" w:hAnsi="Times New Roman" w:cs="Times New Roman"/>
            <w:color w:val="6400C1"/>
            <w:sz w:val="24"/>
            <w:szCs w:val="24"/>
            <w:u w:val="single"/>
          </w:rPr>
          <w:t>Style Guide</w:t>
        </w:r>
      </w:hyperlink>
      <w:r w:rsidRPr="001C1C42">
        <w:rPr>
          <w:rFonts w:ascii="Times New Roman" w:eastAsia="Times New Roman" w:hAnsi="Times New Roman" w:cs="Times New Roman"/>
          <w:sz w:val="24"/>
          <w:szCs w:val="24"/>
        </w:rPr>
        <w:t> or the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JBI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" w:tgtFrame="_blank" w:tooltip="Instructions for Authors" w:history="1">
        <w:r w:rsidRPr="00874297">
          <w:rPr>
            <w:rFonts w:ascii="Times New Roman" w:eastAsia="Times New Roman" w:hAnsi="Times New Roman" w:cs="Times New Roman"/>
            <w:color w:val="6400C1"/>
            <w:sz w:val="24"/>
            <w:szCs w:val="24"/>
            <w:u w:val="single"/>
          </w:rPr>
          <w:t>Instructions for Authors</w:t>
        </w:r>
      </w:hyperlink>
      <w:r w:rsidRPr="001C1C42">
        <w:rPr>
          <w:rFonts w:ascii="Times New Roman" w:eastAsia="Times New Roman" w:hAnsi="Times New Roman" w:cs="Times New Roman"/>
          <w:sz w:val="24"/>
          <w:szCs w:val="24"/>
        </w:rPr>
        <w:t>) for assistance.</w:t>
      </w:r>
    </w:p>
    <w:p w:rsidR="00B04720" w:rsidRPr="00874297" w:rsidRDefault="00B04720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874297" w:rsidRPr="00874297" w:rsidRDefault="00874297" w:rsidP="00874297">
      <w:pPr>
        <w:numPr>
          <w:ilvl w:val="0"/>
          <w:numId w:val="2"/>
        </w:numPr>
        <w:shd w:val="clear" w:color="auto" w:fill="FFFFFF"/>
        <w:spacing w:after="0" w:line="240" w:lineRule="auto"/>
        <w:ind w:left="744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Please use </w:t>
      </w:r>
      <w:hyperlink r:id="rId13" w:tgtFrame="_blank" w:history="1">
        <w:r w:rsidRPr="00874297">
          <w:rPr>
            <w:rFonts w:ascii="Times New Roman" w:eastAsia="Times New Roman" w:hAnsi="Times New Roman" w:cs="Times New Roman"/>
            <w:color w:val="6400C1"/>
            <w:sz w:val="24"/>
            <w:szCs w:val="24"/>
            <w:u w:val="single"/>
          </w:rPr>
          <w:t>Oxford Dictionaries: British &amp; World English</w:t>
        </w:r>
      </w:hyperlink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874297" w:rsidRPr="001C1C42" w:rsidRDefault="00874297" w:rsidP="00874297">
      <w:pPr>
        <w:numPr>
          <w:ilvl w:val="1"/>
          <w:numId w:val="2"/>
        </w:num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Always use the </w:t>
      </w:r>
      <w:r w:rsidRPr="001C1C42">
        <w:rPr>
          <w:rFonts w:ascii="Times New Roman" w:eastAsia="Times New Roman" w:hAnsi="Times New Roman" w:cs="Times New Roman"/>
          <w:b/>
          <w:bCs/>
          <w:sz w:val="24"/>
          <w:szCs w:val="24"/>
        </w:rPr>
        <w:t>first accepted spellings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of words.</w:t>
      </w:r>
    </w:p>
    <w:p w:rsidR="00874297" w:rsidRPr="00A87E47" w:rsidRDefault="00874297" w:rsidP="00874297">
      <w:pPr>
        <w:numPr>
          <w:ilvl w:val="1"/>
          <w:numId w:val="2"/>
        </w:num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For example, “recognize” instead of “</w:t>
      </w:r>
      <w:proofErr w:type="spellStart"/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fldChar w:fldCharType="begin"/>
      </w: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instrText xml:space="preserve"> HYPERLINK "http://www.oxforddictionaries.com/definition/english/recognize?q=recognise" \t "_blank" </w:instrText>
      </w: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fldChar w:fldCharType="separate"/>
      </w:r>
      <w:r w:rsidRPr="00874297">
        <w:rPr>
          <w:rFonts w:ascii="Times New Roman" w:eastAsia="Times New Roman" w:hAnsi="Times New Roman" w:cs="Times New Roman"/>
          <w:color w:val="6400C1"/>
          <w:sz w:val="24"/>
          <w:szCs w:val="24"/>
          <w:u w:val="single"/>
        </w:rPr>
        <w:t>recognise</w:t>
      </w:r>
      <w:proofErr w:type="spellEnd"/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fldChar w:fldCharType="end"/>
      </w:r>
      <w:r w:rsidRPr="00A87E47">
        <w:rPr>
          <w:rFonts w:ascii="Times New Roman" w:eastAsia="Times New Roman" w:hAnsi="Times New Roman" w:cs="Times New Roman"/>
          <w:sz w:val="24"/>
          <w:szCs w:val="24"/>
        </w:rPr>
        <w:t>,” etc.</w:t>
      </w:r>
    </w:p>
    <w:p w:rsidR="00874297" w:rsidRPr="00A87E47" w:rsidRDefault="00874297" w:rsidP="00874297">
      <w:pPr>
        <w:numPr>
          <w:ilvl w:val="1"/>
          <w:numId w:val="2"/>
        </w:num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A87E47">
        <w:rPr>
          <w:rFonts w:ascii="Times New Roman" w:eastAsia="Times New Roman" w:hAnsi="Times New Roman" w:cs="Times New Roman"/>
          <w:sz w:val="24"/>
          <w:szCs w:val="24"/>
        </w:rPr>
        <w:t>Please note, you likely will have to look up many words. Please consult the print or online version of the Oxford dictionary, and do not rely on Microsoft Word’s spelling.</w:t>
      </w:r>
    </w:p>
    <w:p w:rsidR="00B04720" w:rsidRPr="00A87E47" w:rsidRDefault="00B04720" w:rsidP="00B047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297" w:rsidRPr="00A87E47" w:rsidRDefault="00874297" w:rsidP="00874297">
      <w:pPr>
        <w:numPr>
          <w:ilvl w:val="0"/>
          <w:numId w:val="2"/>
        </w:numPr>
        <w:shd w:val="clear" w:color="auto" w:fill="FFFFFF"/>
        <w:spacing w:after="0" w:line="240" w:lineRule="auto"/>
        <w:ind w:left="744"/>
        <w:rPr>
          <w:rFonts w:ascii="Times New Roman" w:eastAsia="Times New Roman" w:hAnsi="Times New Roman" w:cs="Times New Roman"/>
          <w:sz w:val="24"/>
          <w:szCs w:val="24"/>
        </w:rPr>
      </w:pPr>
      <w:r w:rsidRPr="00A87E47">
        <w:rPr>
          <w:rFonts w:ascii="Times New Roman" w:eastAsia="Times New Roman" w:hAnsi="Times New Roman" w:cs="Times New Roman"/>
          <w:sz w:val="24"/>
          <w:szCs w:val="24"/>
        </w:rPr>
        <w:t>Hyphenate compound words according to the Oxford dictionary (e.g., neo-liberal, non-compliance, socio-economic, etc.).</w:t>
      </w:r>
    </w:p>
    <w:p w:rsidR="00874297" w:rsidRPr="00A87E47" w:rsidRDefault="00874297" w:rsidP="00874297">
      <w:pPr>
        <w:numPr>
          <w:ilvl w:val="1"/>
          <w:numId w:val="2"/>
        </w:num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</w:rPr>
      </w:pPr>
      <w:r w:rsidRPr="00A87E47">
        <w:rPr>
          <w:rFonts w:ascii="Times New Roman" w:eastAsia="Times New Roman" w:hAnsi="Times New Roman" w:cs="Times New Roman"/>
          <w:sz w:val="24"/>
          <w:szCs w:val="24"/>
        </w:rPr>
        <w:t>Again, you likely will have to look these up. Please do not rely on Microsoft Word’s spelling.</w:t>
      </w:r>
    </w:p>
    <w:p w:rsidR="00B04720" w:rsidRPr="00A87E47" w:rsidRDefault="00B04720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4297" w:rsidRPr="00A87E47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E47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A87E47">
        <w:rPr>
          <w:rFonts w:ascii="Times New Roman" w:eastAsia="Times New Roman" w:hAnsi="Times New Roman" w:cs="Times New Roman"/>
          <w:sz w:val="24"/>
          <w:szCs w:val="24"/>
        </w:rPr>
        <w:t> Keep original spelling in all direct quotes and references.</w:t>
      </w:r>
    </w:p>
    <w:p w:rsidR="00B04720" w:rsidRDefault="00B04720" w:rsidP="0087429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74297" w:rsidRPr="00874297" w:rsidRDefault="00874297" w:rsidP="0087429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74297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Abbreviations and Punctuation of Certain Words</w:t>
      </w:r>
    </w:p>
    <w:p w:rsidR="00874297" w:rsidRPr="00874297" w:rsidRDefault="00874297" w:rsidP="00874297">
      <w:pPr>
        <w:numPr>
          <w:ilvl w:val="0"/>
          <w:numId w:val="3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Use abbreviations sparingly, stating in full at first use</w:t>
      </w:r>
      <w:proofErr w:type="gramStart"/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:</w:t>
      </w:r>
      <w:proofErr w:type="gramEnd"/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br/>
        <w:t>The </w:t>
      </w:r>
      <w:r w:rsidRPr="0087429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Journal of Bioethical Inquiry</w:t>
      </w: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 (</w:t>
      </w:r>
      <w:r w:rsidRPr="0087429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JBI</w:t>
      </w: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) is a peer-reviewed publication.</w:t>
      </w:r>
    </w:p>
    <w:p w:rsidR="00874297" w:rsidRPr="00874297" w:rsidRDefault="00874297" w:rsidP="00874297">
      <w:pPr>
        <w:numPr>
          <w:ilvl w:val="0"/>
          <w:numId w:val="3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healthcare (one word per Oxford)</w:t>
      </w:r>
    </w:p>
    <w:p w:rsidR="00874297" w:rsidRPr="00874297" w:rsidRDefault="00874297" w:rsidP="00874297">
      <w:pPr>
        <w:numPr>
          <w:ilvl w:val="0"/>
          <w:numId w:val="3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well-being (hyphenated)</w:t>
      </w:r>
    </w:p>
    <w:p w:rsidR="00874297" w:rsidRPr="00874297" w:rsidRDefault="00874297" w:rsidP="00874297">
      <w:pPr>
        <w:numPr>
          <w:ilvl w:val="0"/>
          <w:numId w:val="3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U.S. or U.K. is an adjective, not a noun (e.g., U.S. courts tend to … vs. courts in the United States tend to …)</w:t>
      </w:r>
    </w:p>
    <w:p w:rsidR="00874297" w:rsidRPr="00874297" w:rsidRDefault="00874297" w:rsidP="00874297">
      <w:pPr>
        <w:numPr>
          <w:ilvl w:val="0"/>
          <w:numId w:val="3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87429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CMOS</w:t>
      </w: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 (as of 16th edition) prefers web, website, web page, e-mail, and so forth (with a lowercase “w” and “e”); however, capitalize World Wide Web and Internet (see </w:t>
      </w:r>
      <w:r w:rsidRPr="0087429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CMOS</w:t>
      </w: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 § 7.76, 16th edition).</w:t>
      </w:r>
    </w:p>
    <w:p w:rsidR="00874297" w:rsidRPr="00874297" w:rsidRDefault="00874297" w:rsidP="00874297">
      <w:pPr>
        <w:numPr>
          <w:ilvl w:val="0"/>
          <w:numId w:val="3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three </w:t>
      </w:r>
      <w:proofErr w:type="spellStart"/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Rs</w:t>
      </w:r>
      <w:proofErr w:type="spellEnd"/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; the 1600s (not the 1600’s); the 1990s (not the 1990’s); the ’80s (not the 80’s)</w:t>
      </w:r>
    </w:p>
    <w:p w:rsidR="00B04720" w:rsidRDefault="00B04720" w:rsidP="0087429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74297" w:rsidRPr="001C1C42" w:rsidRDefault="00874297" w:rsidP="0087429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b/>
          <w:sz w:val="24"/>
          <w:szCs w:val="24"/>
        </w:rPr>
        <w:t>In-Text Citations and References</w:t>
      </w: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JBI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style is based on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Chicago Manual of Style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and uses the author–date referencing system. Please follow the </w:t>
      </w:r>
      <w:hyperlink r:id="rId14" w:tooltip="Style Guide" w:history="1">
        <w:r w:rsidRPr="00874297">
          <w:rPr>
            <w:rFonts w:ascii="Times New Roman" w:eastAsia="Times New Roman" w:hAnsi="Times New Roman" w:cs="Times New Roman"/>
            <w:color w:val="6400C1"/>
            <w:sz w:val="24"/>
            <w:szCs w:val="24"/>
            <w:u w:val="single"/>
          </w:rPr>
          <w:t>examples</w:t>
        </w:r>
      </w:hyperlink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provided closely.</w:t>
      </w:r>
    </w:p>
    <w:p w:rsidR="00B04720" w:rsidRPr="001C1C42" w:rsidRDefault="00B04720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Direct quotations must include page or paragraph (¶) numbers in in-text citations. Use double quotation marks for direct quotations and for words or phrases used in a special sense. Use single quotation marks for quotations within quotations. Direct quotations longer than forty (40) words should be set off clearly in an indented paragraph; quotation marks are not used for these longer block quotes.</w:t>
      </w:r>
    </w:p>
    <w:p w:rsidR="00B04720" w:rsidRPr="001C1C42" w:rsidRDefault="00B04720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297" w:rsidRPr="001C1C42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Please list references at the end of the manuscript:</w:t>
      </w:r>
    </w:p>
    <w:p w:rsidR="00874297" w:rsidRPr="001C1C42" w:rsidRDefault="00874297" w:rsidP="00874297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Use a hanging indentation (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hard returns and tabs)</w:t>
      </w:r>
    </w:p>
    <w:p w:rsidR="00874297" w:rsidRPr="001C1C42" w:rsidRDefault="00874297" w:rsidP="00874297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Alphabetize by author last name</w:t>
      </w:r>
    </w:p>
    <w:p w:rsidR="00874297" w:rsidRPr="001C1C42" w:rsidRDefault="00874297" w:rsidP="00874297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Use initials with periods for given and middle names, with no space in between</w:t>
      </w:r>
    </w:p>
    <w:p w:rsidR="00874297" w:rsidRPr="001C1C42" w:rsidRDefault="00874297" w:rsidP="00874297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Place first author’s initials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after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the last name; all others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precede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the last name</w:t>
      </w:r>
    </w:p>
    <w:p w:rsidR="00874297" w:rsidRPr="001C1C42" w:rsidRDefault="00874297" w:rsidP="00874297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Do not place year in parentheses</w:t>
      </w:r>
    </w:p>
    <w:p w:rsidR="00874297" w:rsidRPr="001C1C42" w:rsidRDefault="00874297" w:rsidP="00874297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Use “Sentence case” for all titles listed in references</w:t>
      </w:r>
    </w:p>
    <w:p w:rsidR="00874297" w:rsidRPr="001C1C42" w:rsidRDefault="00874297" w:rsidP="00874297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Do not place quotation marks around titles</w:t>
      </w:r>
    </w:p>
    <w:p w:rsidR="00874297" w:rsidRPr="001C1C42" w:rsidRDefault="00874297" w:rsidP="00874297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Spell out the full name of journals (capitalizing “The” if part of the official name)</w:t>
      </w:r>
    </w:p>
    <w:p w:rsidR="00874297" w:rsidRPr="001C1C42" w:rsidRDefault="00874297" w:rsidP="00874297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Italicize journal names and titles of books</w:t>
      </w:r>
    </w:p>
    <w:p w:rsidR="00874297" w:rsidRPr="001C1C42" w:rsidRDefault="00874297" w:rsidP="00874297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List volume </w:t>
      </w:r>
      <w:r w:rsidRPr="001C1C42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issue number for journal references</w:t>
      </w:r>
    </w:p>
    <w:p w:rsidR="00874297" w:rsidRPr="001C1C42" w:rsidRDefault="00874297" w:rsidP="00874297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Do not condense page spans (256–277,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256–77)</w:t>
      </w:r>
    </w:p>
    <w:p w:rsidR="00874297" w:rsidRPr="001C1C42" w:rsidRDefault="00874297" w:rsidP="00874297">
      <w:pPr>
        <w:numPr>
          <w:ilvl w:val="0"/>
          <w:numId w:val="4"/>
        </w:numPr>
        <w:shd w:val="clear" w:color="auto" w:fill="FFFFFF"/>
        <w:spacing w:after="0" w:line="240" w:lineRule="auto"/>
        <w:ind w:left="672"/>
        <w:rPr>
          <w:rFonts w:ascii="Times New Roman" w:eastAsia="Times New Roman" w:hAnsi="Times New Roman" w:cs="Times New Roman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1C1C4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1C1C42">
        <w:rPr>
          <w:rFonts w:ascii="Times New Roman" w:eastAsia="Times New Roman" w:hAnsi="Times New Roman" w:cs="Times New Roman"/>
          <w:sz w:val="24"/>
          <w:szCs w:val="24"/>
        </w:rPr>
        <w:t>-dashes for page spans (256–265,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 256-265)</w:t>
      </w:r>
    </w:p>
    <w:p w:rsidR="00874297" w:rsidRPr="001C1C42" w:rsidRDefault="00874297" w:rsidP="00874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297" w:rsidRPr="001C1C42" w:rsidRDefault="00874297" w:rsidP="00874297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1C1C42">
        <w:rPr>
          <w:b/>
        </w:rPr>
        <w:t>Questions</w:t>
      </w:r>
    </w:p>
    <w:p w:rsidR="00874297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C1C42">
        <w:rPr>
          <w:rFonts w:ascii="Times New Roman" w:eastAsia="Times New Roman" w:hAnsi="Times New Roman" w:cs="Times New Roman"/>
          <w:sz w:val="24"/>
          <w:szCs w:val="24"/>
        </w:rPr>
        <w:t>If you encounter any difficulties during the submission process, please contact </w:t>
      </w:r>
      <w:r w:rsidRPr="001C1C42">
        <w:rPr>
          <w:rFonts w:ascii="Times New Roman" w:eastAsia="Times New Roman" w:hAnsi="Times New Roman" w:cs="Times New Roman"/>
          <w:i/>
          <w:iCs/>
          <w:sz w:val="24"/>
          <w:szCs w:val="24"/>
        </w:rPr>
        <w:t>JBI </w:t>
      </w:r>
      <w:r w:rsidRPr="001C1C42">
        <w:rPr>
          <w:rFonts w:ascii="Times New Roman" w:eastAsia="Times New Roman" w:hAnsi="Times New Roman" w:cs="Times New Roman"/>
          <w:sz w:val="24"/>
          <w:szCs w:val="24"/>
        </w:rPr>
        <w:t>Managing Editor </w:t>
      </w:r>
      <w:proofErr w:type="spellStart"/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fldChar w:fldCharType="begin"/>
      </w: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instrText xml:space="preserve"> HYPERLINK "mailto:bronwenmorrell@gmail.com" \o "bronwenmorrell@gmail.com" </w:instrText>
      </w: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fldChar w:fldCharType="separate"/>
      </w:r>
      <w:r w:rsidRPr="00874297">
        <w:rPr>
          <w:rFonts w:ascii="Times New Roman" w:eastAsia="Times New Roman" w:hAnsi="Times New Roman" w:cs="Times New Roman"/>
          <w:color w:val="6400C1"/>
          <w:sz w:val="24"/>
          <w:szCs w:val="24"/>
          <w:u w:val="single"/>
        </w:rPr>
        <w:t>Bronwen</w:t>
      </w:r>
      <w:proofErr w:type="spellEnd"/>
      <w:r w:rsidRPr="00874297">
        <w:rPr>
          <w:rFonts w:ascii="Times New Roman" w:eastAsia="Times New Roman" w:hAnsi="Times New Roman" w:cs="Times New Roman"/>
          <w:color w:val="6400C1"/>
          <w:sz w:val="24"/>
          <w:szCs w:val="24"/>
          <w:u w:val="single"/>
        </w:rPr>
        <w:t xml:space="preserve"> Morrell</w:t>
      </w: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fldChar w:fldCharType="end"/>
      </w:r>
      <w:r w:rsidRPr="00874297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874297" w:rsidRDefault="00874297" w:rsidP="00874297">
      <w:pPr>
        <w:pStyle w:val="NormalWeb"/>
        <w:shd w:val="clear" w:color="auto" w:fill="FFFFFF"/>
        <w:spacing w:before="0" w:beforeAutospacing="0" w:after="0" w:afterAutospacing="0"/>
      </w:pPr>
    </w:p>
    <w:p w:rsidR="00874297" w:rsidRDefault="00874297" w:rsidP="0087429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Bronwen</w:t>
      </w:r>
      <w:proofErr w:type="spellEnd"/>
      <w:r>
        <w:t xml:space="preserve"> Morrell, Managing Editor, </w:t>
      </w:r>
      <w:hyperlink r:id="rId15" w:history="1">
        <w:r w:rsidRPr="00457C69">
          <w:rPr>
            <w:rStyle w:val="Hyperlink"/>
          </w:rPr>
          <w:t>bronwenmorrell@gmail.com</w:t>
        </w:r>
      </w:hyperlink>
      <w:r>
        <w:t xml:space="preserve"> </w:t>
      </w:r>
    </w:p>
    <w:p w:rsidR="00874297" w:rsidRDefault="00874297" w:rsidP="00874297">
      <w:pPr>
        <w:pStyle w:val="NormalWeb"/>
        <w:shd w:val="clear" w:color="auto" w:fill="FFFFFF"/>
        <w:spacing w:before="0" w:beforeAutospacing="0" w:after="0" w:afterAutospacing="0"/>
      </w:pPr>
      <w:r>
        <w:t xml:space="preserve">Leigh E. Rich, Editor in Chief, </w:t>
      </w:r>
      <w:hyperlink r:id="rId16" w:history="1">
        <w:r w:rsidRPr="00457C69">
          <w:rPr>
            <w:rStyle w:val="Hyperlink"/>
          </w:rPr>
          <w:t>leigh.rich@armstrong.edu</w:t>
        </w:r>
      </w:hyperlink>
      <w:r>
        <w:t xml:space="preserve"> </w:t>
      </w:r>
    </w:p>
    <w:p w:rsidR="00874297" w:rsidRDefault="00874297" w:rsidP="00874297">
      <w:pPr>
        <w:pStyle w:val="NormalWeb"/>
        <w:shd w:val="clear" w:color="auto" w:fill="FFFFFF"/>
        <w:spacing w:before="0" w:beforeAutospacing="0" w:after="0" w:afterAutospacing="0"/>
      </w:pPr>
      <w:r>
        <w:t xml:space="preserve">Paul </w:t>
      </w:r>
      <w:proofErr w:type="spellStart"/>
      <w:r>
        <w:t>Komesaroff</w:t>
      </w:r>
      <w:proofErr w:type="spellEnd"/>
      <w:r>
        <w:t xml:space="preserve">, Editorial Board Chair, </w:t>
      </w:r>
      <w:hyperlink r:id="rId17" w:history="1">
        <w:r w:rsidRPr="00457C69">
          <w:rPr>
            <w:rStyle w:val="Hyperlink"/>
          </w:rPr>
          <w:t>paul.komesaroff@monash.edu</w:t>
        </w:r>
      </w:hyperlink>
    </w:p>
    <w:p w:rsidR="00874297" w:rsidRDefault="00874297" w:rsidP="00874297">
      <w:pPr>
        <w:pStyle w:val="NormalWeb"/>
        <w:shd w:val="clear" w:color="auto" w:fill="FFFFFF"/>
        <w:spacing w:before="0" w:beforeAutospacing="0" w:after="0" w:afterAutospacing="0"/>
      </w:pPr>
      <w:r>
        <w:t xml:space="preserve">Jon F. </w:t>
      </w:r>
      <w:proofErr w:type="spellStart"/>
      <w:r>
        <w:t>Merz</w:t>
      </w:r>
      <w:proofErr w:type="spellEnd"/>
      <w:r>
        <w:t xml:space="preserve">, Ombudsman, </w:t>
      </w:r>
      <w:hyperlink r:id="rId18" w:history="1">
        <w:r w:rsidRPr="00457C69">
          <w:rPr>
            <w:rStyle w:val="Hyperlink"/>
          </w:rPr>
          <w:t>merz@upenn.edu</w:t>
        </w:r>
      </w:hyperlink>
      <w:r>
        <w:t xml:space="preserve"> </w:t>
      </w:r>
    </w:p>
    <w:p w:rsidR="00874297" w:rsidRPr="00874297" w:rsidRDefault="00874297" w:rsidP="008742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874297" w:rsidRDefault="00874297" w:rsidP="0087429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74297" w:rsidRPr="00874297" w:rsidRDefault="00874297" w:rsidP="00874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74297" w:rsidRPr="0087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0420"/>
    <w:multiLevelType w:val="hybridMultilevel"/>
    <w:tmpl w:val="8926FED8"/>
    <w:lvl w:ilvl="0" w:tplc="6CB26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D425D"/>
    <w:multiLevelType w:val="multilevel"/>
    <w:tmpl w:val="5C2EDC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11425CD"/>
    <w:multiLevelType w:val="multilevel"/>
    <w:tmpl w:val="B128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B15E0"/>
    <w:multiLevelType w:val="hybridMultilevel"/>
    <w:tmpl w:val="D822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C789D"/>
    <w:multiLevelType w:val="hybridMultilevel"/>
    <w:tmpl w:val="239E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931E8"/>
    <w:multiLevelType w:val="multilevel"/>
    <w:tmpl w:val="7D1635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D394A55"/>
    <w:multiLevelType w:val="multilevel"/>
    <w:tmpl w:val="D53E2F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97"/>
    <w:rsid w:val="001C1C42"/>
    <w:rsid w:val="00874297"/>
    <w:rsid w:val="00A87E47"/>
    <w:rsid w:val="00B04720"/>
    <w:rsid w:val="00DD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8A405-6F2D-4C15-8F87-4D846112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2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74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42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2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742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42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7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4297"/>
  </w:style>
  <w:style w:type="character" w:styleId="Emphasis">
    <w:name w:val="Emphasis"/>
    <w:basedOn w:val="DefaultParagraphFont"/>
    <w:uiPriority w:val="20"/>
    <w:qFormat/>
    <w:rsid w:val="00874297"/>
    <w:rPr>
      <w:i/>
      <w:iCs/>
    </w:rPr>
  </w:style>
  <w:style w:type="character" w:styleId="Hyperlink">
    <w:name w:val="Hyperlink"/>
    <w:basedOn w:val="DefaultParagraphFont"/>
    <w:uiPriority w:val="99"/>
    <w:unhideWhenUsed/>
    <w:rsid w:val="008742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4297"/>
    <w:rPr>
      <w:b/>
      <w:bCs/>
    </w:rPr>
  </w:style>
  <w:style w:type="paragraph" w:styleId="ListParagraph">
    <w:name w:val="List Paragraph"/>
    <w:basedOn w:val="Normal"/>
    <w:uiPriority w:val="34"/>
    <w:qFormat/>
    <w:rsid w:val="0087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9082">
              <w:blockQuote w:val="1"/>
              <w:marLeft w:val="420"/>
              <w:marRight w:val="4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ethicalinquiry.com/wp-content/uploads/JBIN_StyleManual.pdf" TargetMode="External"/><Relationship Id="rId13" Type="http://schemas.openxmlformats.org/officeDocument/2006/relationships/hyperlink" Target="http://www.oxforddictionaries.com/" TargetMode="External"/><Relationship Id="rId18" Type="http://schemas.openxmlformats.org/officeDocument/2006/relationships/hyperlink" Target="mailto:merz@upenn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oethicalinquiry.com/wp-content/uploads/JBI_IFA.pdf" TargetMode="External"/><Relationship Id="rId12" Type="http://schemas.openxmlformats.org/officeDocument/2006/relationships/hyperlink" Target="http://bioethicalinquiry.com/wp-content/uploads/JBI_IFA.pdf" TargetMode="External"/><Relationship Id="rId17" Type="http://schemas.openxmlformats.org/officeDocument/2006/relationships/hyperlink" Target="mailto:paul.komesaroff@monash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leigh.rich@armstrong.ed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ioethicalinquiry.com/submissions/authors/" TargetMode="External"/><Relationship Id="rId11" Type="http://schemas.openxmlformats.org/officeDocument/2006/relationships/hyperlink" Target="http://bioethicalinquiry.com/wp-content/uploads/JBIN_StyleManual.pdf" TargetMode="External"/><Relationship Id="rId5" Type="http://schemas.openxmlformats.org/officeDocument/2006/relationships/hyperlink" Target="http://bioethicalinquiry.com/" TargetMode="External"/><Relationship Id="rId15" Type="http://schemas.openxmlformats.org/officeDocument/2006/relationships/hyperlink" Target="mailto:bronwenmorrell@gmail.com" TargetMode="External"/><Relationship Id="rId10" Type="http://schemas.openxmlformats.org/officeDocument/2006/relationships/hyperlink" Target="http://www.oxforddictionaries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oethicalinquiry.com/wp-content/uploads/JBI_IFA.pdf" TargetMode="External"/><Relationship Id="rId14" Type="http://schemas.openxmlformats.org/officeDocument/2006/relationships/hyperlink" Target="http://bioethicalinquiry.com/jbi-styl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Rich</dc:creator>
  <cp:keywords/>
  <dc:description/>
  <cp:lastModifiedBy>Leigh Rich</cp:lastModifiedBy>
  <cp:revision>3</cp:revision>
  <dcterms:created xsi:type="dcterms:W3CDTF">2015-10-13T22:24:00Z</dcterms:created>
  <dcterms:modified xsi:type="dcterms:W3CDTF">2015-10-13T23:25:00Z</dcterms:modified>
</cp:coreProperties>
</file>