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7DC" w:rsidRDefault="00F927DC" w:rsidP="00F927DC">
      <w:pPr>
        <w:jc w:val="center"/>
        <w:rPr>
          <w:i/>
          <w:iCs/>
        </w:rPr>
      </w:pPr>
      <w:r w:rsidRPr="00F927DC">
        <w:rPr>
          <w:i/>
          <w:iCs/>
        </w:rPr>
        <w:t>Assumptions Regarding the Data</w:t>
      </w:r>
    </w:p>
    <w:p w:rsidR="00DA3B9A" w:rsidRDefault="00E9282D" w:rsidP="00E9282D">
      <w:r>
        <w:tab/>
        <w:t xml:space="preserve">My first assumption is that 1 unit on the grid is equal to 2 miles. I make this assumption since the </w:t>
      </w:r>
      <w:r w:rsidR="00DA3B9A">
        <w:t>clusters</w:t>
      </w:r>
      <w:r>
        <w:t xml:space="preserve"> of scooters </w:t>
      </w:r>
      <w:r w:rsidR="00DA3B9A">
        <w:t xml:space="preserve">are spread out over ~0.05 units, </w:t>
      </w:r>
      <w:r w:rsidR="005D1026">
        <w:t>and each cluster likely represents the area around and inside a location</w:t>
      </w:r>
      <w:r>
        <w:t xml:space="preserve">. I assigned the value of 2 miles, since this means every 0.05 units, which would presumably be </w:t>
      </w:r>
      <w:r w:rsidR="00B002B7">
        <w:t>the distance of a city block</w:t>
      </w:r>
      <w:r>
        <w:t>, is about 0.1 miles, or 528 feet.</w:t>
      </w:r>
    </w:p>
    <w:p w:rsidR="00B11025" w:rsidRDefault="00E9282D" w:rsidP="00DA3B9A">
      <w:pPr>
        <w:ind w:firstLine="720"/>
      </w:pPr>
      <w:r>
        <w:t xml:space="preserve">I do have </w:t>
      </w:r>
      <w:r w:rsidR="00A31E24">
        <w:t xml:space="preserve">additionally assume that </w:t>
      </w:r>
      <w:r>
        <w:t xml:space="preserve">clarifies a statement regarding the </w:t>
      </w:r>
      <w:bookmarkStart w:id="0" w:name="_GoBack"/>
      <w:bookmarkEnd w:id="0"/>
      <w:r>
        <w:t xml:space="preserve">situation. The bus </w:t>
      </w:r>
      <w:r w:rsidR="00B11025">
        <w:t>must</w:t>
      </w:r>
      <w:r>
        <w:t xml:space="preserve"> be able to theoretically stop to pick up the scooters</w:t>
      </w:r>
      <w:r w:rsidR="00B11025">
        <w:t xml:space="preserve">, and </w:t>
      </w:r>
      <w:r w:rsidR="00FF1E33">
        <w:t>I will also assume that</w:t>
      </w:r>
      <w:r w:rsidR="00B11025">
        <w:t xml:space="preserve"> the bus can hold around </w:t>
      </w:r>
      <w:r w:rsidR="00E87D25">
        <w:t xml:space="preserve">1000 scooters, since they </w:t>
      </w:r>
      <w:r w:rsidR="000D338B">
        <w:t>hypothetically</w:t>
      </w:r>
      <w:r w:rsidR="00E87D25">
        <w:t xml:space="preserve"> can fold down and be stacked tightly into whatever form of charging station they have.</w:t>
      </w:r>
      <w:r w:rsidR="00FC5627">
        <w:t xml:space="preserve"> Additionally, let’s assume it take 15 minutes to load and unload scooters from the bus.</w:t>
      </w:r>
    </w:p>
    <w:p w:rsidR="001549E1" w:rsidRDefault="001549E1" w:rsidP="00DA3B9A">
      <w:pPr>
        <w:ind w:firstLine="720"/>
      </w:pPr>
      <w:r>
        <w:t xml:space="preserve">One </w:t>
      </w:r>
      <w:r w:rsidR="00ED0E7D">
        <w:t>other</w:t>
      </w:r>
      <w:r>
        <w:t xml:space="preserve"> assumption is that the bus can not presumably travel freely on a map, </w:t>
      </w:r>
      <w:r w:rsidR="00F91072">
        <w:t>so it will have to travel only going on the x or y axis. Additionally, while the initial location may or may not be downtown, the prompt implies these scooters are located downtown, so I assume that the bus will have to follow the speed limit for a congested metropolitan area, which I assume is 25 mph, when travelling in the city.</w:t>
      </w:r>
    </w:p>
    <w:p w:rsidR="00ED0E7D" w:rsidRDefault="00ED0E7D" w:rsidP="00DA3B9A">
      <w:pPr>
        <w:ind w:firstLine="720"/>
      </w:pPr>
      <w:r>
        <w:t>An additional assumption is this only qualifies for the scooters that will be charged as of the data used. If we factor in the fact that people will be using these scooters, draining the battery, technically there is no finite way to determine how long it will take to charge these scooters, as the scooters will constantly be in use, constantly being in need of recharge.</w:t>
      </w:r>
    </w:p>
    <w:p w:rsidR="00EA77DA" w:rsidRDefault="00EA77DA" w:rsidP="00DA3B9A">
      <w:pPr>
        <w:ind w:firstLine="720"/>
      </w:pPr>
      <w:r>
        <w:t xml:space="preserve">The final </w:t>
      </w:r>
      <w:r w:rsidR="00886EB7">
        <w:t>assumption</w:t>
      </w:r>
      <w:r>
        <w:t xml:space="preserve"> I am going to make is that shift changes will happen on site</w:t>
      </w:r>
      <w:r w:rsidR="00886EB7">
        <w:t>, and the bus will be swapped out with a second bus</w:t>
      </w:r>
      <w:r>
        <w:t>. The time it will take for this bus to go charge all these scooters will take a great amount of time. This means the bus will quickly change drivers when it stops at a location whenever a shift change needs to occur.</w:t>
      </w:r>
      <w:r w:rsidR="00886EB7">
        <w:t xml:space="preserve"> Additionally, to prevent the bus from damage from constantly being run, I assume that there is a second bus, and they are swapped out daily, so the bus can be checked for maintenance, refueled, and kept in working order.</w:t>
      </w:r>
    </w:p>
    <w:p w:rsidR="00901780" w:rsidRDefault="00901780" w:rsidP="00DA3B9A">
      <w:pPr>
        <w:ind w:firstLine="720"/>
      </w:pPr>
    </w:p>
    <w:p w:rsidR="00E87D25" w:rsidRDefault="00E87D25" w:rsidP="00E87D25">
      <w:pPr>
        <w:jc w:val="center"/>
        <w:rPr>
          <w:i/>
          <w:iCs/>
        </w:rPr>
      </w:pPr>
      <w:r>
        <w:rPr>
          <w:i/>
          <w:iCs/>
        </w:rPr>
        <w:t>Notable Data and Conclusions</w:t>
      </w:r>
    </w:p>
    <w:p w:rsidR="00B61473" w:rsidRDefault="000D338B" w:rsidP="00FC5627">
      <w:pPr>
        <w:ind w:firstLine="720"/>
      </w:pPr>
      <w:r>
        <w:t xml:space="preserve">The first thing of note, as mentioned before, is that the scooters, when using the x and y coordinates to form a map, create clusters, which can be logically associated with locations of interest. There are 19 of said clusters on this map, each spanning roughly a city block. The centers of each </w:t>
      </w:r>
      <w:r w:rsidR="00B61473">
        <w:t>cluste</w:t>
      </w:r>
      <w:r w:rsidR="00FC5627">
        <w:t xml:space="preserve">r </w:t>
      </w:r>
      <w:r w:rsidR="00B61473">
        <w:t>are as follows.</w:t>
      </w:r>
      <w:r w:rsidR="00FC5627">
        <w:t xml:space="preserve"> </w:t>
      </w:r>
      <w:r w:rsidR="00B61473">
        <w:fldChar w:fldCharType="begin"/>
      </w:r>
      <w:r w:rsidR="00B61473">
        <w:instrText xml:space="preserve"> LINK Excel.Sheet.12 "Book1" "Sheet1!R1C1:R19C4" \a \f 5 \h  \* MERGEFORMAT </w:instrText>
      </w:r>
      <w:r w:rsidR="00B61473">
        <w:fldChar w:fldCharType="separate"/>
      </w:r>
    </w:p>
    <w:tbl>
      <w:tblPr>
        <w:tblStyle w:val="TableGrid"/>
        <w:tblW w:w="6390" w:type="dxa"/>
        <w:tblInd w:w="1075" w:type="dxa"/>
        <w:tblLook w:val="04A0" w:firstRow="1" w:lastRow="0" w:firstColumn="1" w:lastColumn="0" w:noHBand="0" w:noVBand="1"/>
      </w:tblPr>
      <w:tblGrid>
        <w:gridCol w:w="1170"/>
        <w:gridCol w:w="2070"/>
        <w:gridCol w:w="1620"/>
        <w:gridCol w:w="1530"/>
      </w:tblGrid>
      <w:tr w:rsidR="00B61473" w:rsidRPr="00B61473" w:rsidTr="00B61473">
        <w:trPr>
          <w:trHeight w:val="288"/>
        </w:trPr>
        <w:tc>
          <w:tcPr>
            <w:tcW w:w="1170" w:type="dxa"/>
            <w:noWrap/>
            <w:hideMark/>
          </w:tcPr>
          <w:p w:rsidR="00B61473" w:rsidRPr="00B61473" w:rsidRDefault="00B61473" w:rsidP="00B61473">
            <w:pPr>
              <w:rPr>
                <w:b/>
                <w:bCs/>
              </w:rPr>
            </w:pPr>
            <w:r>
              <w:rPr>
                <w:b/>
                <w:bCs/>
              </w:rPr>
              <w:t>Cluster #</w:t>
            </w:r>
          </w:p>
        </w:tc>
        <w:tc>
          <w:tcPr>
            <w:tcW w:w="2070" w:type="dxa"/>
            <w:noWrap/>
            <w:hideMark/>
          </w:tcPr>
          <w:p w:rsidR="00B61473" w:rsidRPr="00B61473" w:rsidRDefault="00B61473" w:rsidP="00B61473">
            <w:pPr>
              <w:rPr>
                <w:b/>
                <w:bCs/>
              </w:rPr>
            </w:pPr>
            <w:r>
              <w:rPr>
                <w:b/>
                <w:bCs/>
              </w:rPr>
              <w:t>Number of Scooters</w:t>
            </w:r>
          </w:p>
        </w:tc>
        <w:tc>
          <w:tcPr>
            <w:tcW w:w="1620" w:type="dxa"/>
            <w:noWrap/>
            <w:hideMark/>
          </w:tcPr>
          <w:p w:rsidR="00B61473" w:rsidRPr="00B61473" w:rsidRDefault="00B61473" w:rsidP="00B61473">
            <w:pPr>
              <w:rPr>
                <w:b/>
                <w:bCs/>
              </w:rPr>
            </w:pPr>
            <w:r>
              <w:rPr>
                <w:b/>
                <w:bCs/>
              </w:rPr>
              <w:t xml:space="preserve">X </w:t>
            </w:r>
            <w:r w:rsidR="00FC5627">
              <w:rPr>
                <w:b/>
                <w:bCs/>
              </w:rPr>
              <w:t>Coordinates</w:t>
            </w:r>
          </w:p>
        </w:tc>
        <w:tc>
          <w:tcPr>
            <w:tcW w:w="1530" w:type="dxa"/>
            <w:noWrap/>
            <w:hideMark/>
          </w:tcPr>
          <w:p w:rsidR="00B61473" w:rsidRPr="00B61473" w:rsidRDefault="00B61473" w:rsidP="00B61473">
            <w:pPr>
              <w:rPr>
                <w:b/>
                <w:bCs/>
              </w:rPr>
            </w:pPr>
            <w:r>
              <w:rPr>
                <w:b/>
                <w:bCs/>
              </w:rPr>
              <w:t>Y Coordinates</w:t>
            </w:r>
          </w:p>
        </w:tc>
      </w:tr>
      <w:tr w:rsidR="00B61473" w:rsidRPr="00B61473" w:rsidTr="00B61473">
        <w:trPr>
          <w:trHeight w:val="288"/>
        </w:trPr>
        <w:tc>
          <w:tcPr>
            <w:tcW w:w="1170" w:type="dxa"/>
            <w:noWrap/>
          </w:tcPr>
          <w:p w:rsidR="00B61473" w:rsidRPr="00B61473" w:rsidRDefault="00B61473" w:rsidP="00B61473">
            <w:pPr>
              <w:rPr>
                <w:b/>
                <w:bCs/>
              </w:rPr>
            </w:pPr>
            <w:r>
              <w:rPr>
                <w:b/>
                <w:bCs/>
              </w:rPr>
              <w:t>Cluster 1</w:t>
            </w:r>
          </w:p>
        </w:tc>
        <w:tc>
          <w:tcPr>
            <w:tcW w:w="2070" w:type="dxa"/>
            <w:noWrap/>
          </w:tcPr>
          <w:p w:rsidR="00B61473" w:rsidRPr="00B61473" w:rsidRDefault="00B61473" w:rsidP="00B61473">
            <w:r>
              <w:t>1367</w:t>
            </w:r>
          </w:p>
        </w:tc>
        <w:tc>
          <w:tcPr>
            <w:tcW w:w="1620" w:type="dxa"/>
            <w:noWrap/>
          </w:tcPr>
          <w:p w:rsidR="00B61473" w:rsidRPr="00B61473" w:rsidRDefault="00B61473" w:rsidP="00B61473">
            <w:r>
              <w:t>-0.08195</w:t>
            </w:r>
          </w:p>
        </w:tc>
        <w:tc>
          <w:tcPr>
            <w:tcW w:w="1530" w:type="dxa"/>
            <w:noWrap/>
          </w:tcPr>
          <w:p w:rsidR="00B61473" w:rsidRPr="00B61473" w:rsidRDefault="00B61473" w:rsidP="00B61473">
            <w:r>
              <w:t>-0.0862</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2</w:t>
            </w:r>
          </w:p>
        </w:tc>
        <w:tc>
          <w:tcPr>
            <w:tcW w:w="2070" w:type="dxa"/>
            <w:noWrap/>
            <w:hideMark/>
          </w:tcPr>
          <w:p w:rsidR="00B61473" w:rsidRPr="00B61473" w:rsidRDefault="00B61473" w:rsidP="00B61473">
            <w:r w:rsidRPr="00B61473">
              <w:t>1558</w:t>
            </w:r>
          </w:p>
        </w:tc>
        <w:tc>
          <w:tcPr>
            <w:tcW w:w="1620" w:type="dxa"/>
            <w:noWrap/>
            <w:hideMark/>
          </w:tcPr>
          <w:p w:rsidR="00B61473" w:rsidRPr="00B61473" w:rsidRDefault="00B61473" w:rsidP="00B61473">
            <w:r w:rsidRPr="00B61473">
              <w:t>0.40497</w:t>
            </w:r>
          </w:p>
        </w:tc>
        <w:tc>
          <w:tcPr>
            <w:tcW w:w="1530" w:type="dxa"/>
            <w:noWrap/>
            <w:hideMark/>
          </w:tcPr>
          <w:p w:rsidR="00B61473" w:rsidRPr="00B61473" w:rsidRDefault="00B61473" w:rsidP="00B61473">
            <w:r w:rsidRPr="00B61473">
              <w:t>0.061864</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3</w:t>
            </w:r>
          </w:p>
        </w:tc>
        <w:tc>
          <w:tcPr>
            <w:tcW w:w="2070" w:type="dxa"/>
            <w:noWrap/>
            <w:hideMark/>
          </w:tcPr>
          <w:p w:rsidR="00B61473" w:rsidRPr="00B61473" w:rsidRDefault="00B61473" w:rsidP="00B61473">
            <w:r w:rsidRPr="00B61473">
              <w:t>1517</w:t>
            </w:r>
          </w:p>
        </w:tc>
        <w:tc>
          <w:tcPr>
            <w:tcW w:w="1620" w:type="dxa"/>
            <w:noWrap/>
            <w:hideMark/>
          </w:tcPr>
          <w:p w:rsidR="00B61473" w:rsidRPr="00B61473" w:rsidRDefault="00B61473" w:rsidP="00B61473">
            <w:r w:rsidRPr="00B61473">
              <w:t>1.3413</w:t>
            </w:r>
          </w:p>
        </w:tc>
        <w:tc>
          <w:tcPr>
            <w:tcW w:w="1530" w:type="dxa"/>
            <w:noWrap/>
            <w:hideMark/>
          </w:tcPr>
          <w:p w:rsidR="00B61473" w:rsidRPr="00B61473" w:rsidRDefault="00B61473" w:rsidP="00B61473">
            <w:r w:rsidRPr="00B61473">
              <w:t>0.8774</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4</w:t>
            </w:r>
          </w:p>
        </w:tc>
        <w:tc>
          <w:tcPr>
            <w:tcW w:w="2070" w:type="dxa"/>
            <w:noWrap/>
            <w:hideMark/>
          </w:tcPr>
          <w:p w:rsidR="00B61473" w:rsidRPr="00B61473" w:rsidRDefault="00B61473" w:rsidP="00B61473">
            <w:r w:rsidRPr="00B61473">
              <w:t>1540</w:t>
            </w:r>
          </w:p>
        </w:tc>
        <w:tc>
          <w:tcPr>
            <w:tcW w:w="1620" w:type="dxa"/>
            <w:noWrap/>
            <w:hideMark/>
          </w:tcPr>
          <w:p w:rsidR="00B61473" w:rsidRPr="00B61473" w:rsidRDefault="00B61473" w:rsidP="00B61473">
            <w:r w:rsidRPr="00B61473">
              <w:t>0.973</w:t>
            </w:r>
          </w:p>
        </w:tc>
        <w:tc>
          <w:tcPr>
            <w:tcW w:w="1530" w:type="dxa"/>
            <w:noWrap/>
            <w:hideMark/>
          </w:tcPr>
          <w:p w:rsidR="00B61473" w:rsidRPr="00B61473" w:rsidRDefault="00B61473" w:rsidP="00B61473">
            <w:r w:rsidRPr="00B61473">
              <w:t>0.73286</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5</w:t>
            </w:r>
          </w:p>
        </w:tc>
        <w:tc>
          <w:tcPr>
            <w:tcW w:w="2070" w:type="dxa"/>
            <w:noWrap/>
            <w:hideMark/>
          </w:tcPr>
          <w:p w:rsidR="00B61473" w:rsidRPr="00B61473" w:rsidRDefault="00B61473" w:rsidP="00B61473">
            <w:r w:rsidRPr="00B61473">
              <w:t>1491</w:t>
            </w:r>
          </w:p>
        </w:tc>
        <w:tc>
          <w:tcPr>
            <w:tcW w:w="1620" w:type="dxa"/>
            <w:noWrap/>
            <w:hideMark/>
          </w:tcPr>
          <w:p w:rsidR="00B61473" w:rsidRPr="00B61473" w:rsidRDefault="00B61473" w:rsidP="00B61473">
            <w:r w:rsidRPr="00B61473">
              <w:t>0.84164</w:t>
            </w:r>
          </w:p>
        </w:tc>
        <w:tc>
          <w:tcPr>
            <w:tcW w:w="1530" w:type="dxa"/>
            <w:noWrap/>
            <w:hideMark/>
          </w:tcPr>
          <w:p w:rsidR="00B61473" w:rsidRPr="00B61473" w:rsidRDefault="00B61473" w:rsidP="00B61473">
            <w:r w:rsidRPr="00B61473">
              <w:t>1.1624</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6</w:t>
            </w:r>
          </w:p>
        </w:tc>
        <w:tc>
          <w:tcPr>
            <w:tcW w:w="2070" w:type="dxa"/>
            <w:noWrap/>
            <w:hideMark/>
          </w:tcPr>
          <w:p w:rsidR="00B61473" w:rsidRPr="00B61473" w:rsidRDefault="00B61473" w:rsidP="00B61473">
            <w:r w:rsidRPr="00B61473">
              <w:t>1219</w:t>
            </w:r>
          </w:p>
        </w:tc>
        <w:tc>
          <w:tcPr>
            <w:tcW w:w="1620" w:type="dxa"/>
            <w:noWrap/>
            <w:hideMark/>
          </w:tcPr>
          <w:p w:rsidR="00B61473" w:rsidRPr="00B61473" w:rsidRDefault="00B61473" w:rsidP="00B61473">
            <w:r w:rsidRPr="00B61473">
              <w:t>0.37036</w:t>
            </w:r>
          </w:p>
        </w:tc>
        <w:tc>
          <w:tcPr>
            <w:tcW w:w="1530" w:type="dxa"/>
            <w:noWrap/>
            <w:hideMark/>
          </w:tcPr>
          <w:p w:rsidR="00B61473" w:rsidRPr="00B61473" w:rsidRDefault="00B61473" w:rsidP="00B61473">
            <w:r w:rsidRPr="00B61473">
              <w:t>-0.1287</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lastRenderedPageBreak/>
              <w:t>Cluster 7</w:t>
            </w:r>
          </w:p>
        </w:tc>
        <w:tc>
          <w:tcPr>
            <w:tcW w:w="2070" w:type="dxa"/>
            <w:noWrap/>
            <w:hideMark/>
          </w:tcPr>
          <w:p w:rsidR="00B61473" w:rsidRPr="00B61473" w:rsidRDefault="00B61473" w:rsidP="00B61473">
            <w:r w:rsidRPr="00B61473">
              <w:t>2205</w:t>
            </w:r>
          </w:p>
        </w:tc>
        <w:tc>
          <w:tcPr>
            <w:tcW w:w="1620" w:type="dxa"/>
            <w:noWrap/>
            <w:hideMark/>
          </w:tcPr>
          <w:p w:rsidR="00B61473" w:rsidRPr="00B61473" w:rsidRDefault="00B61473" w:rsidP="00B61473">
            <w:r w:rsidRPr="00B61473">
              <w:t>0.22556</w:t>
            </w:r>
          </w:p>
        </w:tc>
        <w:tc>
          <w:tcPr>
            <w:tcW w:w="1530" w:type="dxa"/>
            <w:noWrap/>
            <w:hideMark/>
          </w:tcPr>
          <w:p w:rsidR="00B61473" w:rsidRPr="00B61473" w:rsidRDefault="00B61473" w:rsidP="00B61473">
            <w:r w:rsidRPr="00B61473">
              <w:t>0.13145</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8</w:t>
            </w:r>
          </w:p>
        </w:tc>
        <w:tc>
          <w:tcPr>
            <w:tcW w:w="2070" w:type="dxa"/>
            <w:noWrap/>
            <w:hideMark/>
          </w:tcPr>
          <w:p w:rsidR="00B61473" w:rsidRPr="00B61473" w:rsidRDefault="00B61473" w:rsidP="00B61473">
            <w:r w:rsidRPr="00B61473">
              <w:t>988</w:t>
            </w:r>
          </w:p>
        </w:tc>
        <w:tc>
          <w:tcPr>
            <w:tcW w:w="1620" w:type="dxa"/>
            <w:noWrap/>
            <w:hideMark/>
          </w:tcPr>
          <w:p w:rsidR="00B61473" w:rsidRPr="00B61473" w:rsidRDefault="00B61473" w:rsidP="00B61473">
            <w:r w:rsidRPr="00B61473">
              <w:t>-0.16073</w:t>
            </w:r>
          </w:p>
        </w:tc>
        <w:tc>
          <w:tcPr>
            <w:tcW w:w="1530" w:type="dxa"/>
            <w:noWrap/>
            <w:hideMark/>
          </w:tcPr>
          <w:p w:rsidR="00B61473" w:rsidRPr="00B61473" w:rsidRDefault="00B61473" w:rsidP="00B61473">
            <w:r w:rsidRPr="00B61473">
              <w:t>-0.22126</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9</w:t>
            </w:r>
          </w:p>
        </w:tc>
        <w:tc>
          <w:tcPr>
            <w:tcW w:w="2070" w:type="dxa"/>
            <w:noWrap/>
            <w:hideMark/>
          </w:tcPr>
          <w:p w:rsidR="00B61473" w:rsidRPr="00B61473" w:rsidRDefault="00B61473" w:rsidP="00B61473">
            <w:r w:rsidRPr="00B61473">
              <w:t>1461</w:t>
            </w:r>
          </w:p>
        </w:tc>
        <w:tc>
          <w:tcPr>
            <w:tcW w:w="1620" w:type="dxa"/>
            <w:noWrap/>
            <w:hideMark/>
          </w:tcPr>
          <w:p w:rsidR="00B61473" w:rsidRPr="00B61473" w:rsidRDefault="00B61473" w:rsidP="00B61473">
            <w:r w:rsidRPr="00B61473">
              <w:t>0.75461</w:t>
            </w:r>
          </w:p>
        </w:tc>
        <w:tc>
          <w:tcPr>
            <w:tcW w:w="1530" w:type="dxa"/>
            <w:noWrap/>
            <w:hideMark/>
          </w:tcPr>
          <w:p w:rsidR="00B61473" w:rsidRPr="00B61473" w:rsidRDefault="00B61473" w:rsidP="00B61473">
            <w:r w:rsidRPr="00B61473">
              <w:t>0.58497</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10</w:t>
            </w:r>
          </w:p>
        </w:tc>
        <w:tc>
          <w:tcPr>
            <w:tcW w:w="2070" w:type="dxa"/>
            <w:noWrap/>
            <w:hideMark/>
          </w:tcPr>
          <w:p w:rsidR="00B61473" w:rsidRPr="00B61473" w:rsidRDefault="00B61473" w:rsidP="00B61473">
            <w:r w:rsidRPr="00B61473">
              <w:t>1366</w:t>
            </w:r>
          </w:p>
        </w:tc>
        <w:tc>
          <w:tcPr>
            <w:tcW w:w="1620" w:type="dxa"/>
            <w:noWrap/>
            <w:hideMark/>
          </w:tcPr>
          <w:p w:rsidR="00B61473" w:rsidRPr="00B61473" w:rsidRDefault="00B61473" w:rsidP="00B61473">
            <w:r w:rsidRPr="00B61473">
              <w:t>0.95819</w:t>
            </w:r>
          </w:p>
        </w:tc>
        <w:tc>
          <w:tcPr>
            <w:tcW w:w="1530" w:type="dxa"/>
            <w:noWrap/>
            <w:hideMark/>
          </w:tcPr>
          <w:p w:rsidR="00B61473" w:rsidRPr="00B61473" w:rsidRDefault="00B61473" w:rsidP="00B61473">
            <w:r w:rsidRPr="00B61473">
              <w:t>1.2957</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11</w:t>
            </w:r>
          </w:p>
        </w:tc>
        <w:tc>
          <w:tcPr>
            <w:tcW w:w="2070" w:type="dxa"/>
            <w:noWrap/>
            <w:hideMark/>
          </w:tcPr>
          <w:p w:rsidR="00B61473" w:rsidRPr="00B61473" w:rsidRDefault="00B61473" w:rsidP="00B61473">
            <w:r w:rsidRPr="00B61473">
              <w:t>1219</w:t>
            </w:r>
          </w:p>
        </w:tc>
        <w:tc>
          <w:tcPr>
            <w:tcW w:w="1620" w:type="dxa"/>
            <w:noWrap/>
            <w:hideMark/>
          </w:tcPr>
          <w:p w:rsidR="00B61473" w:rsidRPr="00B61473" w:rsidRDefault="00B61473" w:rsidP="00B61473">
            <w:r w:rsidRPr="00B61473">
              <w:t>0.94117</w:t>
            </w:r>
          </w:p>
        </w:tc>
        <w:tc>
          <w:tcPr>
            <w:tcW w:w="1530" w:type="dxa"/>
            <w:noWrap/>
            <w:hideMark/>
          </w:tcPr>
          <w:p w:rsidR="00B61473" w:rsidRPr="00B61473" w:rsidRDefault="00B61473" w:rsidP="00B61473">
            <w:r w:rsidRPr="00B61473">
              <w:t>0.89752</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12</w:t>
            </w:r>
          </w:p>
        </w:tc>
        <w:tc>
          <w:tcPr>
            <w:tcW w:w="2070" w:type="dxa"/>
            <w:noWrap/>
            <w:hideMark/>
          </w:tcPr>
          <w:p w:rsidR="00B61473" w:rsidRPr="00B61473" w:rsidRDefault="00B61473" w:rsidP="00B61473">
            <w:r w:rsidRPr="00B61473">
              <w:t>1334</w:t>
            </w:r>
          </w:p>
        </w:tc>
        <w:tc>
          <w:tcPr>
            <w:tcW w:w="1620" w:type="dxa"/>
            <w:noWrap/>
            <w:hideMark/>
          </w:tcPr>
          <w:p w:rsidR="00B61473" w:rsidRPr="00B61473" w:rsidRDefault="00B61473" w:rsidP="00B61473">
            <w:r w:rsidRPr="00B61473">
              <w:t>0.24935</w:t>
            </w:r>
          </w:p>
        </w:tc>
        <w:tc>
          <w:tcPr>
            <w:tcW w:w="1530" w:type="dxa"/>
            <w:noWrap/>
            <w:hideMark/>
          </w:tcPr>
          <w:p w:rsidR="00B61473" w:rsidRPr="00B61473" w:rsidRDefault="00B61473" w:rsidP="00B61473">
            <w:r w:rsidRPr="00B61473">
              <w:t>-0.25021</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13</w:t>
            </w:r>
          </w:p>
        </w:tc>
        <w:tc>
          <w:tcPr>
            <w:tcW w:w="2070" w:type="dxa"/>
            <w:noWrap/>
            <w:hideMark/>
          </w:tcPr>
          <w:p w:rsidR="00B61473" w:rsidRPr="00B61473" w:rsidRDefault="00B61473" w:rsidP="00B61473">
            <w:r w:rsidRPr="00B61473">
              <w:t>914</w:t>
            </w:r>
          </w:p>
        </w:tc>
        <w:tc>
          <w:tcPr>
            <w:tcW w:w="1620" w:type="dxa"/>
            <w:noWrap/>
            <w:hideMark/>
          </w:tcPr>
          <w:p w:rsidR="00B61473" w:rsidRPr="00B61473" w:rsidRDefault="00B61473" w:rsidP="00B61473">
            <w:r w:rsidRPr="00B61473">
              <w:t>1.1645</w:t>
            </w:r>
          </w:p>
        </w:tc>
        <w:tc>
          <w:tcPr>
            <w:tcW w:w="1530" w:type="dxa"/>
            <w:noWrap/>
            <w:hideMark/>
          </w:tcPr>
          <w:p w:rsidR="00B61473" w:rsidRPr="00B61473" w:rsidRDefault="00B61473" w:rsidP="00B61473">
            <w:r w:rsidRPr="00B61473">
              <w:t>1.327</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14</w:t>
            </w:r>
          </w:p>
        </w:tc>
        <w:tc>
          <w:tcPr>
            <w:tcW w:w="2070" w:type="dxa"/>
            <w:noWrap/>
            <w:hideMark/>
          </w:tcPr>
          <w:p w:rsidR="00B61473" w:rsidRPr="00B61473" w:rsidRDefault="00B61473" w:rsidP="00B61473">
            <w:r w:rsidRPr="00B61473">
              <w:t>1603</w:t>
            </w:r>
          </w:p>
        </w:tc>
        <w:tc>
          <w:tcPr>
            <w:tcW w:w="1620" w:type="dxa"/>
            <w:noWrap/>
            <w:hideMark/>
          </w:tcPr>
          <w:p w:rsidR="00B61473" w:rsidRPr="00B61473" w:rsidRDefault="00B61473" w:rsidP="00B61473">
            <w:r w:rsidRPr="00B61473">
              <w:t>0.21795</w:t>
            </w:r>
          </w:p>
        </w:tc>
        <w:tc>
          <w:tcPr>
            <w:tcW w:w="1530" w:type="dxa"/>
            <w:noWrap/>
            <w:hideMark/>
          </w:tcPr>
          <w:p w:rsidR="00B61473" w:rsidRPr="00B61473" w:rsidRDefault="00B61473" w:rsidP="00B61473">
            <w:r w:rsidRPr="00B61473">
              <w:t>-0.04084</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15</w:t>
            </w:r>
          </w:p>
        </w:tc>
        <w:tc>
          <w:tcPr>
            <w:tcW w:w="2070" w:type="dxa"/>
            <w:noWrap/>
            <w:hideMark/>
          </w:tcPr>
          <w:p w:rsidR="00B61473" w:rsidRPr="00B61473" w:rsidRDefault="00B61473" w:rsidP="00B61473">
            <w:r w:rsidRPr="00B61473">
              <w:t>1313</w:t>
            </w:r>
          </w:p>
        </w:tc>
        <w:tc>
          <w:tcPr>
            <w:tcW w:w="1620" w:type="dxa"/>
            <w:noWrap/>
            <w:hideMark/>
          </w:tcPr>
          <w:p w:rsidR="00B61473" w:rsidRPr="00B61473" w:rsidRDefault="00B61473" w:rsidP="00B61473">
            <w:r w:rsidRPr="00B61473">
              <w:t>0.90128</w:t>
            </w:r>
          </w:p>
        </w:tc>
        <w:tc>
          <w:tcPr>
            <w:tcW w:w="1530" w:type="dxa"/>
            <w:noWrap/>
            <w:hideMark/>
          </w:tcPr>
          <w:p w:rsidR="00B61473" w:rsidRPr="00B61473" w:rsidRDefault="00B61473" w:rsidP="00B61473">
            <w:r w:rsidRPr="00B61473">
              <w:t>0.79737</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16</w:t>
            </w:r>
          </w:p>
        </w:tc>
        <w:tc>
          <w:tcPr>
            <w:tcW w:w="2070" w:type="dxa"/>
            <w:noWrap/>
            <w:hideMark/>
          </w:tcPr>
          <w:p w:rsidR="00B61473" w:rsidRPr="00B61473" w:rsidRDefault="00B61473" w:rsidP="00B61473">
            <w:r w:rsidRPr="00B61473">
              <w:t>1333</w:t>
            </w:r>
          </w:p>
        </w:tc>
        <w:tc>
          <w:tcPr>
            <w:tcW w:w="1620" w:type="dxa"/>
            <w:noWrap/>
            <w:hideMark/>
          </w:tcPr>
          <w:p w:rsidR="00B61473" w:rsidRPr="00B61473" w:rsidRDefault="00B61473" w:rsidP="00B61473">
            <w:r w:rsidRPr="00B61473">
              <w:t>-0.26258</w:t>
            </w:r>
          </w:p>
        </w:tc>
        <w:tc>
          <w:tcPr>
            <w:tcW w:w="1530" w:type="dxa"/>
            <w:noWrap/>
            <w:hideMark/>
          </w:tcPr>
          <w:p w:rsidR="00B61473" w:rsidRPr="00B61473" w:rsidRDefault="00B61473" w:rsidP="00B61473">
            <w:r w:rsidRPr="00B61473">
              <w:t>0.02409</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17</w:t>
            </w:r>
          </w:p>
        </w:tc>
        <w:tc>
          <w:tcPr>
            <w:tcW w:w="2070" w:type="dxa"/>
            <w:noWrap/>
            <w:hideMark/>
          </w:tcPr>
          <w:p w:rsidR="00B61473" w:rsidRPr="00B61473" w:rsidRDefault="00B61473" w:rsidP="00B61473">
            <w:r w:rsidRPr="00B61473">
              <w:t>971</w:t>
            </w:r>
          </w:p>
        </w:tc>
        <w:tc>
          <w:tcPr>
            <w:tcW w:w="1620" w:type="dxa"/>
            <w:noWrap/>
            <w:hideMark/>
          </w:tcPr>
          <w:p w:rsidR="00B61473" w:rsidRPr="00B61473" w:rsidRDefault="00B61473" w:rsidP="00B61473">
            <w:r w:rsidRPr="00B61473">
              <w:t>-0.12144</w:t>
            </w:r>
          </w:p>
        </w:tc>
        <w:tc>
          <w:tcPr>
            <w:tcW w:w="1530" w:type="dxa"/>
            <w:noWrap/>
            <w:hideMark/>
          </w:tcPr>
          <w:p w:rsidR="00B61473" w:rsidRPr="00B61473" w:rsidRDefault="00B61473" w:rsidP="00B61473">
            <w:r w:rsidRPr="00B61473">
              <w:t>0.32751</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18</w:t>
            </w:r>
          </w:p>
        </w:tc>
        <w:tc>
          <w:tcPr>
            <w:tcW w:w="2070" w:type="dxa"/>
            <w:noWrap/>
            <w:hideMark/>
          </w:tcPr>
          <w:p w:rsidR="00B61473" w:rsidRPr="00B61473" w:rsidRDefault="00B61473" w:rsidP="00B61473">
            <w:r w:rsidRPr="00B61473">
              <w:t>1115</w:t>
            </w:r>
          </w:p>
        </w:tc>
        <w:tc>
          <w:tcPr>
            <w:tcW w:w="1620" w:type="dxa"/>
            <w:noWrap/>
            <w:hideMark/>
          </w:tcPr>
          <w:p w:rsidR="00B61473" w:rsidRPr="00B61473" w:rsidRDefault="00B61473" w:rsidP="00B61473">
            <w:r w:rsidRPr="00B61473">
              <w:t>0.6023</w:t>
            </w:r>
          </w:p>
        </w:tc>
        <w:tc>
          <w:tcPr>
            <w:tcW w:w="1530" w:type="dxa"/>
            <w:noWrap/>
            <w:hideMark/>
          </w:tcPr>
          <w:p w:rsidR="00B61473" w:rsidRPr="00B61473" w:rsidRDefault="00B61473" w:rsidP="00B61473">
            <w:r w:rsidRPr="00B61473">
              <w:t>1.0294</w:t>
            </w:r>
          </w:p>
        </w:tc>
      </w:tr>
      <w:tr w:rsidR="00B61473" w:rsidRPr="00B61473" w:rsidTr="00B61473">
        <w:trPr>
          <w:trHeight w:val="288"/>
        </w:trPr>
        <w:tc>
          <w:tcPr>
            <w:tcW w:w="1170" w:type="dxa"/>
            <w:noWrap/>
            <w:hideMark/>
          </w:tcPr>
          <w:p w:rsidR="00B61473" w:rsidRPr="00B61473" w:rsidRDefault="00B61473" w:rsidP="00B61473">
            <w:pPr>
              <w:rPr>
                <w:b/>
                <w:bCs/>
              </w:rPr>
            </w:pPr>
            <w:r w:rsidRPr="00B61473">
              <w:rPr>
                <w:b/>
                <w:bCs/>
              </w:rPr>
              <w:t>Cluster 19</w:t>
            </w:r>
          </w:p>
        </w:tc>
        <w:tc>
          <w:tcPr>
            <w:tcW w:w="2070" w:type="dxa"/>
            <w:noWrap/>
            <w:hideMark/>
          </w:tcPr>
          <w:p w:rsidR="00B61473" w:rsidRPr="00B61473" w:rsidRDefault="00B61473" w:rsidP="00B61473">
            <w:r w:rsidRPr="00B61473">
              <w:t>1154</w:t>
            </w:r>
          </w:p>
        </w:tc>
        <w:tc>
          <w:tcPr>
            <w:tcW w:w="1620" w:type="dxa"/>
            <w:noWrap/>
            <w:hideMark/>
          </w:tcPr>
          <w:p w:rsidR="00B61473" w:rsidRPr="00B61473" w:rsidRDefault="00B61473" w:rsidP="00B61473">
            <w:r w:rsidRPr="00B61473">
              <w:t>-0.14856</w:t>
            </w:r>
          </w:p>
        </w:tc>
        <w:tc>
          <w:tcPr>
            <w:tcW w:w="1530" w:type="dxa"/>
            <w:noWrap/>
            <w:hideMark/>
          </w:tcPr>
          <w:p w:rsidR="00B61473" w:rsidRPr="00B61473" w:rsidRDefault="00B61473" w:rsidP="00B61473">
            <w:r w:rsidRPr="00B61473">
              <w:t>0.048811</w:t>
            </w:r>
          </w:p>
        </w:tc>
      </w:tr>
    </w:tbl>
    <w:p w:rsidR="00B61473" w:rsidRDefault="00B61473" w:rsidP="00E87D25">
      <w:pPr>
        <w:jc w:val="both"/>
      </w:pPr>
      <w:r>
        <w:fldChar w:fldCharType="end"/>
      </w:r>
    </w:p>
    <w:p w:rsidR="00B61473" w:rsidRDefault="00B61473" w:rsidP="00B61473">
      <w:pPr>
        <w:jc w:val="both"/>
      </w:pPr>
      <w:r>
        <w:tab/>
        <w:t>While cluster 14, located around (0.22, -0.04)</w:t>
      </w:r>
      <w:r w:rsidR="00FC5627">
        <w:t>,</w:t>
      </w:r>
      <w:r>
        <w:t xml:space="preserve"> contains the most scooters</w:t>
      </w:r>
      <w:r w:rsidR="00FC5627">
        <w:t xml:space="preserve"> overall, clusters 11, 15, and 4 are so closely packed that they would logically make the point at which the scooters gather most frequently, at (0.94, 0.81). </w:t>
      </w:r>
    </w:p>
    <w:p w:rsidR="00A31E24" w:rsidRDefault="00A31E24" w:rsidP="00B61473">
      <w:pPr>
        <w:jc w:val="both"/>
      </w:pPr>
      <w:r>
        <w:tab/>
        <w:t>The bus will take a route</w:t>
      </w:r>
      <w:r w:rsidR="001549E1">
        <w:t xml:space="preserve"> as follows, travelling a distance as listed below. I’ve already transferred the data from units on the graph into miles for convenience.</w:t>
      </w:r>
    </w:p>
    <w:tbl>
      <w:tblPr>
        <w:tblStyle w:val="TableGrid"/>
        <w:tblW w:w="0" w:type="auto"/>
        <w:tblLook w:val="04A0" w:firstRow="1" w:lastRow="0" w:firstColumn="1" w:lastColumn="0" w:noHBand="0" w:noVBand="1"/>
      </w:tblPr>
      <w:tblGrid>
        <w:gridCol w:w="2393"/>
        <w:gridCol w:w="2422"/>
        <w:gridCol w:w="2380"/>
        <w:gridCol w:w="2155"/>
      </w:tblGrid>
      <w:tr w:rsidR="00F91072" w:rsidTr="00F91072">
        <w:tc>
          <w:tcPr>
            <w:tcW w:w="2393" w:type="dxa"/>
          </w:tcPr>
          <w:p w:rsidR="00F91072" w:rsidRPr="00F91072" w:rsidRDefault="00F91072" w:rsidP="00B61473">
            <w:pPr>
              <w:jc w:val="both"/>
              <w:rPr>
                <w:b/>
                <w:bCs/>
              </w:rPr>
            </w:pPr>
            <w:r w:rsidRPr="00F91072">
              <w:rPr>
                <w:b/>
                <w:bCs/>
              </w:rPr>
              <w:t>Start</w:t>
            </w:r>
          </w:p>
        </w:tc>
        <w:tc>
          <w:tcPr>
            <w:tcW w:w="2422" w:type="dxa"/>
          </w:tcPr>
          <w:p w:rsidR="00F91072" w:rsidRPr="00F91072" w:rsidRDefault="00F91072" w:rsidP="00B61473">
            <w:pPr>
              <w:jc w:val="both"/>
              <w:rPr>
                <w:b/>
                <w:bCs/>
              </w:rPr>
            </w:pPr>
            <w:r w:rsidRPr="00F91072">
              <w:rPr>
                <w:b/>
                <w:bCs/>
              </w:rPr>
              <w:t>Distance (miles)</w:t>
            </w:r>
          </w:p>
        </w:tc>
        <w:tc>
          <w:tcPr>
            <w:tcW w:w="2380" w:type="dxa"/>
          </w:tcPr>
          <w:p w:rsidR="00F91072" w:rsidRPr="00F91072" w:rsidRDefault="00F91072" w:rsidP="00B61473">
            <w:pPr>
              <w:jc w:val="both"/>
              <w:rPr>
                <w:b/>
                <w:bCs/>
              </w:rPr>
            </w:pPr>
            <w:r>
              <w:rPr>
                <w:b/>
                <w:bCs/>
              </w:rPr>
              <w:t>Time Taken (minutes)</w:t>
            </w:r>
          </w:p>
        </w:tc>
        <w:tc>
          <w:tcPr>
            <w:tcW w:w="2155" w:type="dxa"/>
          </w:tcPr>
          <w:p w:rsidR="00F91072" w:rsidRPr="00F91072" w:rsidRDefault="00F91072" w:rsidP="00B61473">
            <w:pPr>
              <w:jc w:val="both"/>
              <w:rPr>
                <w:b/>
                <w:bCs/>
              </w:rPr>
            </w:pPr>
            <w:r w:rsidRPr="00F91072">
              <w:rPr>
                <w:b/>
                <w:bCs/>
              </w:rPr>
              <w:t>End</w:t>
            </w:r>
          </w:p>
        </w:tc>
      </w:tr>
      <w:tr w:rsidR="00F91072" w:rsidTr="00F91072">
        <w:tc>
          <w:tcPr>
            <w:tcW w:w="2393" w:type="dxa"/>
          </w:tcPr>
          <w:p w:rsidR="00F91072" w:rsidRDefault="00F91072" w:rsidP="00B61473">
            <w:pPr>
              <w:jc w:val="both"/>
            </w:pPr>
            <w:r>
              <w:t>Starting Space</w:t>
            </w:r>
          </w:p>
        </w:tc>
        <w:tc>
          <w:tcPr>
            <w:tcW w:w="2422" w:type="dxa"/>
          </w:tcPr>
          <w:p w:rsidR="00F91072" w:rsidRDefault="00F91072" w:rsidP="00B61473">
            <w:pPr>
              <w:jc w:val="both"/>
            </w:pPr>
            <w:r>
              <w:t>75.777</w:t>
            </w:r>
          </w:p>
        </w:tc>
        <w:tc>
          <w:tcPr>
            <w:tcW w:w="2380" w:type="dxa"/>
          </w:tcPr>
          <w:p w:rsidR="00F91072" w:rsidRDefault="00F91072" w:rsidP="00B61473">
            <w:pPr>
              <w:jc w:val="both"/>
            </w:pPr>
            <w:r>
              <w:t>90.93</w:t>
            </w:r>
          </w:p>
        </w:tc>
        <w:tc>
          <w:tcPr>
            <w:tcW w:w="2155" w:type="dxa"/>
          </w:tcPr>
          <w:p w:rsidR="00F91072" w:rsidRDefault="00F91072" w:rsidP="00B61473">
            <w:pPr>
              <w:jc w:val="both"/>
            </w:pPr>
            <w:r>
              <w:t>Cluster 13</w:t>
            </w:r>
          </w:p>
        </w:tc>
      </w:tr>
      <w:tr w:rsidR="00F91072" w:rsidTr="00F91072">
        <w:tc>
          <w:tcPr>
            <w:tcW w:w="2393" w:type="dxa"/>
          </w:tcPr>
          <w:p w:rsidR="00F91072" w:rsidRDefault="00F91072" w:rsidP="00B61473">
            <w:pPr>
              <w:jc w:val="both"/>
            </w:pPr>
            <w:r>
              <w:t>Cluster 13</w:t>
            </w:r>
          </w:p>
        </w:tc>
        <w:tc>
          <w:tcPr>
            <w:tcW w:w="2422" w:type="dxa"/>
          </w:tcPr>
          <w:p w:rsidR="00F91072" w:rsidRDefault="00F91072" w:rsidP="00B61473">
            <w:pPr>
              <w:jc w:val="both"/>
            </w:pPr>
            <w:r>
              <w:t>0.475</w:t>
            </w:r>
          </w:p>
        </w:tc>
        <w:tc>
          <w:tcPr>
            <w:tcW w:w="2380" w:type="dxa"/>
          </w:tcPr>
          <w:p w:rsidR="00F91072" w:rsidRDefault="00F91072" w:rsidP="00B61473">
            <w:pPr>
              <w:jc w:val="both"/>
            </w:pPr>
            <w:r>
              <w:t>1.14</w:t>
            </w:r>
          </w:p>
        </w:tc>
        <w:tc>
          <w:tcPr>
            <w:tcW w:w="2155" w:type="dxa"/>
          </w:tcPr>
          <w:p w:rsidR="00F91072" w:rsidRDefault="00F91072" w:rsidP="00B61473">
            <w:pPr>
              <w:jc w:val="both"/>
            </w:pPr>
            <w:r>
              <w:t>Cluster 10</w:t>
            </w:r>
          </w:p>
        </w:tc>
      </w:tr>
      <w:tr w:rsidR="00F91072" w:rsidTr="00F91072">
        <w:tc>
          <w:tcPr>
            <w:tcW w:w="2393" w:type="dxa"/>
          </w:tcPr>
          <w:p w:rsidR="00F91072" w:rsidRDefault="00F91072" w:rsidP="00B61473">
            <w:pPr>
              <w:jc w:val="both"/>
            </w:pPr>
            <w:r>
              <w:t>Cluster 10</w:t>
            </w:r>
          </w:p>
        </w:tc>
        <w:tc>
          <w:tcPr>
            <w:tcW w:w="2422" w:type="dxa"/>
          </w:tcPr>
          <w:p w:rsidR="00F91072" w:rsidRDefault="00F91072" w:rsidP="00B61473">
            <w:pPr>
              <w:jc w:val="both"/>
            </w:pPr>
            <w:r>
              <w:t>0.500</w:t>
            </w:r>
          </w:p>
        </w:tc>
        <w:tc>
          <w:tcPr>
            <w:tcW w:w="2380" w:type="dxa"/>
          </w:tcPr>
          <w:p w:rsidR="00F91072" w:rsidRDefault="00F91072" w:rsidP="00B61473">
            <w:pPr>
              <w:jc w:val="both"/>
            </w:pPr>
            <w:r>
              <w:t>1.20</w:t>
            </w:r>
          </w:p>
        </w:tc>
        <w:tc>
          <w:tcPr>
            <w:tcW w:w="2155" w:type="dxa"/>
          </w:tcPr>
          <w:p w:rsidR="00F91072" w:rsidRDefault="00F91072" w:rsidP="00B61473">
            <w:pPr>
              <w:jc w:val="both"/>
            </w:pPr>
            <w:r>
              <w:t>Cluster 5</w:t>
            </w:r>
          </w:p>
        </w:tc>
      </w:tr>
      <w:tr w:rsidR="00F91072" w:rsidTr="00F91072">
        <w:tc>
          <w:tcPr>
            <w:tcW w:w="2393" w:type="dxa"/>
          </w:tcPr>
          <w:p w:rsidR="00F91072" w:rsidRDefault="00F91072" w:rsidP="00B61473">
            <w:pPr>
              <w:jc w:val="both"/>
            </w:pPr>
            <w:r>
              <w:t>Cluster 5</w:t>
            </w:r>
          </w:p>
        </w:tc>
        <w:tc>
          <w:tcPr>
            <w:tcW w:w="2422" w:type="dxa"/>
          </w:tcPr>
          <w:p w:rsidR="00F91072" w:rsidRDefault="00F91072" w:rsidP="00B61473">
            <w:pPr>
              <w:jc w:val="both"/>
            </w:pPr>
            <w:r>
              <w:t>0.745</w:t>
            </w:r>
          </w:p>
        </w:tc>
        <w:tc>
          <w:tcPr>
            <w:tcW w:w="2380" w:type="dxa"/>
          </w:tcPr>
          <w:p w:rsidR="00F91072" w:rsidRDefault="00F91072" w:rsidP="00B61473">
            <w:pPr>
              <w:jc w:val="both"/>
            </w:pPr>
            <w:r>
              <w:t>1.79</w:t>
            </w:r>
          </w:p>
        </w:tc>
        <w:tc>
          <w:tcPr>
            <w:tcW w:w="2155" w:type="dxa"/>
          </w:tcPr>
          <w:p w:rsidR="00F91072" w:rsidRDefault="00F91072" w:rsidP="00B61473">
            <w:pPr>
              <w:jc w:val="both"/>
            </w:pPr>
            <w:r>
              <w:t>Cluster 18</w:t>
            </w:r>
          </w:p>
        </w:tc>
      </w:tr>
      <w:tr w:rsidR="00F91072" w:rsidTr="00F91072">
        <w:tc>
          <w:tcPr>
            <w:tcW w:w="2393" w:type="dxa"/>
          </w:tcPr>
          <w:p w:rsidR="00F91072" w:rsidRDefault="00F91072" w:rsidP="00B61473">
            <w:pPr>
              <w:jc w:val="both"/>
            </w:pPr>
            <w:r>
              <w:t>Cluster 18</w:t>
            </w:r>
          </w:p>
        </w:tc>
        <w:tc>
          <w:tcPr>
            <w:tcW w:w="2422" w:type="dxa"/>
          </w:tcPr>
          <w:p w:rsidR="00F91072" w:rsidRDefault="00F91072" w:rsidP="00B61473">
            <w:pPr>
              <w:jc w:val="both"/>
            </w:pPr>
            <w:r>
              <w:t>1.782</w:t>
            </w:r>
          </w:p>
        </w:tc>
        <w:tc>
          <w:tcPr>
            <w:tcW w:w="2380" w:type="dxa"/>
          </w:tcPr>
          <w:p w:rsidR="00F91072" w:rsidRDefault="00F91072" w:rsidP="00B61473">
            <w:pPr>
              <w:jc w:val="both"/>
            </w:pPr>
            <w:r>
              <w:t>4.28</w:t>
            </w:r>
          </w:p>
        </w:tc>
        <w:tc>
          <w:tcPr>
            <w:tcW w:w="2155" w:type="dxa"/>
          </w:tcPr>
          <w:p w:rsidR="00F91072" w:rsidRDefault="00F91072" w:rsidP="00B61473">
            <w:pPr>
              <w:jc w:val="both"/>
            </w:pPr>
            <w:r>
              <w:t>Cluster 3</w:t>
            </w:r>
          </w:p>
        </w:tc>
      </w:tr>
      <w:tr w:rsidR="00F91072" w:rsidTr="00F91072">
        <w:tc>
          <w:tcPr>
            <w:tcW w:w="2393" w:type="dxa"/>
          </w:tcPr>
          <w:p w:rsidR="00F91072" w:rsidRDefault="00F91072" w:rsidP="00B61473">
            <w:pPr>
              <w:jc w:val="both"/>
            </w:pPr>
            <w:r>
              <w:t>Cluster 3</w:t>
            </w:r>
          </w:p>
        </w:tc>
        <w:tc>
          <w:tcPr>
            <w:tcW w:w="2422" w:type="dxa"/>
          </w:tcPr>
          <w:p w:rsidR="00F91072" w:rsidRDefault="00F91072" w:rsidP="00B61473">
            <w:pPr>
              <w:jc w:val="both"/>
            </w:pPr>
            <w:r>
              <w:t>0.841</w:t>
            </w:r>
          </w:p>
        </w:tc>
        <w:tc>
          <w:tcPr>
            <w:tcW w:w="2380" w:type="dxa"/>
          </w:tcPr>
          <w:p w:rsidR="00F91072" w:rsidRDefault="00F91072" w:rsidP="00B61473">
            <w:pPr>
              <w:jc w:val="both"/>
            </w:pPr>
            <w:r>
              <w:t>2.02</w:t>
            </w:r>
          </w:p>
        </w:tc>
        <w:tc>
          <w:tcPr>
            <w:tcW w:w="2155" w:type="dxa"/>
          </w:tcPr>
          <w:p w:rsidR="00F91072" w:rsidRDefault="00F91072" w:rsidP="00B61473">
            <w:pPr>
              <w:jc w:val="both"/>
            </w:pPr>
            <w:r>
              <w:t>Cluster 11</w:t>
            </w:r>
          </w:p>
        </w:tc>
      </w:tr>
      <w:tr w:rsidR="00F91072" w:rsidTr="00F91072">
        <w:tc>
          <w:tcPr>
            <w:tcW w:w="2393" w:type="dxa"/>
          </w:tcPr>
          <w:p w:rsidR="00F91072" w:rsidRDefault="00F91072" w:rsidP="00B61473">
            <w:pPr>
              <w:jc w:val="both"/>
            </w:pPr>
            <w:r>
              <w:t>Cluster 11</w:t>
            </w:r>
          </w:p>
        </w:tc>
        <w:tc>
          <w:tcPr>
            <w:tcW w:w="2422" w:type="dxa"/>
          </w:tcPr>
          <w:p w:rsidR="00F91072" w:rsidRDefault="00F91072" w:rsidP="00B61473">
            <w:pPr>
              <w:jc w:val="both"/>
            </w:pPr>
            <w:r>
              <w:t>0.280</w:t>
            </w:r>
          </w:p>
        </w:tc>
        <w:tc>
          <w:tcPr>
            <w:tcW w:w="2380" w:type="dxa"/>
          </w:tcPr>
          <w:p w:rsidR="00F91072" w:rsidRDefault="00F91072" w:rsidP="00B61473">
            <w:pPr>
              <w:jc w:val="both"/>
            </w:pPr>
            <w:r>
              <w:t>0.67</w:t>
            </w:r>
          </w:p>
        </w:tc>
        <w:tc>
          <w:tcPr>
            <w:tcW w:w="2155" w:type="dxa"/>
          </w:tcPr>
          <w:p w:rsidR="00F91072" w:rsidRDefault="00F91072" w:rsidP="00B61473">
            <w:pPr>
              <w:jc w:val="both"/>
            </w:pPr>
            <w:r>
              <w:t>Cluster 15</w:t>
            </w:r>
          </w:p>
        </w:tc>
      </w:tr>
      <w:tr w:rsidR="00F91072" w:rsidTr="00F91072">
        <w:tc>
          <w:tcPr>
            <w:tcW w:w="2393" w:type="dxa"/>
          </w:tcPr>
          <w:p w:rsidR="00F91072" w:rsidRDefault="00F91072" w:rsidP="00B61473">
            <w:pPr>
              <w:jc w:val="both"/>
            </w:pPr>
            <w:r>
              <w:t>Cluster 15</w:t>
            </w:r>
          </w:p>
        </w:tc>
        <w:tc>
          <w:tcPr>
            <w:tcW w:w="2422" w:type="dxa"/>
          </w:tcPr>
          <w:p w:rsidR="00F91072" w:rsidRDefault="00F91072" w:rsidP="00B61473">
            <w:pPr>
              <w:jc w:val="both"/>
            </w:pPr>
            <w:r>
              <w:t>0.272</w:t>
            </w:r>
          </w:p>
        </w:tc>
        <w:tc>
          <w:tcPr>
            <w:tcW w:w="2380" w:type="dxa"/>
          </w:tcPr>
          <w:p w:rsidR="00F91072" w:rsidRDefault="00F91072" w:rsidP="00B61473">
            <w:pPr>
              <w:jc w:val="both"/>
            </w:pPr>
            <w:r>
              <w:t>0.65</w:t>
            </w:r>
          </w:p>
        </w:tc>
        <w:tc>
          <w:tcPr>
            <w:tcW w:w="2155" w:type="dxa"/>
          </w:tcPr>
          <w:p w:rsidR="00F91072" w:rsidRDefault="00F91072" w:rsidP="00B61473">
            <w:pPr>
              <w:jc w:val="both"/>
            </w:pPr>
            <w:r>
              <w:t>Cluster 4</w:t>
            </w:r>
          </w:p>
        </w:tc>
      </w:tr>
      <w:tr w:rsidR="00F91072" w:rsidTr="00F91072">
        <w:tc>
          <w:tcPr>
            <w:tcW w:w="2393" w:type="dxa"/>
          </w:tcPr>
          <w:p w:rsidR="00F91072" w:rsidRDefault="00F91072" w:rsidP="00B61473">
            <w:pPr>
              <w:jc w:val="both"/>
            </w:pPr>
            <w:r>
              <w:t>Cluster 4</w:t>
            </w:r>
          </w:p>
        </w:tc>
        <w:tc>
          <w:tcPr>
            <w:tcW w:w="2422" w:type="dxa"/>
          </w:tcPr>
          <w:p w:rsidR="00F91072" w:rsidRDefault="00F91072" w:rsidP="00B61473">
            <w:pPr>
              <w:jc w:val="both"/>
            </w:pPr>
            <w:r>
              <w:t>0.733</w:t>
            </w:r>
          </w:p>
        </w:tc>
        <w:tc>
          <w:tcPr>
            <w:tcW w:w="2380" w:type="dxa"/>
          </w:tcPr>
          <w:p w:rsidR="00F91072" w:rsidRDefault="00F91072" w:rsidP="00B61473">
            <w:pPr>
              <w:jc w:val="both"/>
            </w:pPr>
            <w:r>
              <w:t>1.76</w:t>
            </w:r>
          </w:p>
        </w:tc>
        <w:tc>
          <w:tcPr>
            <w:tcW w:w="2155" w:type="dxa"/>
          </w:tcPr>
          <w:p w:rsidR="00F91072" w:rsidRDefault="00F91072" w:rsidP="00B61473">
            <w:pPr>
              <w:jc w:val="both"/>
            </w:pPr>
            <w:r>
              <w:t>Cluster 9</w:t>
            </w:r>
          </w:p>
        </w:tc>
      </w:tr>
      <w:tr w:rsidR="00F91072" w:rsidTr="00F91072">
        <w:tc>
          <w:tcPr>
            <w:tcW w:w="2393" w:type="dxa"/>
          </w:tcPr>
          <w:p w:rsidR="00F91072" w:rsidRDefault="00F91072" w:rsidP="00B61473">
            <w:pPr>
              <w:jc w:val="both"/>
            </w:pPr>
            <w:r>
              <w:t>Cluster 9</w:t>
            </w:r>
          </w:p>
        </w:tc>
        <w:tc>
          <w:tcPr>
            <w:tcW w:w="2422" w:type="dxa"/>
          </w:tcPr>
          <w:p w:rsidR="00F91072" w:rsidRDefault="00F91072" w:rsidP="00B61473">
            <w:pPr>
              <w:jc w:val="both"/>
            </w:pPr>
            <w:r>
              <w:t>2.267</w:t>
            </w:r>
          </w:p>
        </w:tc>
        <w:tc>
          <w:tcPr>
            <w:tcW w:w="2380" w:type="dxa"/>
          </w:tcPr>
          <w:p w:rsidR="00F91072" w:rsidRDefault="00F91072" w:rsidP="00B61473">
            <w:pPr>
              <w:jc w:val="both"/>
            </w:pPr>
            <w:r>
              <w:t>5.44</w:t>
            </w:r>
          </w:p>
        </w:tc>
        <w:tc>
          <w:tcPr>
            <w:tcW w:w="2155" w:type="dxa"/>
          </w:tcPr>
          <w:p w:rsidR="00F91072" w:rsidRDefault="00F91072" w:rsidP="00B61473">
            <w:pPr>
              <w:jc w:val="both"/>
            </w:pPr>
            <w:r>
              <w:t>Cluster 17</w:t>
            </w:r>
          </w:p>
        </w:tc>
      </w:tr>
      <w:tr w:rsidR="00F91072" w:rsidTr="00F91072">
        <w:tc>
          <w:tcPr>
            <w:tcW w:w="2393" w:type="dxa"/>
          </w:tcPr>
          <w:p w:rsidR="00F91072" w:rsidRDefault="00F91072" w:rsidP="00B61473">
            <w:pPr>
              <w:jc w:val="both"/>
            </w:pPr>
            <w:r>
              <w:t>Cluster 17</w:t>
            </w:r>
          </w:p>
        </w:tc>
        <w:tc>
          <w:tcPr>
            <w:tcW w:w="2422" w:type="dxa"/>
          </w:tcPr>
          <w:p w:rsidR="00F91072" w:rsidRDefault="00F91072" w:rsidP="00B61473">
            <w:pPr>
              <w:jc w:val="both"/>
            </w:pPr>
            <w:r>
              <w:t>0.889</w:t>
            </w:r>
          </w:p>
        </w:tc>
        <w:tc>
          <w:tcPr>
            <w:tcW w:w="2380" w:type="dxa"/>
          </w:tcPr>
          <w:p w:rsidR="00F91072" w:rsidRDefault="00F91072" w:rsidP="00B61473">
            <w:pPr>
              <w:jc w:val="both"/>
            </w:pPr>
            <w:r>
              <w:t>2.13</w:t>
            </w:r>
          </w:p>
        </w:tc>
        <w:tc>
          <w:tcPr>
            <w:tcW w:w="2155" w:type="dxa"/>
          </w:tcPr>
          <w:p w:rsidR="00F91072" w:rsidRDefault="00F91072" w:rsidP="00B61473">
            <w:pPr>
              <w:jc w:val="both"/>
            </w:pPr>
            <w:r>
              <w:t>Cluster 16</w:t>
            </w:r>
          </w:p>
        </w:tc>
      </w:tr>
      <w:tr w:rsidR="00F91072" w:rsidTr="00F91072">
        <w:tc>
          <w:tcPr>
            <w:tcW w:w="2393" w:type="dxa"/>
          </w:tcPr>
          <w:p w:rsidR="00F91072" w:rsidRDefault="00F91072" w:rsidP="00B61473">
            <w:pPr>
              <w:jc w:val="both"/>
            </w:pPr>
            <w:r>
              <w:t>Cluster 16</w:t>
            </w:r>
          </w:p>
        </w:tc>
        <w:tc>
          <w:tcPr>
            <w:tcW w:w="2422" w:type="dxa"/>
          </w:tcPr>
          <w:p w:rsidR="00F91072" w:rsidRDefault="00F91072" w:rsidP="00B61473">
            <w:pPr>
              <w:jc w:val="both"/>
            </w:pPr>
            <w:r>
              <w:t>0.277</w:t>
            </w:r>
          </w:p>
        </w:tc>
        <w:tc>
          <w:tcPr>
            <w:tcW w:w="2380" w:type="dxa"/>
          </w:tcPr>
          <w:p w:rsidR="00F91072" w:rsidRDefault="00F91072" w:rsidP="00B61473">
            <w:pPr>
              <w:jc w:val="both"/>
            </w:pPr>
            <w:r>
              <w:t>0.67</w:t>
            </w:r>
          </w:p>
        </w:tc>
        <w:tc>
          <w:tcPr>
            <w:tcW w:w="2155" w:type="dxa"/>
          </w:tcPr>
          <w:p w:rsidR="00F91072" w:rsidRDefault="00F91072" w:rsidP="00B61473">
            <w:pPr>
              <w:jc w:val="both"/>
            </w:pPr>
            <w:r>
              <w:t>Cluster 19</w:t>
            </w:r>
          </w:p>
        </w:tc>
      </w:tr>
      <w:tr w:rsidR="00F91072" w:rsidTr="00F91072">
        <w:tc>
          <w:tcPr>
            <w:tcW w:w="2393" w:type="dxa"/>
          </w:tcPr>
          <w:p w:rsidR="00F91072" w:rsidRDefault="00F91072" w:rsidP="00B61473">
            <w:pPr>
              <w:jc w:val="both"/>
            </w:pPr>
            <w:r>
              <w:t>Cluster 19</w:t>
            </w:r>
          </w:p>
        </w:tc>
        <w:tc>
          <w:tcPr>
            <w:tcW w:w="2422" w:type="dxa"/>
          </w:tcPr>
          <w:p w:rsidR="00F91072" w:rsidRDefault="00F91072" w:rsidP="00B61473">
            <w:pPr>
              <w:jc w:val="both"/>
            </w:pPr>
            <w:r>
              <w:t>0.403</w:t>
            </w:r>
          </w:p>
        </w:tc>
        <w:tc>
          <w:tcPr>
            <w:tcW w:w="2380" w:type="dxa"/>
          </w:tcPr>
          <w:p w:rsidR="00F91072" w:rsidRDefault="00F91072" w:rsidP="00B61473">
            <w:pPr>
              <w:jc w:val="both"/>
            </w:pPr>
            <w:r>
              <w:t>0.97</w:t>
            </w:r>
          </w:p>
        </w:tc>
        <w:tc>
          <w:tcPr>
            <w:tcW w:w="2155" w:type="dxa"/>
          </w:tcPr>
          <w:p w:rsidR="00F91072" w:rsidRDefault="00F91072" w:rsidP="00B61473">
            <w:pPr>
              <w:jc w:val="both"/>
            </w:pPr>
            <w:r>
              <w:t>Cluster 1</w:t>
            </w:r>
          </w:p>
        </w:tc>
      </w:tr>
      <w:tr w:rsidR="00F91072" w:rsidTr="00F91072">
        <w:tc>
          <w:tcPr>
            <w:tcW w:w="2393" w:type="dxa"/>
          </w:tcPr>
          <w:p w:rsidR="00F91072" w:rsidRDefault="00F91072" w:rsidP="00B61473">
            <w:pPr>
              <w:jc w:val="both"/>
            </w:pPr>
            <w:r>
              <w:t>Cluster 1</w:t>
            </w:r>
          </w:p>
        </w:tc>
        <w:tc>
          <w:tcPr>
            <w:tcW w:w="2422" w:type="dxa"/>
          </w:tcPr>
          <w:p w:rsidR="00F91072" w:rsidRDefault="00F91072" w:rsidP="00B61473">
            <w:pPr>
              <w:jc w:val="both"/>
            </w:pPr>
            <w:r>
              <w:t>0.428</w:t>
            </w:r>
          </w:p>
        </w:tc>
        <w:tc>
          <w:tcPr>
            <w:tcW w:w="2380" w:type="dxa"/>
          </w:tcPr>
          <w:p w:rsidR="00F91072" w:rsidRDefault="00F91072" w:rsidP="00B61473">
            <w:pPr>
              <w:jc w:val="both"/>
            </w:pPr>
            <w:r>
              <w:t>1.03</w:t>
            </w:r>
          </w:p>
        </w:tc>
        <w:tc>
          <w:tcPr>
            <w:tcW w:w="2155" w:type="dxa"/>
          </w:tcPr>
          <w:p w:rsidR="00F91072" w:rsidRDefault="00F91072" w:rsidP="00B61473">
            <w:pPr>
              <w:jc w:val="both"/>
            </w:pPr>
            <w:r>
              <w:t>Cluster 8</w:t>
            </w:r>
          </w:p>
        </w:tc>
      </w:tr>
      <w:tr w:rsidR="00F91072" w:rsidTr="00F91072">
        <w:tc>
          <w:tcPr>
            <w:tcW w:w="2393" w:type="dxa"/>
          </w:tcPr>
          <w:p w:rsidR="00F91072" w:rsidRDefault="00F91072" w:rsidP="00B61473">
            <w:pPr>
              <w:jc w:val="both"/>
            </w:pPr>
            <w:r>
              <w:t>Cluster 8</w:t>
            </w:r>
          </w:p>
        </w:tc>
        <w:tc>
          <w:tcPr>
            <w:tcW w:w="2422" w:type="dxa"/>
          </w:tcPr>
          <w:p w:rsidR="00F91072" w:rsidRDefault="00F91072" w:rsidP="00B61473">
            <w:pPr>
              <w:jc w:val="both"/>
            </w:pPr>
            <w:r>
              <w:t>0.878</w:t>
            </w:r>
          </w:p>
        </w:tc>
        <w:tc>
          <w:tcPr>
            <w:tcW w:w="2380" w:type="dxa"/>
          </w:tcPr>
          <w:p w:rsidR="00F91072" w:rsidRDefault="00F91072" w:rsidP="00B61473">
            <w:pPr>
              <w:jc w:val="both"/>
            </w:pPr>
            <w:r>
              <w:t>2.11</w:t>
            </w:r>
          </w:p>
        </w:tc>
        <w:tc>
          <w:tcPr>
            <w:tcW w:w="2155" w:type="dxa"/>
          </w:tcPr>
          <w:p w:rsidR="00F91072" w:rsidRDefault="00F91072" w:rsidP="00B61473">
            <w:pPr>
              <w:jc w:val="both"/>
            </w:pPr>
            <w:r>
              <w:t>Cluster 12</w:t>
            </w:r>
          </w:p>
        </w:tc>
      </w:tr>
      <w:tr w:rsidR="00F91072" w:rsidTr="00F91072">
        <w:tc>
          <w:tcPr>
            <w:tcW w:w="2393" w:type="dxa"/>
          </w:tcPr>
          <w:p w:rsidR="00F91072" w:rsidRDefault="00F91072" w:rsidP="00B61473">
            <w:pPr>
              <w:jc w:val="both"/>
            </w:pPr>
            <w:r>
              <w:t>Cluster 12</w:t>
            </w:r>
          </w:p>
        </w:tc>
        <w:tc>
          <w:tcPr>
            <w:tcW w:w="2422" w:type="dxa"/>
          </w:tcPr>
          <w:p w:rsidR="00F91072" w:rsidRDefault="00F91072" w:rsidP="00B61473">
            <w:pPr>
              <w:jc w:val="both"/>
            </w:pPr>
            <w:r>
              <w:t>0.482</w:t>
            </w:r>
          </w:p>
        </w:tc>
        <w:tc>
          <w:tcPr>
            <w:tcW w:w="2380" w:type="dxa"/>
          </w:tcPr>
          <w:p w:rsidR="00F91072" w:rsidRDefault="00F91072" w:rsidP="00B61473">
            <w:pPr>
              <w:jc w:val="both"/>
            </w:pPr>
            <w:r>
              <w:t>1.16</w:t>
            </w:r>
          </w:p>
        </w:tc>
        <w:tc>
          <w:tcPr>
            <w:tcW w:w="2155" w:type="dxa"/>
          </w:tcPr>
          <w:p w:rsidR="00F91072" w:rsidRDefault="00F91072" w:rsidP="00B61473">
            <w:pPr>
              <w:jc w:val="both"/>
            </w:pPr>
            <w:r>
              <w:t>Cluster 14</w:t>
            </w:r>
          </w:p>
        </w:tc>
      </w:tr>
      <w:tr w:rsidR="00F91072" w:rsidTr="00F91072">
        <w:tc>
          <w:tcPr>
            <w:tcW w:w="2393" w:type="dxa"/>
          </w:tcPr>
          <w:p w:rsidR="00F91072" w:rsidRDefault="00F91072" w:rsidP="00B61473">
            <w:pPr>
              <w:jc w:val="both"/>
            </w:pPr>
            <w:r>
              <w:t>Cluster 14</w:t>
            </w:r>
          </w:p>
        </w:tc>
        <w:tc>
          <w:tcPr>
            <w:tcW w:w="2422" w:type="dxa"/>
          </w:tcPr>
          <w:p w:rsidR="00F91072" w:rsidRDefault="00F91072" w:rsidP="00B61473">
            <w:pPr>
              <w:jc w:val="both"/>
            </w:pPr>
            <w:r>
              <w:t>0.360</w:t>
            </w:r>
          </w:p>
        </w:tc>
        <w:tc>
          <w:tcPr>
            <w:tcW w:w="2380" w:type="dxa"/>
          </w:tcPr>
          <w:p w:rsidR="00F91072" w:rsidRDefault="00F91072" w:rsidP="00B61473">
            <w:pPr>
              <w:jc w:val="both"/>
            </w:pPr>
            <w:r>
              <w:t>0.86</w:t>
            </w:r>
          </w:p>
        </w:tc>
        <w:tc>
          <w:tcPr>
            <w:tcW w:w="2155" w:type="dxa"/>
          </w:tcPr>
          <w:p w:rsidR="00F91072" w:rsidRDefault="00F91072" w:rsidP="00B61473">
            <w:pPr>
              <w:jc w:val="both"/>
            </w:pPr>
            <w:r>
              <w:t>Cluster 7</w:t>
            </w:r>
          </w:p>
        </w:tc>
      </w:tr>
      <w:tr w:rsidR="00F91072" w:rsidTr="00F91072">
        <w:tc>
          <w:tcPr>
            <w:tcW w:w="2393" w:type="dxa"/>
          </w:tcPr>
          <w:p w:rsidR="00F91072" w:rsidRDefault="00F91072" w:rsidP="00B61473">
            <w:pPr>
              <w:jc w:val="both"/>
            </w:pPr>
            <w:r>
              <w:t>Cluster 7</w:t>
            </w:r>
          </w:p>
        </w:tc>
        <w:tc>
          <w:tcPr>
            <w:tcW w:w="2422" w:type="dxa"/>
          </w:tcPr>
          <w:p w:rsidR="00F91072" w:rsidRDefault="00F91072" w:rsidP="00B61473">
            <w:pPr>
              <w:jc w:val="both"/>
            </w:pPr>
            <w:r>
              <w:t>0.498</w:t>
            </w:r>
          </w:p>
        </w:tc>
        <w:tc>
          <w:tcPr>
            <w:tcW w:w="2380" w:type="dxa"/>
          </w:tcPr>
          <w:p w:rsidR="00F91072" w:rsidRDefault="00F91072" w:rsidP="00B61473">
            <w:pPr>
              <w:jc w:val="both"/>
            </w:pPr>
            <w:r>
              <w:t>1.2</w:t>
            </w:r>
          </w:p>
        </w:tc>
        <w:tc>
          <w:tcPr>
            <w:tcW w:w="2155" w:type="dxa"/>
          </w:tcPr>
          <w:p w:rsidR="00F91072" w:rsidRDefault="00F91072" w:rsidP="00B61473">
            <w:pPr>
              <w:jc w:val="both"/>
            </w:pPr>
            <w:r>
              <w:t>Cluster 2</w:t>
            </w:r>
          </w:p>
        </w:tc>
      </w:tr>
      <w:tr w:rsidR="00F91072" w:rsidTr="00F91072">
        <w:tc>
          <w:tcPr>
            <w:tcW w:w="2393" w:type="dxa"/>
          </w:tcPr>
          <w:p w:rsidR="00F91072" w:rsidRDefault="00F91072" w:rsidP="00B61473">
            <w:pPr>
              <w:jc w:val="both"/>
            </w:pPr>
            <w:r>
              <w:t>Cluster 2</w:t>
            </w:r>
          </w:p>
        </w:tc>
        <w:tc>
          <w:tcPr>
            <w:tcW w:w="2422" w:type="dxa"/>
          </w:tcPr>
          <w:p w:rsidR="00F91072" w:rsidRDefault="00F91072" w:rsidP="00B61473">
            <w:pPr>
              <w:jc w:val="both"/>
            </w:pPr>
            <w:r>
              <w:t>0.450</w:t>
            </w:r>
          </w:p>
        </w:tc>
        <w:tc>
          <w:tcPr>
            <w:tcW w:w="2380" w:type="dxa"/>
          </w:tcPr>
          <w:p w:rsidR="00F91072" w:rsidRDefault="00F91072" w:rsidP="00B61473">
            <w:pPr>
              <w:jc w:val="both"/>
            </w:pPr>
            <w:r>
              <w:t>1.08</w:t>
            </w:r>
          </w:p>
        </w:tc>
        <w:tc>
          <w:tcPr>
            <w:tcW w:w="2155" w:type="dxa"/>
          </w:tcPr>
          <w:p w:rsidR="00F91072" w:rsidRDefault="00F91072" w:rsidP="00B61473">
            <w:pPr>
              <w:jc w:val="both"/>
            </w:pPr>
            <w:r>
              <w:t>Cluster 6</w:t>
            </w:r>
          </w:p>
        </w:tc>
      </w:tr>
    </w:tbl>
    <w:p w:rsidR="00A31E24" w:rsidRDefault="00A31E24" w:rsidP="00B61473">
      <w:pPr>
        <w:jc w:val="both"/>
      </w:pPr>
    </w:p>
    <w:p w:rsidR="00F91072" w:rsidRDefault="00094F6F" w:rsidP="00094F6F">
      <w:pPr>
        <w:ind w:firstLine="720"/>
        <w:jc w:val="both"/>
      </w:pPr>
      <w:r>
        <w:t xml:space="preserve">For it to travel to each cluster of scooters, it will have to travel a total distance of 88.34 miles, 12.56 of which it will have to travel while travelling at half speed due to traffic laws. Assuming each stop </w:t>
      </w:r>
      <w:r>
        <w:lastRenderedPageBreak/>
        <w:t>takes 15 minutes to remove charged bikes or add uncharged bikes, travelling to each stop and swapping out bikes at each location would take a total of 6.77 hours. Travelling from Cluster 13, through this route, to Cluster 2 takes 5.25 hours, travelling over 12.56 miles.</w:t>
      </w:r>
    </w:p>
    <w:p w:rsidR="00556B37" w:rsidRDefault="00556B37" w:rsidP="00094F6F">
      <w:pPr>
        <w:ind w:firstLine="720"/>
        <w:jc w:val="both"/>
      </w:pPr>
      <w:r>
        <w:t>With the data provided, we additionally know there are a total of 25,668 scooters, with around 4,200 scooters at each level of charge. We can only fit 1000 scooters on the bus at any given time, so we need to find a system within which we can get scooters constantly flowing in and out of the bus.</w:t>
      </w:r>
    </w:p>
    <w:p w:rsidR="00094F6F" w:rsidRDefault="00094F6F" w:rsidP="00094F6F">
      <w:pPr>
        <w:ind w:firstLine="720"/>
        <w:jc w:val="center"/>
        <w:rPr>
          <w:i/>
          <w:iCs/>
        </w:rPr>
      </w:pPr>
      <w:r>
        <w:rPr>
          <w:i/>
          <w:iCs/>
        </w:rPr>
        <w:t>Ideal Method of Charging</w:t>
      </w:r>
    </w:p>
    <w:p w:rsidR="00901780" w:rsidRDefault="00094F6F" w:rsidP="00901780">
      <w:pPr>
        <w:ind w:firstLine="720"/>
      </w:pPr>
      <w:r>
        <w:t>The bus will start at it’s starting point. When it reaches the 1</w:t>
      </w:r>
      <w:r w:rsidRPr="00094F6F">
        <w:rPr>
          <w:vertAlign w:val="superscript"/>
        </w:rPr>
        <w:t>st</w:t>
      </w:r>
      <w:r>
        <w:t xml:space="preserve"> stop, cluster 13, it will pick up 25% of the scooters with 0 charge there and begin charging them. Since they take 5 hours to charge, these first scooters will be charged by the time they reach Cluster 7, the second to last stop on the route. </w:t>
      </w:r>
      <w:r w:rsidR="0069782F">
        <w:t xml:space="preserve">At this point, they should drop off the scooters they began charging from Cluster </w:t>
      </w:r>
      <w:r w:rsidR="00901780">
        <w:t>13 and</w:t>
      </w:r>
      <w:r w:rsidR="0069782F">
        <w:t xml:space="preserve"> begin charging 25% of the scooters from Cluster 7. From this point on, whenever it reaches a new cluster, the bus should drop off the charged scooters </w:t>
      </w:r>
      <w:r w:rsidR="00901780">
        <w:t>it currently has</w:t>
      </w:r>
      <w:r w:rsidR="0069782F">
        <w:t xml:space="preserve"> and grab</w:t>
      </w:r>
      <w:r w:rsidR="00901780">
        <w:t xml:space="preserve"> </w:t>
      </w:r>
      <w:proofErr w:type="gramStart"/>
      <w:r w:rsidR="00901780">
        <w:t>a number of</w:t>
      </w:r>
      <w:proofErr w:type="gramEnd"/>
      <w:r w:rsidR="00901780">
        <w:t xml:space="preserve"> the</w:t>
      </w:r>
      <w:r w:rsidR="0069782F">
        <w:t xml:space="preserve"> uncharged scooters from that spot</w:t>
      </w:r>
      <w:r w:rsidR="00901780">
        <w:t xml:space="preserve"> equal to 25% of the number of scooters from the beginning with no charge</w:t>
      </w:r>
      <w:r w:rsidR="0069782F">
        <w:t>. Whenever the bus reaches Cluster 2, it should travel back to Cluster 13, adding 10.8 minutes over the course of 4</w:t>
      </w:r>
      <w:r w:rsidR="00901780">
        <w:t>.50</w:t>
      </w:r>
      <w:r w:rsidR="0069782F">
        <w:t xml:space="preserve"> miles to their route.</w:t>
      </w:r>
    </w:p>
    <w:p w:rsidR="00901780" w:rsidRDefault="0069782F" w:rsidP="00901780">
      <w:pPr>
        <w:ind w:firstLine="720"/>
      </w:pPr>
      <w:r>
        <w:t xml:space="preserve">Repeating this pattern, dropping off the charged scooters and grabbing 25% of the uncharged scooters that were there from the beginning, by the time the bus has travelled around this loop 4 times, all uncharged scooters will be either full, or on the bus ready to be dropped off. By the time all uncharged scooters will be on the bus, the bus will have travelled </w:t>
      </w:r>
      <w:r w:rsidR="00EA77DA">
        <w:t xml:space="preserve">over 23.07 hours. </w:t>
      </w:r>
      <w:r w:rsidR="00886EB7">
        <w:t>The rest of the time will be spent</w:t>
      </w:r>
      <w:r w:rsidR="00556B37">
        <w:t xml:space="preserve"> bringing the bus back to the starting point at (20.19, 20.19), since the bus needs </w:t>
      </w:r>
      <w:r w:rsidR="00886EB7">
        <w:t>time to refuel and for maintenance. Adding in this travel time, the bus will have travelled for 24.58 hours, over the distance of 155.11 miles. While the bus is being swapped out for a second bus, th</w:t>
      </w:r>
      <w:r w:rsidR="00901780">
        <w:t>e scooters will be swapped into the second bus, adding an additional 15 minutes, then the second bus will continue the route of the first and head back to Cluster 13.</w:t>
      </w:r>
    </w:p>
    <w:p w:rsidR="00556B37" w:rsidRDefault="00901780" w:rsidP="00901780">
      <w:pPr>
        <w:ind w:firstLine="720"/>
      </w:pPr>
      <w:r>
        <w:t>Once the bus has returned, it will repeat the same process</w:t>
      </w:r>
      <w:r w:rsidR="00ED0E7D">
        <w:t xml:space="preserve"> as the previous bus did the day before, only this time it will be picking up scooters with a charge of 1. This will take slightly less time, travelling around this route listed above for 79.49 miles over the course of 22.24 hours. Once again, the bus will make a round trip to it’s starting point, swap out the scooters into the other bus, and return. The bus will then repeat the cycle for scooters with a charge of 2, then 3, then 4.</w:t>
      </w:r>
    </w:p>
    <w:p w:rsidR="00ED0E7D" w:rsidRPr="00094F6F" w:rsidRDefault="00ED0E7D" w:rsidP="005940AD">
      <w:pPr>
        <w:ind w:firstLine="720"/>
      </w:pPr>
      <w:r>
        <w:t xml:space="preserve">In total, the bus will travel a total distance of </w:t>
      </w:r>
      <w:r w:rsidR="005940AD">
        <w:t xml:space="preserve">984.78 </w:t>
      </w:r>
      <w:r>
        <w:t>miles, over the course of</w:t>
      </w:r>
      <w:r w:rsidR="005940AD">
        <w:t xml:space="preserve"> 150.32</w:t>
      </w:r>
      <w:r>
        <w:t xml:space="preserve"> hours, or </w:t>
      </w:r>
      <w:r w:rsidR="005940AD">
        <w:t>6.3</w:t>
      </w:r>
      <w:r>
        <w:t xml:space="preserve"> days. It will have gone around the cycle of locations listed in the chart above 20 times, made 4 pit stops, and charged </w:t>
      </w:r>
      <w:r w:rsidR="005940AD">
        <w:t>25,668 scooters.</w:t>
      </w:r>
    </w:p>
    <w:sectPr w:rsidR="00ED0E7D" w:rsidRPr="00094F6F" w:rsidSect="00FC562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FF9" w:rsidRDefault="00CC7FF9" w:rsidP="00FC5627">
      <w:pPr>
        <w:spacing w:after="0" w:line="240" w:lineRule="auto"/>
      </w:pPr>
      <w:r>
        <w:separator/>
      </w:r>
    </w:p>
  </w:endnote>
  <w:endnote w:type="continuationSeparator" w:id="0">
    <w:p w:rsidR="00CC7FF9" w:rsidRDefault="00CC7FF9" w:rsidP="00FC5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FF9" w:rsidRDefault="00CC7FF9" w:rsidP="00FC5627">
      <w:pPr>
        <w:spacing w:after="0" w:line="240" w:lineRule="auto"/>
      </w:pPr>
      <w:r>
        <w:separator/>
      </w:r>
    </w:p>
  </w:footnote>
  <w:footnote w:type="continuationSeparator" w:id="0">
    <w:p w:rsidR="00CC7FF9" w:rsidRDefault="00CC7FF9" w:rsidP="00FC5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627" w:rsidRDefault="00FC5627" w:rsidP="00FC5627">
    <w:pPr>
      <w:jc w:val="center"/>
      <w:rPr>
        <w:sz w:val="28"/>
        <w:szCs w:val="28"/>
        <w:u w:val="single"/>
      </w:rPr>
    </w:pPr>
    <w:proofErr w:type="spellStart"/>
    <w:r w:rsidRPr="00F927DC">
      <w:rPr>
        <w:sz w:val="28"/>
        <w:szCs w:val="28"/>
        <w:u w:val="single"/>
      </w:rPr>
      <w:t>Xtern</w:t>
    </w:r>
    <w:proofErr w:type="spellEnd"/>
    <w:r w:rsidRPr="00F927DC">
      <w:rPr>
        <w:sz w:val="28"/>
        <w:szCs w:val="28"/>
        <w:u w:val="single"/>
      </w:rPr>
      <w:t xml:space="preserve"> Work Sample Assessment – Data Science</w:t>
    </w:r>
  </w:p>
  <w:p w:rsidR="00E800DA" w:rsidRPr="00E800DA" w:rsidRDefault="00E800DA" w:rsidP="00E800DA">
    <w:pPr>
      <w:jc w:val="center"/>
      <w:rPr>
        <w:i/>
        <w:iCs/>
      </w:rPr>
    </w:pPr>
    <w:r w:rsidRPr="00E800DA">
      <w:rPr>
        <w:i/>
        <w:iCs/>
      </w:rPr>
      <w:t>Jared Westerfield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DC"/>
    <w:rsid w:val="00094F6F"/>
    <w:rsid w:val="000D338B"/>
    <w:rsid w:val="001549E1"/>
    <w:rsid w:val="00290107"/>
    <w:rsid w:val="004E7247"/>
    <w:rsid w:val="00556B37"/>
    <w:rsid w:val="005940AD"/>
    <w:rsid w:val="005D1026"/>
    <w:rsid w:val="006949B5"/>
    <w:rsid w:val="0069782F"/>
    <w:rsid w:val="00886EB7"/>
    <w:rsid w:val="00901780"/>
    <w:rsid w:val="00A31E24"/>
    <w:rsid w:val="00AC7A4E"/>
    <w:rsid w:val="00B002B7"/>
    <w:rsid w:val="00B11025"/>
    <w:rsid w:val="00B61473"/>
    <w:rsid w:val="00B620E2"/>
    <w:rsid w:val="00CC7FF9"/>
    <w:rsid w:val="00DA3B9A"/>
    <w:rsid w:val="00E800DA"/>
    <w:rsid w:val="00E87D25"/>
    <w:rsid w:val="00E9282D"/>
    <w:rsid w:val="00EA77DA"/>
    <w:rsid w:val="00ED0E7D"/>
    <w:rsid w:val="00F91072"/>
    <w:rsid w:val="00F927DC"/>
    <w:rsid w:val="00FC5627"/>
    <w:rsid w:val="00FF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BD8D"/>
  <w15:chartTrackingRefBased/>
  <w15:docId w15:val="{A0A8AD2E-224E-47C1-A74E-DD3F0484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5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627"/>
  </w:style>
  <w:style w:type="paragraph" w:styleId="Footer">
    <w:name w:val="footer"/>
    <w:basedOn w:val="Normal"/>
    <w:link w:val="FooterChar"/>
    <w:uiPriority w:val="99"/>
    <w:unhideWhenUsed/>
    <w:rsid w:val="00FC5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8492">
      <w:bodyDiv w:val="1"/>
      <w:marLeft w:val="0"/>
      <w:marRight w:val="0"/>
      <w:marTop w:val="0"/>
      <w:marBottom w:val="0"/>
      <w:divBdr>
        <w:top w:val="none" w:sz="0" w:space="0" w:color="auto"/>
        <w:left w:val="none" w:sz="0" w:space="0" w:color="auto"/>
        <w:bottom w:val="none" w:sz="0" w:space="0" w:color="auto"/>
        <w:right w:val="none" w:sz="0" w:space="0" w:color="auto"/>
      </w:divBdr>
    </w:div>
    <w:div w:id="343292265">
      <w:bodyDiv w:val="1"/>
      <w:marLeft w:val="0"/>
      <w:marRight w:val="0"/>
      <w:marTop w:val="0"/>
      <w:marBottom w:val="0"/>
      <w:divBdr>
        <w:top w:val="none" w:sz="0" w:space="0" w:color="auto"/>
        <w:left w:val="none" w:sz="0" w:space="0" w:color="auto"/>
        <w:bottom w:val="none" w:sz="0" w:space="0" w:color="auto"/>
        <w:right w:val="none" w:sz="0" w:space="0" w:color="auto"/>
      </w:divBdr>
    </w:div>
    <w:div w:id="901873005">
      <w:bodyDiv w:val="1"/>
      <w:marLeft w:val="0"/>
      <w:marRight w:val="0"/>
      <w:marTop w:val="0"/>
      <w:marBottom w:val="0"/>
      <w:divBdr>
        <w:top w:val="none" w:sz="0" w:space="0" w:color="auto"/>
        <w:left w:val="none" w:sz="0" w:space="0" w:color="auto"/>
        <w:bottom w:val="none" w:sz="0" w:space="0" w:color="auto"/>
        <w:right w:val="none" w:sz="0" w:space="0" w:color="auto"/>
      </w:divBdr>
    </w:div>
    <w:div w:id="1551772067">
      <w:bodyDiv w:val="1"/>
      <w:marLeft w:val="0"/>
      <w:marRight w:val="0"/>
      <w:marTop w:val="0"/>
      <w:marBottom w:val="0"/>
      <w:divBdr>
        <w:top w:val="none" w:sz="0" w:space="0" w:color="auto"/>
        <w:left w:val="none" w:sz="0" w:space="0" w:color="auto"/>
        <w:bottom w:val="none" w:sz="0" w:space="0" w:color="auto"/>
        <w:right w:val="none" w:sz="0" w:space="0" w:color="auto"/>
      </w:divBdr>
    </w:div>
    <w:div w:id="1990744721">
      <w:bodyDiv w:val="1"/>
      <w:marLeft w:val="0"/>
      <w:marRight w:val="0"/>
      <w:marTop w:val="0"/>
      <w:marBottom w:val="0"/>
      <w:divBdr>
        <w:top w:val="none" w:sz="0" w:space="0" w:color="auto"/>
        <w:left w:val="none" w:sz="0" w:space="0" w:color="auto"/>
        <w:bottom w:val="none" w:sz="0" w:space="0" w:color="auto"/>
        <w:right w:val="none" w:sz="0" w:space="0" w:color="auto"/>
      </w:divBdr>
    </w:div>
    <w:div w:id="20089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Westerfield</dc:creator>
  <cp:keywords/>
  <dc:description/>
  <cp:lastModifiedBy>Jared Westerfield</cp:lastModifiedBy>
  <cp:revision>4</cp:revision>
  <dcterms:created xsi:type="dcterms:W3CDTF">2019-10-11T22:59:00Z</dcterms:created>
  <dcterms:modified xsi:type="dcterms:W3CDTF">2019-10-12T03:36:00Z</dcterms:modified>
</cp:coreProperties>
</file>