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09ABC" w14:textId="14685646" w:rsidR="00570540" w:rsidRPr="00570540" w:rsidRDefault="006012C6" w:rsidP="00570540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Notes of </w:t>
      </w:r>
      <w:r w:rsidR="00745671">
        <w:rPr>
          <w:rFonts w:ascii="Arial" w:eastAsia="Times New Roman" w:hAnsi="Arial" w:cs="Arial"/>
        </w:rPr>
        <w:t>January 13, 2020</w:t>
      </w:r>
      <w:r w:rsidR="00570540" w:rsidRPr="00570540">
        <w:rPr>
          <w:rFonts w:ascii="Arial" w:eastAsia="Times New Roman" w:hAnsi="Arial" w:cs="Arial"/>
        </w:rPr>
        <w:t xml:space="preserve"> Finance Committee Meeting</w:t>
      </w:r>
    </w:p>
    <w:p w14:paraId="686D0ACA" w14:textId="77777777" w:rsidR="00570540" w:rsidRPr="00570540" w:rsidRDefault="00570540" w:rsidP="00570540">
      <w:pPr>
        <w:spacing w:after="0" w:line="240" w:lineRule="auto"/>
        <w:rPr>
          <w:rFonts w:ascii="Arial" w:eastAsia="Times New Roman" w:hAnsi="Arial" w:cs="Arial"/>
        </w:rPr>
      </w:pPr>
    </w:p>
    <w:p w14:paraId="4E7579AA" w14:textId="77777777" w:rsidR="00570540" w:rsidRDefault="00570540" w:rsidP="00570540">
      <w:pPr>
        <w:spacing w:after="0" w:line="240" w:lineRule="auto"/>
        <w:rPr>
          <w:rFonts w:ascii="Arial" w:eastAsia="Times New Roman" w:hAnsi="Arial" w:cs="Arial"/>
        </w:rPr>
      </w:pPr>
    </w:p>
    <w:p w14:paraId="5A2F3621" w14:textId="7240D9C1" w:rsidR="00570540" w:rsidRPr="00570540" w:rsidRDefault="00570540" w:rsidP="009E4814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>I</w:t>
      </w:r>
      <w:r>
        <w:rPr>
          <w:rFonts w:ascii="Arial" w:eastAsia="Times New Roman" w:hAnsi="Arial" w:cs="Arial"/>
        </w:rPr>
        <w:t>.</w:t>
      </w:r>
      <w:r w:rsidRPr="00570540">
        <w:rPr>
          <w:rFonts w:ascii="Arial" w:eastAsia="Times New Roman" w:hAnsi="Arial" w:cs="Arial"/>
        </w:rPr>
        <w:t xml:space="preserve"> </w:t>
      </w:r>
      <w:r w:rsidRPr="00570540">
        <w:rPr>
          <w:rFonts w:ascii="Arial" w:eastAsia="Times New Roman" w:hAnsi="Arial" w:cs="Arial"/>
        </w:rPr>
        <w:tab/>
        <w:t>Attendees.</w:t>
      </w:r>
    </w:p>
    <w:p w14:paraId="37C967B3" w14:textId="77777777" w:rsidR="008F62E6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ab/>
        <w:t>Bonnie Baldwin, Edwin Ing</w:t>
      </w:r>
      <w:r w:rsidR="00745671">
        <w:rPr>
          <w:rFonts w:ascii="Arial" w:eastAsia="Times New Roman" w:hAnsi="Arial" w:cs="Arial"/>
        </w:rPr>
        <w:t>, and John Westerlund.</w:t>
      </w:r>
    </w:p>
    <w:p w14:paraId="09727328" w14:textId="6B15A0DE" w:rsidR="00570540" w:rsidRPr="00570540" w:rsidRDefault="008F62E6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 xml:space="preserve"> </w:t>
      </w:r>
    </w:p>
    <w:p w14:paraId="06B8751D" w14:textId="77777777" w:rsidR="00570540" w:rsidRP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 xml:space="preserve">II. </w:t>
      </w:r>
      <w:r w:rsidRPr="00570540">
        <w:rPr>
          <w:rFonts w:ascii="Arial" w:eastAsia="Times New Roman" w:hAnsi="Arial" w:cs="Arial"/>
        </w:rPr>
        <w:tab/>
        <w:t>Financial Reports:</w:t>
      </w:r>
    </w:p>
    <w:p w14:paraId="469C00CB" w14:textId="00B832A3" w:rsid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ab/>
        <w:t>A.</w:t>
      </w:r>
      <w:r w:rsidRPr="00570540">
        <w:rPr>
          <w:rFonts w:ascii="Arial" w:eastAsia="Times New Roman" w:hAnsi="Arial" w:cs="Arial"/>
        </w:rPr>
        <w:tab/>
        <w:t xml:space="preserve">The committee reviewed and approved the </w:t>
      </w:r>
      <w:r>
        <w:rPr>
          <w:rFonts w:ascii="Arial" w:eastAsia="Times New Roman" w:hAnsi="Arial" w:cs="Arial"/>
        </w:rPr>
        <w:t>–</w:t>
      </w:r>
    </w:p>
    <w:p w14:paraId="3F76DE2C" w14:textId="0A83D361" w:rsidR="00570540" w:rsidRPr="00570540" w:rsidRDefault="00570540" w:rsidP="00570540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>1.</w:t>
      </w:r>
      <w:r w:rsidRPr="00570540">
        <w:rPr>
          <w:rFonts w:ascii="Arial" w:eastAsia="Times New Roman" w:hAnsi="Arial" w:cs="Arial"/>
        </w:rPr>
        <w:tab/>
        <w:t>P&amp;</w:t>
      </w:r>
      <w:r w:rsidR="00745671">
        <w:rPr>
          <w:rFonts w:ascii="Arial" w:eastAsia="Times New Roman" w:hAnsi="Arial" w:cs="Arial"/>
        </w:rPr>
        <w:t xml:space="preserve">L </w:t>
      </w:r>
      <w:r w:rsidR="00002DD5">
        <w:rPr>
          <w:rFonts w:ascii="Arial" w:eastAsia="Times New Roman" w:hAnsi="Arial" w:cs="Arial"/>
        </w:rPr>
        <w:t>Report</w:t>
      </w:r>
      <w:r w:rsidRPr="00570540">
        <w:rPr>
          <w:rFonts w:ascii="Arial" w:eastAsia="Times New Roman" w:hAnsi="Arial" w:cs="Arial"/>
        </w:rPr>
        <w:t xml:space="preserve"> </w:t>
      </w:r>
      <w:r w:rsidR="00745671">
        <w:rPr>
          <w:rFonts w:ascii="Arial" w:eastAsia="Times New Roman" w:hAnsi="Arial" w:cs="Arial"/>
        </w:rPr>
        <w:t>December 2019</w:t>
      </w:r>
      <w:r w:rsidRPr="00570540">
        <w:rPr>
          <w:rFonts w:ascii="Arial" w:eastAsia="Times New Roman" w:hAnsi="Arial" w:cs="Arial"/>
        </w:rPr>
        <w:t>,</w:t>
      </w:r>
    </w:p>
    <w:p w14:paraId="02B90074" w14:textId="221E3E4C" w:rsidR="00745671" w:rsidRDefault="00570540" w:rsidP="00570540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 xml:space="preserve">2. </w:t>
      </w:r>
      <w:r w:rsidRPr="00570540">
        <w:rPr>
          <w:rFonts w:ascii="Arial" w:eastAsia="Times New Roman" w:hAnsi="Arial" w:cs="Arial"/>
        </w:rPr>
        <w:tab/>
        <w:t xml:space="preserve">P&amp;L Report </w:t>
      </w:r>
      <w:r w:rsidR="00002DD5">
        <w:rPr>
          <w:rFonts w:ascii="Arial" w:eastAsia="Times New Roman" w:hAnsi="Arial" w:cs="Arial"/>
        </w:rPr>
        <w:t xml:space="preserve">January through </w:t>
      </w:r>
      <w:r w:rsidR="00745671">
        <w:rPr>
          <w:rFonts w:ascii="Arial" w:eastAsia="Times New Roman" w:hAnsi="Arial" w:cs="Arial"/>
        </w:rPr>
        <w:t>December 2019</w:t>
      </w:r>
      <w:r w:rsidRPr="00570540">
        <w:rPr>
          <w:rFonts w:ascii="Arial" w:eastAsia="Times New Roman" w:hAnsi="Arial" w:cs="Arial"/>
        </w:rPr>
        <w:t xml:space="preserve">, </w:t>
      </w:r>
    </w:p>
    <w:p w14:paraId="01461DD5" w14:textId="2A258418" w:rsidR="00745671" w:rsidRDefault="00570540" w:rsidP="00570540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>3.</w:t>
      </w:r>
      <w:r w:rsidRPr="00570540">
        <w:rPr>
          <w:rFonts w:ascii="Arial" w:eastAsia="Times New Roman" w:hAnsi="Arial" w:cs="Arial"/>
        </w:rPr>
        <w:tab/>
      </w:r>
      <w:r w:rsidR="00002DD5">
        <w:rPr>
          <w:rFonts w:ascii="Arial" w:eastAsia="Times New Roman" w:hAnsi="Arial" w:cs="Arial"/>
        </w:rPr>
        <w:t>Income</w:t>
      </w:r>
      <w:r w:rsidR="009E4814">
        <w:rPr>
          <w:rFonts w:ascii="Arial" w:eastAsia="Times New Roman" w:hAnsi="Arial" w:cs="Arial"/>
        </w:rPr>
        <w:t>/</w:t>
      </w:r>
      <w:r w:rsidR="00002DD5">
        <w:rPr>
          <w:rFonts w:ascii="Arial" w:eastAsia="Times New Roman" w:hAnsi="Arial" w:cs="Arial"/>
        </w:rPr>
        <w:t>Expense</w:t>
      </w:r>
      <w:r w:rsidR="00745671">
        <w:rPr>
          <w:rFonts w:ascii="Arial" w:eastAsia="Times New Roman" w:hAnsi="Arial" w:cs="Arial"/>
        </w:rPr>
        <w:t xml:space="preserve"> vs.</w:t>
      </w:r>
      <w:r w:rsidR="00002DD5">
        <w:rPr>
          <w:rFonts w:ascii="Arial" w:eastAsia="Times New Roman" w:hAnsi="Arial" w:cs="Arial"/>
        </w:rPr>
        <w:t xml:space="preserve"> Budget </w:t>
      </w:r>
      <w:r w:rsidR="00745671">
        <w:rPr>
          <w:rFonts w:ascii="Arial" w:eastAsia="Times New Roman" w:hAnsi="Arial" w:cs="Arial"/>
        </w:rPr>
        <w:t>Report, January through December 2019, and</w:t>
      </w:r>
    </w:p>
    <w:p w14:paraId="65CA6700" w14:textId="2956CE2F" w:rsidR="008F62E6" w:rsidRDefault="00745671" w:rsidP="008F62E6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8F62E6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ab/>
      </w:r>
      <w:r w:rsidR="00570540" w:rsidRPr="00570540">
        <w:rPr>
          <w:rFonts w:ascii="Arial" w:eastAsia="Times New Roman" w:hAnsi="Arial" w:cs="Arial"/>
        </w:rPr>
        <w:t>Balance Sheet</w:t>
      </w:r>
      <w:r>
        <w:rPr>
          <w:rFonts w:ascii="Arial" w:eastAsia="Times New Roman" w:hAnsi="Arial" w:cs="Arial"/>
        </w:rPr>
        <w:t xml:space="preserve"> December 31, 2019.</w:t>
      </w:r>
    </w:p>
    <w:p w14:paraId="2ABFA2E7" w14:textId="3F6BD02A" w:rsidR="008F62E6" w:rsidRDefault="008F62E6" w:rsidP="008F62E6">
      <w:pPr>
        <w:spacing w:after="0" w:line="240" w:lineRule="auto"/>
        <w:ind w:left="72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B.</w:t>
      </w:r>
      <w:r>
        <w:rPr>
          <w:rFonts w:ascii="Arial" w:eastAsia="Times New Roman" w:hAnsi="Arial" w:cs="Arial"/>
        </w:rPr>
        <w:tab/>
        <w:t xml:space="preserve">The </w:t>
      </w:r>
      <w:r w:rsidR="00A72F59">
        <w:rPr>
          <w:rFonts w:ascii="Arial" w:eastAsia="Times New Roman" w:hAnsi="Arial" w:cs="Arial"/>
        </w:rPr>
        <w:t>Finance C</w:t>
      </w:r>
      <w:r>
        <w:rPr>
          <w:rFonts w:ascii="Arial" w:eastAsia="Times New Roman" w:hAnsi="Arial" w:cs="Arial"/>
        </w:rPr>
        <w:t>ommittee note</w:t>
      </w:r>
      <w:r w:rsidR="00E56331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that the bookkeeper has not </w:t>
      </w:r>
      <w:r w:rsidR="009E4814">
        <w:rPr>
          <w:rFonts w:ascii="Arial" w:eastAsia="Times New Roman" w:hAnsi="Arial" w:cs="Arial"/>
        </w:rPr>
        <w:t>been told</w:t>
      </w:r>
      <w:r>
        <w:rPr>
          <w:rFonts w:ascii="Arial" w:eastAsia="Times New Roman" w:hAnsi="Arial" w:cs="Arial"/>
        </w:rPr>
        <w:t xml:space="preserve"> which budget line</w:t>
      </w:r>
      <w:r w:rsidR="00C33013">
        <w:rPr>
          <w:rFonts w:ascii="Arial" w:eastAsia="Times New Roman" w:hAnsi="Arial" w:cs="Arial"/>
        </w:rPr>
        <w:t xml:space="preserve">s </w:t>
      </w:r>
      <w:r w:rsidR="009E4814">
        <w:rPr>
          <w:rFonts w:ascii="Arial" w:eastAsia="Times New Roman" w:hAnsi="Arial" w:cs="Arial"/>
        </w:rPr>
        <w:t>cover</w:t>
      </w:r>
      <w:r w:rsidR="00002DD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repairs</w:t>
      </w:r>
      <w:r w:rsidR="00C33013">
        <w:rPr>
          <w:rFonts w:ascii="Arial" w:eastAsia="Times New Roman" w:hAnsi="Arial" w:cs="Arial"/>
        </w:rPr>
        <w:t>, improvements,</w:t>
      </w:r>
      <w:r>
        <w:rPr>
          <w:rFonts w:ascii="Arial" w:eastAsia="Times New Roman" w:hAnsi="Arial" w:cs="Arial"/>
        </w:rPr>
        <w:t xml:space="preserve"> and </w:t>
      </w:r>
      <w:r w:rsidR="00C33013">
        <w:rPr>
          <w:rFonts w:ascii="Arial" w:eastAsia="Times New Roman" w:hAnsi="Arial" w:cs="Arial"/>
        </w:rPr>
        <w:t>retreat</w:t>
      </w:r>
      <w:r>
        <w:rPr>
          <w:rFonts w:ascii="Arial" w:eastAsia="Times New Roman" w:hAnsi="Arial" w:cs="Arial"/>
        </w:rPr>
        <w:t xml:space="preserve"> </w:t>
      </w:r>
      <w:r w:rsidR="00C33013">
        <w:rPr>
          <w:rFonts w:ascii="Arial" w:eastAsia="Times New Roman" w:hAnsi="Arial" w:cs="Arial"/>
        </w:rPr>
        <w:t>expenses in 2019</w:t>
      </w:r>
      <w:r>
        <w:rPr>
          <w:rFonts w:ascii="Arial" w:eastAsia="Times New Roman" w:hAnsi="Arial" w:cs="Arial"/>
        </w:rPr>
        <w:t>.  Until the committee and the Treasurer de</w:t>
      </w:r>
      <w:r w:rsidR="00C33013">
        <w:rPr>
          <w:rFonts w:ascii="Arial" w:eastAsia="Times New Roman" w:hAnsi="Arial" w:cs="Arial"/>
        </w:rPr>
        <w:t>termines</w:t>
      </w:r>
      <w:r>
        <w:rPr>
          <w:rFonts w:ascii="Arial" w:eastAsia="Times New Roman" w:hAnsi="Arial" w:cs="Arial"/>
        </w:rPr>
        <w:t xml:space="preserve"> how to cover those outlays, the 2019 financial reports are not final.</w:t>
      </w:r>
    </w:p>
    <w:p w14:paraId="359FDBB4" w14:textId="08E40790" w:rsidR="00E56331" w:rsidRPr="00570540" w:rsidRDefault="00E56331" w:rsidP="008F62E6">
      <w:pPr>
        <w:spacing w:after="0" w:line="240" w:lineRule="auto"/>
        <w:ind w:left="72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C.</w:t>
      </w:r>
      <w:r>
        <w:rPr>
          <w:rFonts w:ascii="Arial" w:eastAsia="Times New Roman" w:hAnsi="Arial" w:cs="Arial"/>
        </w:rPr>
        <w:tab/>
        <w:t xml:space="preserve">The </w:t>
      </w:r>
      <w:r w:rsidR="00A72F59">
        <w:rPr>
          <w:rFonts w:ascii="Arial" w:eastAsia="Times New Roman" w:hAnsi="Arial" w:cs="Arial"/>
        </w:rPr>
        <w:t>Finance C</w:t>
      </w:r>
      <w:r>
        <w:rPr>
          <w:rFonts w:ascii="Arial" w:eastAsia="Times New Roman" w:hAnsi="Arial" w:cs="Arial"/>
        </w:rPr>
        <w:t xml:space="preserve">ommittee notes that the 2019 Balance Sheet </w:t>
      </w:r>
      <w:r w:rsidR="008E63DA">
        <w:rPr>
          <w:rFonts w:ascii="Arial" w:eastAsia="Times New Roman" w:hAnsi="Arial" w:cs="Arial"/>
        </w:rPr>
        <w:t xml:space="preserve">reports </w:t>
      </w:r>
      <w:r>
        <w:rPr>
          <w:rFonts w:ascii="Arial" w:eastAsia="Times New Roman" w:hAnsi="Arial" w:cs="Arial"/>
        </w:rPr>
        <w:t xml:space="preserve">$1,172.87 </w:t>
      </w:r>
      <w:r w:rsidR="009E4814">
        <w:rPr>
          <w:rFonts w:ascii="Arial" w:eastAsia="Times New Roman" w:hAnsi="Arial" w:cs="Arial"/>
        </w:rPr>
        <w:t xml:space="preserve">in </w:t>
      </w:r>
      <w:r w:rsidR="00C33013">
        <w:rPr>
          <w:rFonts w:ascii="Arial" w:eastAsia="Times New Roman" w:hAnsi="Arial" w:cs="Arial"/>
        </w:rPr>
        <w:t xml:space="preserve">contributions to the </w:t>
      </w:r>
      <w:r>
        <w:rPr>
          <w:rFonts w:ascii="Arial" w:eastAsia="Times New Roman" w:hAnsi="Arial" w:cs="Arial"/>
        </w:rPr>
        <w:t>Episcopal Relief and Develop</w:t>
      </w:r>
      <w:r w:rsidR="00002DD5">
        <w:rPr>
          <w:rFonts w:ascii="Arial" w:eastAsia="Times New Roman" w:hAnsi="Arial" w:cs="Arial"/>
        </w:rPr>
        <w:t>m</w:t>
      </w:r>
      <w:r>
        <w:rPr>
          <w:rFonts w:ascii="Arial" w:eastAsia="Times New Roman" w:hAnsi="Arial" w:cs="Arial"/>
        </w:rPr>
        <w:t>e</w:t>
      </w:r>
      <w:r w:rsidR="00002DD5">
        <w:rPr>
          <w:rFonts w:ascii="Arial" w:eastAsia="Times New Roman" w:hAnsi="Arial" w:cs="Arial"/>
        </w:rPr>
        <w:t>n</w:t>
      </w:r>
      <w:r>
        <w:rPr>
          <w:rFonts w:ascii="Arial" w:eastAsia="Times New Roman" w:hAnsi="Arial" w:cs="Arial"/>
        </w:rPr>
        <w:t>t Fund</w:t>
      </w:r>
      <w:r w:rsidR="00161526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 The Treasurer needs to </w:t>
      </w:r>
      <w:r w:rsidR="008E63DA">
        <w:rPr>
          <w:rFonts w:ascii="Arial" w:eastAsia="Times New Roman" w:hAnsi="Arial" w:cs="Arial"/>
        </w:rPr>
        <w:t>send</w:t>
      </w:r>
      <w:r>
        <w:rPr>
          <w:rFonts w:ascii="Arial" w:eastAsia="Times New Roman" w:hAnsi="Arial" w:cs="Arial"/>
        </w:rPr>
        <w:t xml:space="preserve"> th</w:t>
      </w:r>
      <w:r w:rsidR="00C33013">
        <w:rPr>
          <w:rFonts w:ascii="Arial" w:eastAsia="Times New Roman" w:hAnsi="Arial" w:cs="Arial"/>
        </w:rPr>
        <w:t>ese</w:t>
      </w:r>
      <w:r>
        <w:rPr>
          <w:rFonts w:ascii="Arial" w:eastAsia="Times New Roman" w:hAnsi="Arial" w:cs="Arial"/>
        </w:rPr>
        <w:t xml:space="preserve"> </w:t>
      </w:r>
      <w:r w:rsidR="00C33013">
        <w:rPr>
          <w:rFonts w:ascii="Arial" w:eastAsia="Times New Roman" w:hAnsi="Arial" w:cs="Arial"/>
        </w:rPr>
        <w:t>donations</w:t>
      </w:r>
      <w:r>
        <w:rPr>
          <w:rFonts w:ascii="Arial" w:eastAsia="Times New Roman" w:hAnsi="Arial" w:cs="Arial"/>
        </w:rPr>
        <w:t xml:space="preserve"> </w:t>
      </w:r>
      <w:r w:rsidR="008E63DA">
        <w:rPr>
          <w:rFonts w:ascii="Arial" w:eastAsia="Times New Roman" w:hAnsi="Arial" w:cs="Arial"/>
        </w:rPr>
        <w:t>to ERD</w:t>
      </w:r>
      <w:r>
        <w:rPr>
          <w:rFonts w:ascii="Arial" w:eastAsia="Times New Roman" w:hAnsi="Arial" w:cs="Arial"/>
        </w:rPr>
        <w:t>.</w:t>
      </w:r>
    </w:p>
    <w:p w14:paraId="170FD217" w14:textId="77777777" w:rsidR="00570540" w:rsidRPr="00570540" w:rsidRDefault="00570540" w:rsidP="00570540">
      <w:pPr>
        <w:spacing w:after="0" w:line="240" w:lineRule="auto"/>
        <w:rPr>
          <w:rFonts w:ascii="Arial" w:eastAsia="Times New Roman" w:hAnsi="Arial" w:cs="Arial"/>
        </w:rPr>
      </w:pPr>
    </w:p>
    <w:p w14:paraId="54FB6B56" w14:textId="235EE8A3" w:rsid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>III..</w:t>
      </w:r>
      <w:r w:rsidRPr="00570540">
        <w:rPr>
          <w:rFonts w:ascii="Arial" w:eastAsia="Times New Roman" w:hAnsi="Arial" w:cs="Arial"/>
        </w:rPr>
        <w:tab/>
      </w:r>
      <w:r w:rsidR="00745671">
        <w:rPr>
          <w:rFonts w:ascii="Arial" w:eastAsia="Times New Roman" w:hAnsi="Arial" w:cs="Arial"/>
        </w:rPr>
        <w:t>Committee Recommendation to Vestry on Investments</w:t>
      </w:r>
      <w:r w:rsidR="009E4814">
        <w:rPr>
          <w:rFonts w:ascii="Arial" w:eastAsia="Times New Roman" w:hAnsi="Arial" w:cs="Arial"/>
        </w:rPr>
        <w:t xml:space="preserve"> of Church Reserves</w:t>
      </w:r>
      <w:r w:rsidRPr="00570540">
        <w:rPr>
          <w:rFonts w:ascii="Arial" w:eastAsia="Times New Roman" w:hAnsi="Arial" w:cs="Arial"/>
        </w:rPr>
        <w:t>.</w:t>
      </w:r>
    </w:p>
    <w:p w14:paraId="7139CAAB" w14:textId="0597481D" w:rsidR="00570540" w:rsidRPr="00743C02" w:rsidRDefault="00743C02" w:rsidP="00743C0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43C02">
        <w:rPr>
          <w:rFonts w:ascii="Arial" w:hAnsi="Arial" w:cs="Arial"/>
        </w:rPr>
        <w:t xml:space="preserve">St. Barnabas has invested its long-term reserves in the TOTF Core-101 Fund. </w:t>
      </w:r>
    </w:p>
    <w:p w14:paraId="32E52671" w14:textId="701ED272" w:rsidR="00BA7B1D" w:rsidRPr="00BA7B1D" w:rsidRDefault="009E4814" w:rsidP="00BA7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June</w:t>
      </w:r>
      <w:r w:rsidR="00BA7B1D" w:rsidRPr="00BA7B1D">
        <w:rPr>
          <w:rFonts w:ascii="Arial" w:hAnsi="Arial" w:cs="Arial"/>
        </w:rPr>
        <w:t xml:space="preserve">, the Diocese </w:t>
      </w:r>
      <w:r>
        <w:rPr>
          <w:rFonts w:ascii="Arial" w:hAnsi="Arial" w:cs="Arial"/>
        </w:rPr>
        <w:t>imposed</w:t>
      </w:r>
      <w:r w:rsidR="00BA7B1D" w:rsidRPr="00BA7B1D">
        <w:rPr>
          <w:rFonts w:ascii="Arial" w:hAnsi="Arial" w:cs="Arial"/>
        </w:rPr>
        <w:t xml:space="preserve"> </w:t>
      </w:r>
      <w:r w:rsidR="00BA7B1D">
        <w:rPr>
          <w:rFonts w:ascii="Arial" w:hAnsi="Arial" w:cs="Arial"/>
        </w:rPr>
        <w:t xml:space="preserve">a 2-year </w:t>
      </w:r>
      <w:r w:rsidR="00BA7B1D" w:rsidRPr="00BA7B1D">
        <w:rPr>
          <w:rFonts w:ascii="Arial" w:hAnsi="Arial" w:cs="Arial"/>
        </w:rPr>
        <w:t>probation</w:t>
      </w:r>
      <w:r w:rsidR="00BA7B1D">
        <w:rPr>
          <w:rFonts w:ascii="Arial" w:hAnsi="Arial" w:cs="Arial"/>
        </w:rPr>
        <w:t xml:space="preserve">ary </w:t>
      </w:r>
      <w:r>
        <w:rPr>
          <w:rFonts w:ascii="Arial" w:hAnsi="Arial" w:cs="Arial"/>
        </w:rPr>
        <w:t xml:space="preserve">monitoring </w:t>
      </w:r>
      <w:r w:rsidR="00BA7B1D">
        <w:rPr>
          <w:rFonts w:ascii="Arial" w:hAnsi="Arial" w:cs="Arial"/>
        </w:rPr>
        <w:t>period</w:t>
      </w:r>
      <w:r>
        <w:rPr>
          <w:rFonts w:ascii="Arial" w:hAnsi="Arial" w:cs="Arial"/>
        </w:rPr>
        <w:t xml:space="preserve"> for</w:t>
      </w:r>
      <w:r w:rsidR="008E63DA">
        <w:rPr>
          <w:rFonts w:ascii="Arial" w:hAnsi="Arial" w:cs="Arial"/>
        </w:rPr>
        <w:t xml:space="preserve"> </w:t>
      </w:r>
      <w:proofErr w:type="gramStart"/>
      <w:r w:rsidR="008E63DA" w:rsidRPr="00BA7B1D">
        <w:rPr>
          <w:rFonts w:ascii="Arial" w:hAnsi="Arial" w:cs="Arial"/>
        </w:rPr>
        <w:t>TOTF</w:t>
      </w:r>
      <w:r>
        <w:rPr>
          <w:rFonts w:ascii="Arial" w:hAnsi="Arial" w:cs="Arial"/>
        </w:rPr>
        <w:t>.</w:t>
      </w:r>
      <w:r w:rsidR="008E63DA">
        <w:rPr>
          <w:rFonts w:ascii="Arial" w:hAnsi="Arial" w:cs="Arial"/>
        </w:rPr>
        <w:t>.</w:t>
      </w:r>
      <w:proofErr w:type="gramEnd"/>
      <w:r w:rsidR="00BA7B1D" w:rsidRPr="00BA7B1D">
        <w:rPr>
          <w:rFonts w:ascii="Arial" w:hAnsi="Arial" w:cs="Arial"/>
        </w:rPr>
        <w:t xml:space="preserve"> </w:t>
      </w:r>
    </w:p>
    <w:p w14:paraId="19720601" w14:textId="0CE4A90F" w:rsidR="00A72F59" w:rsidRDefault="00A72F59" w:rsidP="007F6D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A72F59">
        <w:rPr>
          <w:rFonts w:ascii="Arial" w:eastAsia="Times New Roman" w:hAnsi="Arial" w:cs="Arial"/>
        </w:rPr>
        <w:t>For the time being, t</w:t>
      </w:r>
      <w:r w:rsidR="00BA7B1D" w:rsidRPr="00A72F59">
        <w:rPr>
          <w:rFonts w:ascii="Arial" w:eastAsia="Times New Roman" w:hAnsi="Arial" w:cs="Arial"/>
        </w:rPr>
        <w:t xml:space="preserve">he </w:t>
      </w:r>
      <w:r w:rsidR="009E4814">
        <w:rPr>
          <w:rFonts w:ascii="Arial" w:eastAsia="Times New Roman" w:hAnsi="Arial" w:cs="Arial"/>
        </w:rPr>
        <w:t>Finance C</w:t>
      </w:r>
      <w:r w:rsidR="00BA7B1D" w:rsidRPr="00A72F59">
        <w:rPr>
          <w:rFonts w:ascii="Arial" w:eastAsia="Times New Roman" w:hAnsi="Arial" w:cs="Arial"/>
        </w:rPr>
        <w:t>ommittee deems it prudent to diversify the investment of the church reserves which are not currently with TOTF.</w:t>
      </w:r>
      <w:r w:rsidRPr="00A72F59">
        <w:rPr>
          <w:rFonts w:ascii="Arial" w:eastAsia="Times New Roman" w:hAnsi="Arial" w:cs="Arial"/>
        </w:rPr>
        <w:t xml:space="preserve">  </w:t>
      </w:r>
    </w:p>
    <w:p w14:paraId="1A49C302" w14:textId="02BCBC6B" w:rsidR="00250837" w:rsidRPr="00A72F59" w:rsidRDefault="00570540" w:rsidP="007F6D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A72F59">
        <w:rPr>
          <w:rFonts w:ascii="Arial" w:eastAsia="Times New Roman" w:hAnsi="Arial" w:cs="Arial"/>
        </w:rPr>
        <w:t xml:space="preserve">The committee </w:t>
      </w:r>
      <w:r w:rsidR="00A72F59" w:rsidRPr="00A72F59">
        <w:rPr>
          <w:rFonts w:ascii="Arial" w:eastAsia="Times New Roman" w:hAnsi="Arial" w:cs="Arial"/>
        </w:rPr>
        <w:t xml:space="preserve">therefore </w:t>
      </w:r>
      <w:r w:rsidR="008F62E6" w:rsidRPr="00A72F59">
        <w:rPr>
          <w:rFonts w:ascii="Arial" w:eastAsia="Times New Roman" w:hAnsi="Arial" w:cs="Arial"/>
        </w:rPr>
        <w:t xml:space="preserve">strongly </w:t>
      </w:r>
      <w:r w:rsidR="00BA7B1D" w:rsidRPr="00A72F59">
        <w:rPr>
          <w:rFonts w:ascii="Arial" w:eastAsia="Times New Roman" w:hAnsi="Arial" w:cs="Arial"/>
        </w:rPr>
        <w:t>recommends that the Vestry authorize the Treasurer and Assistant Treasurer to</w:t>
      </w:r>
      <w:r w:rsidR="00250837" w:rsidRPr="00A72F59">
        <w:rPr>
          <w:rFonts w:ascii="Arial" w:eastAsia="Times New Roman" w:hAnsi="Arial" w:cs="Arial"/>
        </w:rPr>
        <w:t>:</w:t>
      </w:r>
    </w:p>
    <w:p w14:paraId="51210698" w14:textId="11FBE94C" w:rsidR="00570540" w:rsidRDefault="00250837" w:rsidP="00250837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1.</w:t>
      </w:r>
      <w:r>
        <w:rPr>
          <w:rFonts w:ascii="Arial" w:eastAsia="Times New Roman" w:hAnsi="Arial" w:cs="Arial"/>
        </w:rPr>
        <w:tab/>
        <w:t>i</w:t>
      </w:r>
      <w:r w:rsidR="00BA7B1D">
        <w:rPr>
          <w:rFonts w:ascii="Arial" w:eastAsia="Times New Roman" w:hAnsi="Arial" w:cs="Arial"/>
        </w:rPr>
        <w:t>nvest the</w:t>
      </w:r>
      <w:r>
        <w:rPr>
          <w:rFonts w:ascii="Arial" w:eastAsia="Times New Roman" w:hAnsi="Arial" w:cs="Arial"/>
        </w:rPr>
        <w:t>se</w:t>
      </w:r>
      <w:r w:rsidR="00BA7B1D">
        <w:rPr>
          <w:rFonts w:ascii="Arial" w:eastAsia="Times New Roman" w:hAnsi="Arial" w:cs="Arial"/>
        </w:rPr>
        <w:t xml:space="preserve"> funds</w:t>
      </w:r>
      <w:r>
        <w:rPr>
          <w:rFonts w:ascii="Arial" w:eastAsia="Times New Roman" w:hAnsi="Arial" w:cs="Arial"/>
        </w:rPr>
        <w:t xml:space="preserve"> as is financially prudent, and</w:t>
      </w:r>
    </w:p>
    <w:p w14:paraId="0831B4AC" w14:textId="4A9B99E3" w:rsidR="00250837" w:rsidRPr="00570540" w:rsidRDefault="00250837" w:rsidP="00250837">
      <w:pPr>
        <w:spacing w:after="0" w:line="240" w:lineRule="auto"/>
        <w:ind w:left="108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2.</w:t>
      </w:r>
      <w:r>
        <w:rPr>
          <w:rFonts w:ascii="Arial" w:eastAsia="Times New Roman" w:hAnsi="Arial" w:cs="Arial"/>
        </w:rPr>
        <w:tab/>
        <w:t xml:space="preserve">monitor the </w:t>
      </w:r>
      <w:r w:rsidR="00A72F59">
        <w:rPr>
          <w:rFonts w:ascii="Arial" w:eastAsia="Times New Roman" w:hAnsi="Arial" w:cs="Arial"/>
        </w:rPr>
        <w:t xml:space="preserve">existing </w:t>
      </w:r>
      <w:r>
        <w:rPr>
          <w:rFonts w:ascii="Arial" w:eastAsia="Times New Roman" w:hAnsi="Arial" w:cs="Arial"/>
        </w:rPr>
        <w:t xml:space="preserve">TOTF investments </w:t>
      </w:r>
      <w:r w:rsidR="008F62E6">
        <w:rPr>
          <w:rFonts w:ascii="Arial" w:eastAsia="Times New Roman" w:hAnsi="Arial" w:cs="Arial"/>
        </w:rPr>
        <w:t>to</w:t>
      </w:r>
      <w:r>
        <w:rPr>
          <w:rFonts w:ascii="Arial" w:eastAsia="Times New Roman" w:hAnsi="Arial" w:cs="Arial"/>
        </w:rPr>
        <w:t xml:space="preserve"> </w:t>
      </w:r>
      <w:r w:rsidR="00A72F59">
        <w:rPr>
          <w:rFonts w:ascii="Arial" w:eastAsia="Times New Roman" w:hAnsi="Arial" w:cs="Arial"/>
        </w:rPr>
        <w:t xml:space="preserve">act </w:t>
      </w:r>
      <w:r>
        <w:rPr>
          <w:rFonts w:ascii="Arial" w:eastAsia="Times New Roman" w:hAnsi="Arial" w:cs="Arial"/>
        </w:rPr>
        <w:t>as needed.</w:t>
      </w:r>
    </w:p>
    <w:p w14:paraId="50113ACF" w14:textId="77777777" w:rsidR="00570540" w:rsidRPr="00570540" w:rsidRDefault="00570540" w:rsidP="00570540">
      <w:pPr>
        <w:spacing w:after="0" w:line="240" w:lineRule="auto"/>
        <w:rPr>
          <w:rFonts w:ascii="Arial" w:eastAsia="Times New Roman" w:hAnsi="Arial" w:cs="Arial"/>
        </w:rPr>
      </w:pPr>
    </w:p>
    <w:p w14:paraId="4009FAEE" w14:textId="4ABDD6B0" w:rsidR="00570540" w:rsidRP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t>IV.</w:t>
      </w:r>
      <w:r w:rsidRPr="00570540">
        <w:rPr>
          <w:rFonts w:ascii="Arial" w:eastAsia="Times New Roman" w:hAnsi="Arial" w:cs="Arial"/>
        </w:rPr>
        <w:tab/>
      </w:r>
      <w:r w:rsidR="00250837">
        <w:rPr>
          <w:rFonts w:ascii="Arial" w:eastAsia="Times New Roman" w:hAnsi="Arial" w:cs="Arial"/>
        </w:rPr>
        <w:t>Search Committee Expenditures for 2020.</w:t>
      </w:r>
    </w:p>
    <w:p w14:paraId="5987AADF" w14:textId="4C89E40F" w:rsidR="00250837" w:rsidRDefault="00250837" w:rsidP="0025083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Vestry had approved a 2020 budget </w:t>
      </w:r>
      <w:r w:rsidR="008F62E6">
        <w:rPr>
          <w:rFonts w:ascii="Arial" w:eastAsia="Times New Roman" w:hAnsi="Arial" w:cs="Arial"/>
        </w:rPr>
        <w:t>assuming</w:t>
      </w:r>
      <w:r>
        <w:rPr>
          <w:rFonts w:ascii="Arial" w:eastAsia="Times New Roman" w:hAnsi="Arial" w:cs="Arial"/>
        </w:rPr>
        <w:t xml:space="preserve"> the </w:t>
      </w:r>
      <w:r w:rsidR="008F62E6">
        <w:rPr>
          <w:rFonts w:ascii="Arial" w:eastAsia="Times New Roman" w:hAnsi="Arial" w:cs="Arial"/>
        </w:rPr>
        <w:t xml:space="preserve">completion </w:t>
      </w:r>
      <w:r w:rsidR="00A72F59">
        <w:rPr>
          <w:rFonts w:ascii="Arial" w:eastAsia="Times New Roman" w:hAnsi="Arial" w:cs="Arial"/>
        </w:rPr>
        <w:t xml:space="preserve">in 2019 </w:t>
      </w:r>
      <w:r w:rsidR="008F62E6">
        <w:rPr>
          <w:rFonts w:ascii="Arial" w:eastAsia="Times New Roman" w:hAnsi="Arial" w:cs="Arial"/>
        </w:rPr>
        <w:t xml:space="preserve">of the </w:t>
      </w:r>
      <w:r>
        <w:rPr>
          <w:rFonts w:ascii="Arial" w:eastAsia="Times New Roman" w:hAnsi="Arial" w:cs="Arial"/>
        </w:rPr>
        <w:t>Rector Search Committee</w:t>
      </w:r>
      <w:r w:rsidR="00A72F59">
        <w:rPr>
          <w:rFonts w:ascii="Arial" w:eastAsia="Times New Roman" w:hAnsi="Arial" w:cs="Arial"/>
        </w:rPr>
        <w:t>’s assignment</w:t>
      </w:r>
      <w:r>
        <w:rPr>
          <w:rFonts w:ascii="Arial" w:eastAsia="Times New Roman" w:hAnsi="Arial" w:cs="Arial"/>
        </w:rPr>
        <w:t>.</w:t>
      </w:r>
    </w:p>
    <w:p w14:paraId="59EC4D3B" w14:textId="09053DBB" w:rsidR="00570540" w:rsidRDefault="00250837" w:rsidP="0025083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search, however, </w:t>
      </w:r>
      <w:r w:rsidR="008F62E6">
        <w:rPr>
          <w:rFonts w:ascii="Arial" w:eastAsia="Times New Roman" w:hAnsi="Arial" w:cs="Arial"/>
        </w:rPr>
        <w:t>will continue</w:t>
      </w:r>
      <w:r>
        <w:rPr>
          <w:rFonts w:ascii="Arial" w:eastAsia="Times New Roman" w:hAnsi="Arial" w:cs="Arial"/>
        </w:rPr>
        <w:t xml:space="preserve"> </w:t>
      </w:r>
      <w:r w:rsidR="00A72F59">
        <w:rPr>
          <w:rFonts w:ascii="Arial" w:eastAsia="Times New Roman" w:hAnsi="Arial" w:cs="Arial"/>
        </w:rPr>
        <w:t xml:space="preserve">into 2020 </w:t>
      </w:r>
      <w:r w:rsidR="008F62E6">
        <w:rPr>
          <w:rFonts w:ascii="Arial" w:eastAsia="Times New Roman" w:hAnsi="Arial" w:cs="Arial"/>
        </w:rPr>
        <w:t>with</w:t>
      </w:r>
      <w:r>
        <w:rPr>
          <w:rFonts w:ascii="Arial" w:eastAsia="Times New Roman" w:hAnsi="Arial" w:cs="Arial"/>
        </w:rPr>
        <w:t xml:space="preserve"> applicant</w:t>
      </w:r>
      <w:r w:rsidR="009E4814">
        <w:rPr>
          <w:rFonts w:ascii="Arial" w:eastAsia="Times New Roman" w:hAnsi="Arial" w:cs="Arial"/>
        </w:rPr>
        <w:t xml:space="preserve"> interviews</w:t>
      </w:r>
      <w:r>
        <w:rPr>
          <w:rFonts w:ascii="Arial" w:eastAsia="Times New Roman" w:hAnsi="Arial" w:cs="Arial"/>
        </w:rPr>
        <w:t>.</w:t>
      </w:r>
    </w:p>
    <w:p w14:paraId="31607882" w14:textId="02FCDD39" w:rsidR="00250837" w:rsidRDefault="00250837" w:rsidP="0025083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Finance Committee notes that the 2019 budget had authorized $</w:t>
      </w:r>
      <w:r w:rsidR="008F62E6">
        <w:rPr>
          <w:rFonts w:ascii="Arial" w:eastAsia="Times New Roman" w:hAnsi="Arial" w:cs="Arial"/>
        </w:rPr>
        <w:t xml:space="preserve">15,000 for the committee </w:t>
      </w:r>
      <w:r w:rsidR="00E56331">
        <w:rPr>
          <w:rFonts w:ascii="Arial" w:eastAsia="Times New Roman" w:hAnsi="Arial" w:cs="Arial"/>
        </w:rPr>
        <w:t xml:space="preserve">2019 </w:t>
      </w:r>
      <w:r w:rsidR="008F62E6">
        <w:rPr>
          <w:rFonts w:ascii="Arial" w:eastAsia="Times New Roman" w:hAnsi="Arial" w:cs="Arial"/>
        </w:rPr>
        <w:t>work of which $</w:t>
      </w:r>
      <w:r w:rsidR="00E56331">
        <w:rPr>
          <w:rFonts w:ascii="Arial" w:eastAsia="Times New Roman" w:hAnsi="Arial" w:cs="Arial"/>
        </w:rPr>
        <w:t>3,706.02</w:t>
      </w:r>
      <w:r>
        <w:rPr>
          <w:rFonts w:ascii="Arial" w:eastAsia="Times New Roman" w:hAnsi="Arial" w:cs="Arial"/>
        </w:rPr>
        <w:t xml:space="preserve"> was spent, leaving $</w:t>
      </w:r>
      <w:r w:rsidR="008F62E6">
        <w:rPr>
          <w:rFonts w:ascii="Arial" w:eastAsia="Times New Roman" w:hAnsi="Arial" w:cs="Arial"/>
        </w:rPr>
        <w:t>11,292.98</w:t>
      </w:r>
      <w:r>
        <w:rPr>
          <w:rFonts w:ascii="Arial" w:eastAsia="Times New Roman" w:hAnsi="Arial" w:cs="Arial"/>
        </w:rPr>
        <w:t xml:space="preserve"> unspent</w:t>
      </w:r>
      <w:r w:rsidR="00BE2C14">
        <w:rPr>
          <w:rFonts w:ascii="Arial" w:eastAsia="Times New Roman" w:hAnsi="Arial" w:cs="Arial"/>
        </w:rPr>
        <w:t xml:space="preserve">.  The unspent balance </w:t>
      </w:r>
      <w:r w:rsidR="009E4814">
        <w:rPr>
          <w:rFonts w:ascii="Arial" w:eastAsia="Times New Roman" w:hAnsi="Arial" w:cs="Arial"/>
        </w:rPr>
        <w:t>enters</w:t>
      </w:r>
      <w:r w:rsidR="00BE2C14">
        <w:rPr>
          <w:rFonts w:ascii="Arial" w:eastAsia="Times New Roman" w:hAnsi="Arial" w:cs="Arial"/>
        </w:rPr>
        <w:t xml:space="preserve"> the church’s surplus and reserves.</w:t>
      </w:r>
    </w:p>
    <w:p w14:paraId="265212D6" w14:textId="6887F5B1" w:rsidR="00250837" w:rsidRDefault="00BE2C14" w:rsidP="0025083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While the Search Committee’ unspent 2019 b</w:t>
      </w:r>
      <w:r w:rsidR="009E4814">
        <w:rPr>
          <w:rFonts w:ascii="Arial" w:eastAsia="Times New Roman" w:hAnsi="Arial" w:cs="Arial"/>
        </w:rPr>
        <w:t>udget</w:t>
      </w:r>
      <w:r>
        <w:rPr>
          <w:rFonts w:ascii="Arial" w:eastAsia="Times New Roman" w:hAnsi="Arial" w:cs="Arial"/>
        </w:rPr>
        <w:t xml:space="preserve"> does not carry</w:t>
      </w:r>
      <w:r w:rsidR="009E481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over into 20</w:t>
      </w:r>
      <w:r w:rsidR="009E4814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0, t</w:t>
      </w:r>
      <w:r w:rsidR="00250837">
        <w:rPr>
          <w:rFonts w:ascii="Arial" w:eastAsia="Times New Roman" w:hAnsi="Arial" w:cs="Arial"/>
        </w:rPr>
        <w:t xml:space="preserve">he </w:t>
      </w:r>
      <w:r>
        <w:rPr>
          <w:rFonts w:ascii="Arial" w:eastAsia="Times New Roman" w:hAnsi="Arial" w:cs="Arial"/>
        </w:rPr>
        <w:t xml:space="preserve">Finance </w:t>
      </w:r>
      <w:r w:rsidR="00250837">
        <w:rPr>
          <w:rFonts w:ascii="Arial" w:eastAsia="Times New Roman" w:hAnsi="Arial" w:cs="Arial"/>
        </w:rPr>
        <w:t xml:space="preserve">Committee notes </w:t>
      </w:r>
      <w:r>
        <w:rPr>
          <w:rFonts w:ascii="Arial" w:eastAsia="Times New Roman" w:hAnsi="Arial" w:cs="Arial"/>
        </w:rPr>
        <w:t xml:space="preserve">that the church </w:t>
      </w:r>
      <w:r w:rsidR="00E56331">
        <w:rPr>
          <w:rFonts w:ascii="Arial" w:eastAsia="Times New Roman" w:hAnsi="Arial" w:cs="Arial"/>
        </w:rPr>
        <w:t>under the non-budgeted expense line,</w:t>
      </w:r>
      <w:r>
        <w:rPr>
          <w:rFonts w:ascii="Arial" w:eastAsia="Times New Roman" w:hAnsi="Arial" w:cs="Arial"/>
        </w:rPr>
        <w:t xml:space="preserve"> </w:t>
      </w:r>
      <w:r w:rsidR="004B5B91">
        <w:rPr>
          <w:rFonts w:ascii="Arial" w:eastAsia="Times New Roman" w:hAnsi="Arial" w:cs="Arial"/>
        </w:rPr>
        <w:t xml:space="preserve">routinely </w:t>
      </w:r>
      <w:r w:rsidR="00250837">
        <w:rPr>
          <w:rFonts w:ascii="Arial" w:eastAsia="Times New Roman" w:hAnsi="Arial" w:cs="Arial"/>
        </w:rPr>
        <w:t>cover</w:t>
      </w:r>
      <w:r>
        <w:rPr>
          <w:rFonts w:ascii="Arial" w:eastAsia="Times New Roman" w:hAnsi="Arial" w:cs="Arial"/>
        </w:rPr>
        <w:t>s</w:t>
      </w:r>
      <w:r w:rsidR="004B5B91">
        <w:rPr>
          <w:rFonts w:ascii="Arial" w:eastAsia="Times New Roman" w:hAnsi="Arial" w:cs="Arial"/>
        </w:rPr>
        <w:t xml:space="preserve"> expenses</w:t>
      </w:r>
      <w:r w:rsidR="00E56331">
        <w:rPr>
          <w:rFonts w:ascii="Arial" w:eastAsia="Times New Roman" w:hAnsi="Arial" w:cs="Arial"/>
        </w:rPr>
        <w:t xml:space="preserve"> that had not received budget authorization, provided the expenses were</w:t>
      </w:r>
      <w:r w:rsidR="004B5B91">
        <w:rPr>
          <w:rFonts w:ascii="Arial" w:eastAsia="Times New Roman" w:hAnsi="Arial" w:cs="Arial"/>
        </w:rPr>
        <w:t xml:space="preserve"> closely related to church operation</w:t>
      </w:r>
      <w:r w:rsidR="00E56331">
        <w:rPr>
          <w:rFonts w:ascii="Arial" w:eastAsia="Times New Roman" w:hAnsi="Arial" w:cs="Arial"/>
        </w:rPr>
        <w:t>.</w:t>
      </w:r>
    </w:p>
    <w:p w14:paraId="4F4C8231" w14:textId="30C03914" w:rsidR="004B5B91" w:rsidRDefault="004B5B91" w:rsidP="004B5B9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These expenses </w:t>
      </w:r>
      <w:r w:rsidR="00E56331">
        <w:rPr>
          <w:rFonts w:ascii="Arial" w:eastAsia="Times New Roman" w:hAnsi="Arial" w:cs="Arial"/>
        </w:rPr>
        <w:t>we</w:t>
      </w:r>
      <w:r>
        <w:rPr>
          <w:rFonts w:ascii="Arial" w:eastAsia="Times New Roman" w:hAnsi="Arial" w:cs="Arial"/>
        </w:rPr>
        <w:t xml:space="preserve">re </w:t>
      </w:r>
      <w:r w:rsidR="00DB4A60">
        <w:rPr>
          <w:rFonts w:ascii="Arial" w:eastAsia="Times New Roman" w:hAnsi="Arial" w:cs="Arial"/>
        </w:rPr>
        <w:t xml:space="preserve">either </w:t>
      </w:r>
      <w:r>
        <w:rPr>
          <w:rFonts w:ascii="Arial" w:eastAsia="Times New Roman" w:hAnsi="Arial" w:cs="Arial"/>
        </w:rPr>
        <w:t xml:space="preserve">not foreseen at the start of the year or the exact </w:t>
      </w:r>
      <w:r w:rsidR="00DB4A60">
        <w:rPr>
          <w:rFonts w:ascii="Arial" w:eastAsia="Times New Roman" w:hAnsi="Arial" w:cs="Arial"/>
        </w:rPr>
        <w:t>costs</w:t>
      </w:r>
      <w:r>
        <w:rPr>
          <w:rFonts w:ascii="Arial" w:eastAsia="Times New Roman" w:hAnsi="Arial" w:cs="Arial"/>
        </w:rPr>
        <w:t xml:space="preserve"> </w:t>
      </w:r>
      <w:r w:rsidR="00DB4A60">
        <w:rPr>
          <w:rFonts w:ascii="Arial" w:eastAsia="Times New Roman" w:hAnsi="Arial" w:cs="Arial"/>
        </w:rPr>
        <w:t>were</w:t>
      </w:r>
      <w:r>
        <w:rPr>
          <w:rFonts w:ascii="Arial" w:eastAsia="Times New Roman" w:hAnsi="Arial" w:cs="Arial"/>
        </w:rPr>
        <w:t xml:space="preserve"> </w:t>
      </w:r>
      <w:r w:rsidR="00DB4A60">
        <w:rPr>
          <w:rFonts w:ascii="Arial" w:eastAsia="Times New Roman" w:hAnsi="Arial" w:cs="Arial"/>
        </w:rPr>
        <w:t xml:space="preserve">not </w:t>
      </w:r>
      <w:r>
        <w:rPr>
          <w:rFonts w:ascii="Arial" w:eastAsia="Times New Roman" w:hAnsi="Arial" w:cs="Arial"/>
        </w:rPr>
        <w:t>known.</w:t>
      </w:r>
    </w:p>
    <w:p w14:paraId="10C37B7F" w14:textId="6B4BBEEE" w:rsidR="004B5B91" w:rsidRDefault="004B5B91" w:rsidP="004B5B9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responsible officers </w:t>
      </w:r>
      <w:r w:rsidR="00DB4A60">
        <w:rPr>
          <w:rFonts w:ascii="Arial" w:eastAsia="Times New Roman" w:hAnsi="Arial" w:cs="Arial"/>
        </w:rPr>
        <w:t>also exercised</w:t>
      </w:r>
      <w:r>
        <w:rPr>
          <w:rFonts w:ascii="Arial" w:eastAsia="Times New Roman" w:hAnsi="Arial" w:cs="Arial"/>
        </w:rPr>
        <w:t xml:space="preserve"> cautio</w:t>
      </w:r>
      <w:r w:rsidR="00DB4A60">
        <w:rPr>
          <w:rFonts w:ascii="Arial" w:eastAsia="Times New Roman" w:hAnsi="Arial" w:cs="Arial"/>
        </w:rPr>
        <w:t>n</w:t>
      </w:r>
      <w:r>
        <w:rPr>
          <w:rFonts w:ascii="Arial" w:eastAsia="Times New Roman" w:hAnsi="Arial" w:cs="Arial"/>
        </w:rPr>
        <w:t xml:space="preserve"> when incurring these unbudgeted expenses and informed the Rector and Vestry before making the expenditures.</w:t>
      </w:r>
    </w:p>
    <w:p w14:paraId="0CF27B46" w14:textId="410898AD" w:rsidR="004B5B91" w:rsidRDefault="004B5B91" w:rsidP="004B5B9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repeat, the expenditures </w:t>
      </w:r>
      <w:r w:rsidR="00DB4A60">
        <w:rPr>
          <w:rFonts w:ascii="Arial" w:eastAsia="Times New Roman" w:hAnsi="Arial" w:cs="Arial"/>
        </w:rPr>
        <w:t>we</w:t>
      </w:r>
      <w:r>
        <w:rPr>
          <w:rFonts w:ascii="Arial" w:eastAsia="Times New Roman" w:hAnsi="Arial" w:cs="Arial"/>
        </w:rPr>
        <w:t>re closely related to church operations.</w:t>
      </w:r>
    </w:p>
    <w:p w14:paraId="54C7BDE4" w14:textId="6FD1FC30" w:rsidR="004B5B91" w:rsidRDefault="004B5B91" w:rsidP="004B5B9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Rather than re-open the </w:t>
      </w:r>
      <w:r w:rsidR="00DB4A60">
        <w:rPr>
          <w:rFonts w:ascii="Arial" w:eastAsia="Times New Roman" w:hAnsi="Arial" w:cs="Arial"/>
        </w:rPr>
        <w:t xml:space="preserve">2020 </w:t>
      </w:r>
      <w:r>
        <w:rPr>
          <w:rFonts w:ascii="Arial" w:eastAsia="Times New Roman" w:hAnsi="Arial" w:cs="Arial"/>
        </w:rPr>
        <w:t xml:space="preserve">budget for an amount that cannot be predicted at this time, the committee </w:t>
      </w:r>
      <w:r w:rsidR="00E56331">
        <w:rPr>
          <w:rFonts w:ascii="Arial" w:eastAsia="Times New Roman" w:hAnsi="Arial" w:cs="Arial"/>
        </w:rPr>
        <w:t xml:space="preserve">wishes to </w:t>
      </w:r>
      <w:r>
        <w:rPr>
          <w:rFonts w:ascii="Arial" w:eastAsia="Times New Roman" w:hAnsi="Arial" w:cs="Arial"/>
        </w:rPr>
        <w:t>inform the Vestry that:</w:t>
      </w:r>
    </w:p>
    <w:p w14:paraId="35A4C353" w14:textId="7608ACEF" w:rsidR="004B5B91" w:rsidRDefault="004B5B91" w:rsidP="004B5B9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Reasonable expenses to interview rector candidates </w:t>
      </w:r>
      <w:r w:rsidR="00DB4A60">
        <w:rPr>
          <w:rFonts w:ascii="Arial" w:eastAsia="Times New Roman" w:hAnsi="Arial" w:cs="Arial"/>
        </w:rPr>
        <w:t>can be accommodated</w:t>
      </w:r>
      <w:r>
        <w:rPr>
          <w:rFonts w:ascii="Arial" w:eastAsia="Times New Roman" w:hAnsi="Arial" w:cs="Arial"/>
        </w:rPr>
        <w:t xml:space="preserve"> under the “Unbudgeted Expense” </w:t>
      </w:r>
      <w:r w:rsidR="00DB4A60">
        <w:rPr>
          <w:rFonts w:ascii="Arial" w:eastAsia="Times New Roman" w:hAnsi="Arial" w:cs="Arial"/>
        </w:rPr>
        <w:t>line</w:t>
      </w:r>
      <w:r>
        <w:rPr>
          <w:rFonts w:ascii="Arial" w:eastAsia="Times New Roman" w:hAnsi="Arial" w:cs="Arial"/>
        </w:rPr>
        <w:t>, and</w:t>
      </w:r>
    </w:p>
    <w:p w14:paraId="4C57CD98" w14:textId="250EED39" w:rsidR="004B5B91" w:rsidRPr="004B5B91" w:rsidRDefault="004B5B91" w:rsidP="004B5B9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Search Committee is asked to </w:t>
      </w:r>
      <w:r w:rsidR="00E56331">
        <w:rPr>
          <w:rFonts w:ascii="Arial" w:eastAsia="Times New Roman" w:hAnsi="Arial" w:cs="Arial"/>
        </w:rPr>
        <w:t>exer</w:t>
      </w:r>
      <w:r w:rsidR="00DB4A60">
        <w:rPr>
          <w:rFonts w:ascii="Arial" w:eastAsia="Times New Roman" w:hAnsi="Arial" w:cs="Arial"/>
        </w:rPr>
        <w:t>c</w:t>
      </w:r>
      <w:r w:rsidR="00E56331">
        <w:rPr>
          <w:rFonts w:ascii="Arial" w:eastAsia="Times New Roman" w:hAnsi="Arial" w:cs="Arial"/>
        </w:rPr>
        <w:t>i</w:t>
      </w:r>
      <w:r w:rsidR="00DB4A60">
        <w:rPr>
          <w:rFonts w:ascii="Arial" w:eastAsia="Times New Roman" w:hAnsi="Arial" w:cs="Arial"/>
        </w:rPr>
        <w:t>s</w:t>
      </w:r>
      <w:r w:rsidR="00E56331">
        <w:rPr>
          <w:rFonts w:ascii="Arial" w:eastAsia="Times New Roman" w:hAnsi="Arial" w:cs="Arial"/>
        </w:rPr>
        <w:t>e the customary</w:t>
      </w:r>
      <w:r>
        <w:rPr>
          <w:rFonts w:ascii="Arial" w:eastAsia="Times New Roman" w:hAnsi="Arial" w:cs="Arial"/>
        </w:rPr>
        <w:t xml:space="preserve"> </w:t>
      </w:r>
      <w:r w:rsidR="00DB4A60">
        <w:rPr>
          <w:rFonts w:ascii="Arial" w:eastAsia="Times New Roman" w:hAnsi="Arial" w:cs="Arial"/>
        </w:rPr>
        <w:t>financial caution.</w:t>
      </w:r>
    </w:p>
    <w:p w14:paraId="2988C69D" w14:textId="77777777" w:rsidR="00570540" w:rsidRPr="00570540" w:rsidRDefault="00570540" w:rsidP="00570540">
      <w:pPr>
        <w:spacing w:after="0" w:line="240" w:lineRule="auto"/>
        <w:rPr>
          <w:rFonts w:ascii="Arial" w:eastAsia="Times New Roman" w:hAnsi="Arial" w:cs="Arial"/>
        </w:rPr>
      </w:pPr>
    </w:p>
    <w:p w14:paraId="7F383312" w14:textId="450F4C45" w:rsid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570540">
        <w:rPr>
          <w:rFonts w:ascii="Arial" w:eastAsia="Times New Roman" w:hAnsi="Arial" w:cs="Arial"/>
        </w:rPr>
        <w:lastRenderedPageBreak/>
        <w:t>V.</w:t>
      </w:r>
      <w:r w:rsidRPr="00570540">
        <w:rPr>
          <w:rFonts w:ascii="Arial" w:eastAsia="Times New Roman" w:hAnsi="Arial" w:cs="Arial"/>
        </w:rPr>
        <w:tab/>
      </w:r>
      <w:r w:rsidR="00254A54">
        <w:rPr>
          <w:rFonts w:ascii="Arial" w:eastAsia="Times New Roman" w:hAnsi="Arial" w:cs="Arial"/>
        </w:rPr>
        <w:t>WOSB Financial Report.</w:t>
      </w:r>
    </w:p>
    <w:p w14:paraId="76EDD239" w14:textId="61320C02" w:rsidR="00254A54" w:rsidRDefault="00254A54" w:rsidP="00254A54">
      <w:pPr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A.</w:t>
      </w:r>
      <w:r>
        <w:rPr>
          <w:rFonts w:ascii="Arial" w:eastAsia="Times New Roman" w:hAnsi="Arial" w:cs="Arial"/>
        </w:rPr>
        <w:tab/>
        <w:t>The Treasurer was asked by the WOSB chair what reports she should present</w:t>
      </w:r>
      <w:r w:rsidR="00DB4A60">
        <w:rPr>
          <w:rFonts w:ascii="Arial" w:eastAsia="Times New Roman" w:hAnsi="Arial" w:cs="Arial"/>
        </w:rPr>
        <w:t>.</w:t>
      </w:r>
    </w:p>
    <w:p w14:paraId="38967EE1" w14:textId="3E283CD0" w:rsidR="00254A54" w:rsidRDefault="00254A54" w:rsidP="00254A54">
      <w:pPr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B.</w:t>
      </w:r>
      <w:r>
        <w:rPr>
          <w:rFonts w:ascii="Arial" w:eastAsia="Times New Roman" w:hAnsi="Arial" w:cs="Arial"/>
        </w:rPr>
        <w:tab/>
        <w:t>The Treasurer asked for a report of receipts and expenditures for the past 2019 year.</w:t>
      </w:r>
    </w:p>
    <w:p w14:paraId="28B1C7AA" w14:textId="77777777" w:rsidR="00E56331" w:rsidRDefault="00E56331" w:rsidP="00254A54">
      <w:pPr>
        <w:spacing w:after="0" w:line="240" w:lineRule="auto"/>
        <w:ind w:left="360"/>
        <w:rPr>
          <w:rFonts w:ascii="Arial" w:eastAsia="Times New Roman" w:hAnsi="Arial" w:cs="Arial"/>
        </w:rPr>
      </w:pPr>
    </w:p>
    <w:p w14:paraId="2D74AB86" w14:textId="361618B3" w:rsidR="00E56331" w:rsidRDefault="00254A54" w:rsidP="00E56331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VI.</w:t>
      </w:r>
      <w:r>
        <w:rPr>
          <w:rFonts w:ascii="Arial" w:eastAsia="Times New Roman" w:hAnsi="Arial" w:cs="Arial"/>
        </w:rPr>
        <w:tab/>
        <w:t xml:space="preserve">Allocation of Plate Offering </w:t>
      </w:r>
      <w:r w:rsidR="00DB4A60">
        <w:rPr>
          <w:rFonts w:ascii="Arial" w:eastAsia="Times New Roman" w:hAnsi="Arial" w:cs="Arial"/>
        </w:rPr>
        <w:t>Each</w:t>
      </w:r>
      <w:r w:rsidR="003A05BE">
        <w:rPr>
          <w:rFonts w:ascii="Arial" w:eastAsia="Times New Roman" w:hAnsi="Arial" w:cs="Arial"/>
        </w:rPr>
        <w:t xml:space="preserve"> Sunday </w:t>
      </w:r>
      <w:r>
        <w:rPr>
          <w:rFonts w:ascii="Arial" w:eastAsia="Times New Roman" w:hAnsi="Arial" w:cs="Arial"/>
        </w:rPr>
        <w:t>to the Rector’s Discretionary Fund.</w:t>
      </w:r>
    </w:p>
    <w:p w14:paraId="42FE9AE9" w14:textId="77777777" w:rsidR="00254A54" w:rsidRDefault="00254A54" w:rsidP="003A05B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2019, the Vestry allocated all plate offering to the Rector’s Discretionary Fund conditioned on:</w:t>
      </w:r>
    </w:p>
    <w:p w14:paraId="3C730534" w14:textId="11C8F2B0" w:rsidR="00254A54" w:rsidRDefault="00254A54" w:rsidP="003A05B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Finance Committee’s monthly review that th</w:t>
      </w:r>
      <w:r w:rsidR="003A05BE">
        <w:rPr>
          <w:rFonts w:ascii="Arial" w:eastAsia="Times New Roman" w:hAnsi="Arial" w:cs="Arial"/>
        </w:rPr>
        <w:t>is on-going</w:t>
      </w:r>
      <w:r>
        <w:rPr>
          <w:rFonts w:ascii="Arial" w:eastAsia="Times New Roman" w:hAnsi="Arial" w:cs="Arial"/>
        </w:rPr>
        <w:t xml:space="preserve"> allocation does not impair the church’s operational budget, and</w:t>
      </w:r>
    </w:p>
    <w:p w14:paraId="09E7BCDB" w14:textId="77777777" w:rsidR="003A05BE" w:rsidRDefault="00254A54" w:rsidP="003A05BE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exclusion of</w:t>
      </w:r>
    </w:p>
    <w:p w14:paraId="12252F0A" w14:textId="22796B7B" w:rsidR="00254A54" w:rsidRDefault="00254A54" w:rsidP="003A05BE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Christmas Eve, Christmas Day, </w:t>
      </w:r>
      <w:r w:rsidR="003A05BE">
        <w:rPr>
          <w:rFonts w:ascii="Arial" w:eastAsia="Times New Roman" w:hAnsi="Arial" w:cs="Arial"/>
        </w:rPr>
        <w:t>Easter Eve, and Easter Da</w:t>
      </w:r>
      <w:r w:rsidR="00DB4A60">
        <w:rPr>
          <w:rFonts w:ascii="Arial" w:eastAsia="Times New Roman" w:hAnsi="Arial" w:cs="Arial"/>
        </w:rPr>
        <w:t>y</w:t>
      </w:r>
      <w:r w:rsidR="003A05BE">
        <w:rPr>
          <w:rFonts w:ascii="Arial" w:eastAsia="Times New Roman" w:hAnsi="Arial" w:cs="Arial"/>
        </w:rPr>
        <w:t xml:space="preserve"> plate offerings which</w:t>
      </w:r>
      <w:r w:rsidR="00DB4A60">
        <w:rPr>
          <w:rFonts w:ascii="Arial" w:eastAsia="Times New Roman" w:hAnsi="Arial" w:cs="Arial"/>
        </w:rPr>
        <w:t xml:space="preserve"> the Vestry a</w:t>
      </w:r>
      <w:r w:rsidR="003424F5">
        <w:rPr>
          <w:rFonts w:ascii="Arial" w:eastAsia="Times New Roman" w:hAnsi="Arial" w:cs="Arial"/>
        </w:rPr>
        <w:t>ssigns</w:t>
      </w:r>
      <w:r w:rsidR="00DB4A60">
        <w:rPr>
          <w:rFonts w:ascii="Arial" w:eastAsia="Times New Roman" w:hAnsi="Arial" w:cs="Arial"/>
        </w:rPr>
        <w:t xml:space="preserve"> to</w:t>
      </w:r>
      <w:r w:rsidR="003424F5">
        <w:rPr>
          <w:rFonts w:ascii="Arial" w:eastAsia="Times New Roman" w:hAnsi="Arial" w:cs="Arial"/>
        </w:rPr>
        <w:t xml:space="preserve"> the</w:t>
      </w:r>
      <w:r w:rsidR="003A05BE">
        <w:rPr>
          <w:rFonts w:ascii="Arial" w:eastAsia="Times New Roman" w:hAnsi="Arial" w:cs="Arial"/>
        </w:rPr>
        <w:t xml:space="preserve"> </w:t>
      </w:r>
      <w:r w:rsidR="00DB4A60">
        <w:rPr>
          <w:rFonts w:ascii="Arial" w:eastAsia="Times New Roman" w:hAnsi="Arial" w:cs="Arial"/>
        </w:rPr>
        <w:t xml:space="preserve">church’s ordinary </w:t>
      </w:r>
      <w:r w:rsidR="003A05BE">
        <w:rPr>
          <w:rFonts w:ascii="Arial" w:eastAsia="Times New Roman" w:hAnsi="Arial" w:cs="Arial"/>
        </w:rPr>
        <w:t>budget receipts</w:t>
      </w:r>
      <w:r w:rsidR="00DB4A60">
        <w:rPr>
          <w:rFonts w:ascii="Arial" w:eastAsia="Times New Roman" w:hAnsi="Arial" w:cs="Arial"/>
        </w:rPr>
        <w:t>, and</w:t>
      </w:r>
    </w:p>
    <w:p w14:paraId="3EED2F26" w14:textId="6D7C8B7B" w:rsidR="003A05BE" w:rsidRDefault="003A05BE" w:rsidP="003A05BE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Holy Week – Palm Sunday, Holy Monday, Holy Tuesday, Holy Wednesday, Maundy Thursday, and Good Friday – plate offerings which </w:t>
      </w:r>
      <w:r w:rsidR="00DB4A60">
        <w:rPr>
          <w:rFonts w:ascii="Arial" w:eastAsia="Times New Roman" w:hAnsi="Arial" w:cs="Arial"/>
        </w:rPr>
        <w:t>the Vestry</w:t>
      </w:r>
      <w:r>
        <w:rPr>
          <w:rFonts w:ascii="Arial" w:eastAsia="Times New Roman" w:hAnsi="Arial" w:cs="Arial"/>
        </w:rPr>
        <w:t xml:space="preserve"> allocate</w:t>
      </w:r>
      <w:r w:rsidR="00DB4A60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for the support of the Episcopal Diocese of Jerusalem.</w:t>
      </w:r>
    </w:p>
    <w:p w14:paraId="7265FBE0" w14:textId="655AE851" w:rsidR="00254A54" w:rsidRPr="003A05BE" w:rsidRDefault="00254A54" w:rsidP="003A05BE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Arial" w:eastAsia="Times New Roman" w:hAnsi="Arial" w:cs="Arial"/>
        </w:rPr>
      </w:pPr>
      <w:r w:rsidRPr="003A05BE">
        <w:rPr>
          <w:rFonts w:ascii="Arial" w:eastAsia="Times New Roman" w:hAnsi="Arial" w:cs="Arial"/>
        </w:rPr>
        <w:t xml:space="preserve">The Treasurer will ask </w:t>
      </w:r>
      <w:r w:rsidR="003424F5">
        <w:rPr>
          <w:rFonts w:ascii="Arial" w:eastAsia="Times New Roman" w:hAnsi="Arial" w:cs="Arial"/>
        </w:rPr>
        <w:t>if</w:t>
      </w:r>
      <w:r w:rsidRPr="003A05BE">
        <w:rPr>
          <w:rFonts w:ascii="Arial" w:eastAsia="Times New Roman" w:hAnsi="Arial" w:cs="Arial"/>
        </w:rPr>
        <w:t xml:space="preserve"> th</w:t>
      </w:r>
      <w:r w:rsidR="003424F5">
        <w:rPr>
          <w:rFonts w:ascii="Arial" w:eastAsia="Times New Roman" w:hAnsi="Arial" w:cs="Arial"/>
        </w:rPr>
        <w:t>e Vestry</w:t>
      </w:r>
      <w:r w:rsidRPr="003A05BE">
        <w:rPr>
          <w:rFonts w:ascii="Arial" w:eastAsia="Times New Roman" w:hAnsi="Arial" w:cs="Arial"/>
        </w:rPr>
        <w:t xml:space="preserve"> continue</w:t>
      </w:r>
      <w:r w:rsidR="003424F5">
        <w:rPr>
          <w:rFonts w:ascii="Arial" w:eastAsia="Times New Roman" w:hAnsi="Arial" w:cs="Arial"/>
        </w:rPr>
        <w:t xml:space="preserve">s this allocation </w:t>
      </w:r>
      <w:r w:rsidRPr="003A05BE">
        <w:rPr>
          <w:rFonts w:ascii="Arial" w:eastAsia="Times New Roman" w:hAnsi="Arial" w:cs="Arial"/>
        </w:rPr>
        <w:t>in</w:t>
      </w:r>
      <w:r w:rsidR="003424F5">
        <w:rPr>
          <w:rFonts w:ascii="Arial" w:eastAsia="Times New Roman" w:hAnsi="Arial" w:cs="Arial"/>
        </w:rPr>
        <w:t>to</w:t>
      </w:r>
      <w:r w:rsidRPr="003A05BE">
        <w:rPr>
          <w:rFonts w:ascii="Arial" w:eastAsia="Times New Roman" w:hAnsi="Arial" w:cs="Arial"/>
        </w:rPr>
        <w:t xml:space="preserve"> 2020.</w:t>
      </w:r>
    </w:p>
    <w:p w14:paraId="1CDD16E5" w14:textId="7105EB0F" w:rsidR="00570540" w:rsidRDefault="00570540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</w:p>
    <w:p w14:paraId="0B179AAF" w14:textId="607BB78D" w:rsidR="003A05BE" w:rsidRDefault="003A05BE" w:rsidP="00570540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VII.</w:t>
      </w:r>
      <w:r>
        <w:rPr>
          <w:rFonts w:ascii="Arial" w:eastAsia="Times New Roman" w:hAnsi="Arial" w:cs="Arial"/>
        </w:rPr>
        <w:tab/>
      </w:r>
      <w:r w:rsidR="00E56331">
        <w:rPr>
          <w:rFonts w:ascii="Arial" w:eastAsia="Times New Roman" w:hAnsi="Arial" w:cs="Arial"/>
        </w:rPr>
        <w:t>Hiring of</w:t>
      </w:r>
      <w:r>
        <w:rPr>
          <w:rFonts w:ascii="Arial" w:eastAsia="Times New Roman" w:hAnsi="Arial" w:cs="Arial"/>
        </w:rPr>
        <w:t xml:space="preserve"> Sunday School </w:t>
      </w:r>
      <w:r w:rsidR="00E56331">
        <w:rPr>
          <w:rFonts w:ascii="Arial" w:eastAsia="Times New Roman" w:hAnsi="Arial" w:cs="Arial"/>
        </w:rPr>
        <w:t xml:space="preserve">Godly Play Instructor </w:t>
      </w:r>
      <w:r>
        <w:rPr>
          <w:rFonts w:ascii="Arial" w:eastAsia="Times New Roman" w:hAnsi="Arial" w:cs="Arial"/>
        </w:rPr>
        <w:t>and Sunday Nursery Attendant.</w:t>
      </w:r>
    </w:p>
    <w:p w14:paraId="5BB5CD93" w14:textId="25F19B84" w:rsidR="00144D9F" w:rsidRDefault="003A05BE" w:rsidP="003A05B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Treasurer informed the Finance Committee that the church </w:t>
      </w:r>
      <w:r w:rsidR="00DB4A60">
        <w:rPr>
          <w:rFonts w:ascii="Arial" w:eastAsia="Times New Roman" w:hAnsi="Arial" w:cs="Arial"/>
        </w:rPr>
        <w:t>may</w:t>
      </w:r>
      <w:r>
        <w:rPr>
          <w:rFonts w:ascii="Arial" w:eastAsia="Times New Roman" w:hAnsi="Arial" w:cs="Arial"/>
        </w:rPr>
        <w:t xml:space="preserve"> need to hire</w:t>
      </w:r>
      <w:r w:rsidR="00144D9F">
        <w:rPr>
          <w:rFonts w:ascii="Arial" w:eastAsia="Times New Roman" w:hAnsi="Arial" w:cs="Arial"/>
        </w:rPr>
        <w:t xml:space="preserve"> a:</w:t>
      </w:r>
    </w:p>
    <w:p w14:paraId="160D76B0" w14:textId="77777777" w:rsidR="00144D9F" w:rsidRDefault="003A05BE" w:rsidP="00144D9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Sunday school teacher for Godly Play </w:t>
      </w:r>
      <w:r w:rsidR="00DC60D8">
        <w:rPr>
          <w:rFonts w:ascii="Arial" w:eastAsia="Times New Roman" w:hAnsi="Arial" w:cs="Arial"/>
        </w:rPr>
        <w:t>(at $27</w:t>
      </w:r>
      <w:r w:rsidR="00E56331">
        <w:rPr>
          <w:rFonts w:ascii="Arial" w:eastAsia="Times New Roman" w:hAnsi="Arial" w:cs="Arial"/>
        </w:rPr>
        <w:t xml:space="preserve"> </w:t>
      </w:r>
      <w:r w:rsidR="00144D9F">
        <w:rPr>
          <w:rFonts w:ascii="Arial" w:eastAsia="Times New Roman" w:hAnsi="Arial" w:cs="Arial"/>
        </w:rPr>
        <w:t xml:space="preserve">hourly rate), and </w:t>
      </w:r>
    </w:p>
    <w:p w14:paraId="1D75EB74" w14:textId="7B3D589D" w:rsidR="003A05BE" w:rsidRDefault="00144D9F" w:rsidP="00144D9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 nursery </w:t>
      </w:r>
      <w:r w:rsidR="003A05BE">
        <w:rPr>
          <w:rFonts w:ascii="Arial" w:eastAsia="Times New Roman" w:hAnsi="Arial" w:cs="Arial"/>
        </w:rPr>
        <w:t xml:space="preserve">attendant </w:t>
      </w:r>
      <w:r>
        <w:rPr>
          <w:rFonts w:ascii="Arial" w:eastAsia="Times New Roman" w:hAnsi="Arial" w:cs="Arial"/>
        </w:rPr>
        <w:t>(at $26 hourly rate)</w:t>
      </w:r>
    </w:p>
    <w:p w14:paraId="7B7D89B9" w14:textId="0D68F943" w:rsidR="00144D9F" w:rsidRPr="00144D9F" w:rsidRDefault="00144D9F" w:rsidP="00144D9F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three hours each Sunday for 40 Sundays</w:t>
      </w:r>
      <w:r w:rsidR="003424F5">
        <w:rPr>
          <w:rFonts w:ascii="Arial" w:eastAsia="Times New Roman" w:hAnsi="Arial" w:cs="Arial"/>
        </w:rPr>
        <w:t xml:space="preserve"> in 2020</w:t>
      </w:r>
    </w:p>
    <w:p w14:paraId="6516AC29" w14:textId="3B455A9B" w:rsidR="003A05BE" w:rsidRPr="00144D9F" w:rsidRDefault="00DC60D8" w:rsidP="00144D9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 w:rsidRPr="00144D9F">
        <w:rPr>
          <w:rFonts w:ascii="Arial" w:eastAsia="Times New Roman" w:hAnsi="Arial" w:cs="Arial"/>
        </w:rPr>
        <w:t xml:space="preserve">The committee is currently of the view that the </w:t>
      </w:r>
      <w:r w:rsidR="00144D9F">
        <w:rPr>
          <w:rFonts w:ascii="Arial" w:eastAsia="Times New Roman" w:hAnsi="Arial" w:cs="Arial"/>
        </w:rPr>
        <w:t>existing</w:t>
      </w:r>
      <w:r w:rsidRPr="00144D9F">
        <w:rPr>
          <w:rFonts w:ascii="Arial" w:eastAsia="Times New Roman" w:hAnsi="Arial" w:cs="Arial"/>
        </w:rPr>
        <w:t xml:space="preserve"> budget </w:t>
      </w:r>
      <w:r w:rsidR="00144D9F">
        <w:rPr>
          <w:rFonts w:ascii="Arial" w:eastAsia="Times New Roman" w:hAnsi="Arial" w:cs="Arial"/>
        </w:rPr>
        <w:t xml:space="preserve">authorizations </w:t>
      </w:r>
      <w:r w:rsidRPr="00144D9F">
        <w:rPr>
          <w:rFonts w:ascii="Arial" w:eastAsia="Times New Roman" w:hAnsi="Arial" w:cs="Arial"/>
        </w:rPr>
        <w:t xml:space="preserve">for 2020 </w:t>
      </w:r>
      <w:r w:rsidR="00144D9F" w:rsidRPr="00144D9F">
        <w:rPr>
          <w:rFonts w:ascii="Arial" w:eastAsia="Times New Roman" w:hAnsi="Arial" w:cs="Arial"/>
        </w:rPr>
        <w:t>programs can be a</w:t>
      </w:r>
      <w:r w:rsidR="00126A1E">
        <w:rPr>
          <w:rFonts w:ascii="Arial" w:eastAsia="Times New Roman" w:hAnsi="Arial" w:cs="Arial"/>
        </w:rPr>
        <w:t>pplied</w:t>
      </w:r>
      <w:r w:rsidR="00144D9F" w:rsidRPr="00144D9F">
        <w:rPr>
          <w:rFonts w:ascii="Arial" w:eastAsia="Times New Roman" w:hAnsi="Arial" w:cs="Arial"/>
        </w:rPr>
        <w:t xml:space="preserve"> to</w:t>
      </w:r>
      <w:r w:rsidRPr="00144D9F">
        <w:rPr>
          <w:rFonts w:ascii="Arial" w:eastAsia="Times New Roman" w:hAnsi="Arial" w:cs="Arial"/>
        </w:rPr>
        <w:t xml:space="preserve"> cover the two position</w:t>
      </w:r>
      <w:r w:rsidR="00144D9F" w:rsidRPr="00144D9F">
        <w:rPr>
          <w:rFonts w:ascii="Arial" w:eastAsia="Times New Roman" w:hAnsi="Arial" w:cs="Arial"/>
        </w:rPr>
        <w:t>s</w:t>
      </w:r>
      <w:r w:rsidRPr="00144D9F">
        <w:rPr>
          <w:rFonts w:ascii="Arial" w:eastAsia="Times New Roman" w:hAnsi="Arial" w:cs="Arial"/>
        </w:rPr>
        <w:t xml:space="preserve">.  But the </w:t>
      </w:r>
      <w:r w:rsidR="00E56331" w:rsidRPr="00144D9F">
        <w:rPr>
          <w:rFonts w:ascii="Arial" w:eastAsia="Times New Roman" w:hAnsi="Arial" w:cs="Arial"/>
        </w:rPr>
        <w:t>Treasurer</w:t>
      </w:r>
      <w:r w:rsidRPr="00144D9F">
        <w:rPr>
          <w:rFonts w:ascii="Arial" w:eastAsia="Times New Roman" w:hAnsi="Arial" w:cs="Arial"/>
        </w:rPr>
        <w:t xml:space="preserve"> needs to </w:t>
      </w:r>
      <w:r w:rsidR="00126A1E">
        <w:rPr>
          <w:rFonts w:ascii="Arial" w:eastAsia="Times New Roman" w:hAnsi="Arial" w:cs="Arial"/>
        </w:rPr>
        <w:t>obtain from</w:t>
      </w:r>
      <w:r w:rsidRPr="00144D9F">
        <w:rPr>
          <w:rFonts w:ascii="Arial" w:eastAsia="Times New Roman" w:hAnsi="Arial" w:cs="Arial"/>
        </w:rPr>
        <w:t xml:space="preserve"> the bookkeeper the full cost including FICA (Social Secu</w:t>
      </w:r>
      <w:r w:rsidR="00126A1E">
        <w:rPr>
          <w:rFonts w:ascii="Arial" w:eastAsia="Times New Roman" w:hAnsi="Arial" w:cs="Arial"/>
        </w:rPr>
        <w:t>r</w:t>
      </w:r>
      <w:r w:rsidRPr="00144D9F">
        <w:rPr>
          <w:rFonts w:ascii="Arial" w:eastAsia="Times New Roman" w:hAnsi="Arial" w:cs="Arial"/>
        </w:rPr>
        <w:t>ity and Medicare taxes) for the two workers.</w:t>
      </w:r>
    </w:p>
    <w:p w14:paraId="5229179B" w14:textId="31C9198E" w:rsidR="00E56331" w:rsidRPr="00E56331" w:rsidRDefault="00E56331" w:rsidP="00E56331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65B9CBDF" w14:textId="053D8846" w:rsidR="00DC60D8" w:rsidRDefault="00DC60D8" w:rsidP="00161526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161526">
        <w:rPr>
          <w:rFonts w:ascii="Arial" w:eastAsia="Times New Roman" w:hAnsi="Arial" w:cs="Arial"/>
        </w:rPr>
        <w:t>I</w:t>
      </w:r>
      <w:r>
        <w:rPr>
          <w:rFonts w:ascii="Arial" w:eastAsia="Times New Roman" w:hAnsi="Arial" w:cs="Arial"/>
        </w:rPr>
        <w:t>II.</w:t>
      </w:r>
      <w:r w:rsidR="008F7410">
        <w:rPr>
          <w:rFonts w:ascii="Arial" w:eastAsia="Times New Roman" w:hAnsi="Arial" w:cs="Arial"/>
        </w:rPr>
        <w:t>2020 Projection for Journey to Adulthood Pilgri</w:t>
      </w:r>
      <w:r w:rsidR="00161526">
        <w:rPr>
          <w:rFonts w:ascii="Arial" w:eastAsia="Times New Roman" w:hAnsi="Arial" w:cs="Arial"/>
        </w:rPr>
        <w:t>m</w:t>
      </w:r>
      <w:r w:rsidR="008F7410">
        <w:rPr>
          <w:rFonts w:ascii="Arial" w:eastAsia="Times New Roman" w:hAnsi="Arial" w:cs="Arial"/>
        </w:rPr>
        <w:t>age.</w:t>
      </w:r>
    </w:p>
    <w:p w14:paraId="517D0434" w14:textId="5A87AD6C" w:rsidR="008F7410" w:rsidRDefault="008F7410" w:rsidP="008F741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Treasurer informed the committee that 2 children and 3 chaperons </w:t>
      </w:r>
      <w:r w:rsidR="00803B02">
        <w:rPr>
          <w:rFonts w:ascii="Arial" w:eastAsia="Times New Roman" w:hAnsi="Arial" w:cs="Arial"/>
        </w:rPr>
        <w:t>will</w:t>
      </w:r>
      <w:r w:rsidR="00941100">
        <w:rPr>
          <w:rFonts w:ascii="Arial" w:eastAsia="Times New Roman" w:hAnsi="Arial" w:cs="Arial"/>
        </w:rPr>
        <w:t xml:space="preserve"> undertake</w:t>
      </w:r>
      <w:r>
        <w:rPr>
          <w:rFonts w:ascii="Arial" w:eastAsia="Times New Roman" w:hAnsi="Arial" w:cs="Arial"/>
        </w:rPr>
        <w:t xml:space="preserve"> the 2020 </w:t>
      </w:r>
      <w:r w:rsidR="003424F5">
        <w:rPr>
          <w:rFonts w:ascii="Arial" w:eastAsia="Times New Roman" w:hAnsi="Arial" w:cs="Arial"/>
        </w:rPr>
        <w:t>Journey to Adulthood P</w:t>
      </w:r>
      <w:r>
        <w:rPr>
          <w:rFonts w:ascii="Arial" w:eastAsia="Times New Roman" w:hAnsi="Arial" w:cs="Arial"/>
        </w:rPr>
        <w:t xml:space="preserve">ilgrimage.  The church provides $750 for each child and </w:t>
      </w:r>
      <w:r w:rsidR="00941100">
        <w:rPr>
          <w:rFonts w:ascii="Arial" w:eastAsia="Times New Roman" w:hAnsi="Arial" w:cs="Arial"/>
        </w:rPr>
        <w:t>$2,000 (</w:t>
      </w:r>
      <w:r>
        <w:rPr>
          <w:rFonts w:ascii="Arial" w:eastAsia="Times New Roman" w:hAnsi="Arial" w:cs="Arial"/>
        </w:rPr>
        <w:t xml:space="preserve">the full </w:t>
      </w:r>
      <w:r w:rsidR="00941100">
        <w:rPr>
          <w:rFonts w:ascii="Arial" w:eastAsia="Times New Roman" w:hAnsi="Arial" w:cs="Arial"/>
        </w:rPr>
        <w:t xml:space="preserve">cost) </w:t>
      </w:r>
      <w:r>
        <w:rPr>
          <w:rFonts w:ascii="Arial" w:eastAsia="Times New Roman" w:hAnsi="Arial" w:cs="Arial"/>
        </w:rPr>
        <w:t xml:space="preserve">for each </w:t>
      </w:r>
      <w:r w:rsidR="003424F5">
        <w:rPr>
          <w:rFonts w:ascii="Arial" w:eastAsia="Times New Roman" w:hAnsi="Arial" w:cs="Arial"/>
        </w:rPr>
        <w:t xml:space="preserve">adult </w:t>
      </w:r>
      <w:r>
        <w:rPr>
          <w:rFonts w:ascii="Arial" w:eastAsia="Times New Roman" w:hAnsi="Arial" w:cs="Arial"/>
        </w:rPr>
        <w:t>chaperone.</w:t>
      </w:r>
    </w:p>
    <w:p w14:paraId="2C84C350" w14:textId="692944F1" w:rsidR="008F7410" w:rsidRDefault="008F7410" w:rsidP="008F741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03B02">
        <w:rPr>
          <w:rFonts w:ascii="Arial" w:eastAsia="Times New Roman" w:hAnsi="Arial" w:cs="Arial"/>
        </w:rPr>
        <w:t>Finance C</w:t>
      </w:r>
      <w:r>
        <w:rPr>
          <w:rFonts w:ascii="Arial" w:eastAsia="Times New Roman" w:hAnsi="Arial" w:cs="Arial"/>
        </w:rPr>
        <w:t>ommittee note</w:t>
      </w:r>
      <w:r w:rsidR="003424F5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that the current </w:t>
      </w:r>
      <w:r w:rsidR="00803B02">
        <w:rPr>
          <w:rFonts w:ascii="Arial" w:eastAsia="Times New Roman" w:hAnsi="Arial" w:cs="Arial"/>
        </w:rPr>
        <w:t xml:space="preserve">$24,686.83 in the </w:t>
      </w:r>
      <w:r>
        <w:rPr>
          <w:rFonts w:ascii="Arial" w:eastAsia="Times New Roman" w:hAnsi="Arial" w:cs="Arial"/>
        </w:rPr>
        <w:t xml:space="preserve">Pilgrimage Fund </w:t>
      </w:r>
      <w:r w:rsidR="00D136B7">
        <w:rPr>
          <w:rFonts w:ascii="Arial" w:eastAsia="Times New Roman" w:hAnsi="Arial" w:cs="Arial"/>
        </w:rPr>
        <w:t>plu</w:t>
      </w:r>
      <w:r w:rsidR="003424F5">
        <w:rPr>
          <w:rFonts w:ascii="Arial" w:eastAsia="Times New Roman" w:hAnsi="Arial" w:cs="Arial"/>
        </w:rPr>
        <w:t>s</w:t>
      </w:r>
      <w:r w:rsidR="00803B02">
        <w:rPr>
          <w:rFonts w:ascii="Arial" w:eastAsia="Times New Roman" w:hAnsi="Arial" w:cs="Arial"/>
        </w:rPr>
        <w:t xml:space="preserve"> the addition of $2,000 </w:t>
      </w:r>
      <w:r w:rsidR="00D136B7">
        <w:rPr>
          <w:rFonts w:ascii="Arial" w:eastAsia="Times New Roman" w:hAnsi="Arial" w:cs="Arial"/>
        </w:rPr>
        <w:t xml:space="preserve">in </w:t>
      </w:r>
      <w:r w:rsidR="003424F5">
        <w:rPr>
          <w:rFonts w:ascii="Arial" w:eastAsia="Times New Roman" w:hAnsi="Arial" w:cs="Arial"/>
        </w:rPr>
        <w:t xml:space="preserve">the </w:t>
      </w:r>
      <w:r w:rsidR="00D136B7">
        <w:rPr>
          <w:rFonts w:ascii="Arial" w:eastAsia="Times New Roman" w:hAnsi="Arial" w:cs="Arial"/>
        </w:rPr>
        <w:t xml:space="preserve">2020 </w:t>
      </w:r>
      <w:r w:rsidR="003424F5">
        <w:rPr>
          <w:rFonts w:ascii="Arial" w:eastAsia="Times New Roman" w:hAnsi="Arial" w:cs="Arial"/>
        </w:rPr>
        <w:t xml:space="preserve">budget </w:t>
      </w:r>
      <w:r>
        <w:rPr>
          <w:rFonts w:ascii="Arial" w:eastAsia="Times New Roman" w:hAnsi="Arial" w:cs="Arial"/>
        </w:rPr>
        <w:t>will cover this</w:t>
      </w:r>
      <w:r w:rsidR="00803B02">
        <w:rPr>
          <w:rFonts w:ascii="Arial" w:eastAsia="Times New Roman" w:hAnsi="Arial" w:cs="Arial"/>
        </w:rPr>
        <w:t xml:space="preserve"> cost.</w:t>
      </w:r>
    </w:p>
    <w:p w14:paraId="168D3AC7" w14:textId="2D34CEC4" w:rsidR="00803B02" w:rsidRDefault="00803B02" w:rsidP="008F741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committee </w:t>
      </w:r>
      <w:r w:rsidR="003424F5">
        <w:rPr>
          <w:rFonts w:ascii="Arial" w:eastAsia="Times New Roman" w:hAnsi="Arial" w:cs="Arial"/>
        </w:rPr>
        <w:t>seeks</w:t>
      </w:r>
      <w:r>
        <w:rPr>
          <w:rFonts w:ascii="Arial" w:eastAsia="Times New Roman" w:hAnsi="Arial" w:cs="Arial"/>
        </w:rPr>
        <w:t xml:space="preserve"> to </w:t>
      </w:r>
      <w:r w:rsidR="00D136B7">
        <w:rPr>
          <w:rFonts w:ascii="Arial" w:eastAsia="Times New Roman" w:hAnsi="Arial" w:cs="Arial"/>
        </w:rPr>
        <w:t>insure</w:t>
      </w:r>
      <w:r>
        <w:rPr>
          <w:rFonts w:ascii="Arial" w:eastAsia="Times New Roman" w:hAnsi="Arial" w:cs="Arial"/>
        </w:rPr>
        <w:t xml:space="preserve"> adequa</w:t>
      </w:r>
      <w:r w:rsidR="00144D9F">
        <w:rPr>
          <w:rFonts w:ascii="Arial" w:eastAsia="Times New Roman" w:hAnsi="Arial" w:cs="Arial"/>
        </w:rPr>
        <w:t>te</w:t>
      </w:r>
      <w:r w:rsidR="003424F5">
        <w:rPr>
          <w:rFonts w:ascii="Arial" w:eastAsia="Times New Roman" w:hAnsi="Arial" w:cs="Arial"/>
        </w:rPr>
        <w:t>, advance</w:t>
      </w:r>
      <w:r>
        <w:rPr>
          <w:rFonts w:ascii="Arial" w:eastAsia="Times New Roman" w:hAnsi="Arial" w:cs="Arial"/>
        </w:rPr>
        <w:t xml:space="preserve"> fund</w:t>
      </w:r>
      <w:r w:rsidR="00D136B7">
        <w:rPr>
          <w:rFonts w:ascii="Arial" w:eastAsia="Times New Roman" w:hAnsi="Arial" w:cs="Arial"/>
        </w:rPr>
        <w:t>ing</w:t>
      </w:r>
      <w:r>
        <w:rPr>
          <w:rFonts w:ascii="Arial" w:eastAsia="Times New Roman" w:hAnsi="Arial" w:cs="Arial"/>
        </w:rPr>
        <w:t xml:space="preserve"> </w:t>
      </w:r>
      <w:r w:rsidR="003424F5">
        <w:rPr>
          <w:rFonts w:ascii="Arial" w:eastAsia="Times New Roman" w:hAnsi="Arial" w:cs="Arial"/>
        </w:rPr>
        <w:t>of</w:t>
      </w:r>
      <w:r>
        <w:rPr>
          <w:rFonts w:ascii="Arial" w:eastAsia="Times New Roman" w:hAnsi="Arial" w:cs="Arial"/>
        </w:rPr>
        <w:t xml:space="preserve"> </w:t>
      </w:r>
      <w:r w:rsidR="00D136B7">
        <w:rPr>
          <w:rFonts w:ascii="Arial" w:eastAsia="Times New Roman" w:hAnsi="Arial" w:cs="Arial"/>
        </w:rPr>
        <w:t>future</w:t>
      </w:r>
      <w:r>
        <w:rPr>
          <w:rFonts w:ascii="Arial" w:eastAsia="Times New Roman" w:hAnsi="Arial" w:cs="Arial"/>
        </w:rPr>
        <w:t xml:space="preserve"> </w:t>
      </w:r>
      <w:r w:rsidR="003424F5">
        <w:rPr>
          <w:rFonts w:ascii="Arial" w:eastAsia="Times New Roman" w:hAnsi="Arial" w:cs="Arial"/>
        </w:rPr>
        <w:t xml:space="preserve">J2A </w:t>
      </w:r>
      <w:r>
        <w:rPr>
          <w:rFonts w:ascii="Arial" w:eastAsia="Times New Roman" w:hAnsi="Arial" w:cs="Arial"/>
        </w:rPr>
        <w:t>pilgrimage</w:t>
      </w:r>
      <w:r w:rsidR="003424F5">
        <w:rPr>
          <w:rFonts w:ascii="Arial" w:eastAsia="Times New Roman" w:hAnsi="Arial" w:cs="Arial"/>
        </w:rPr>
        <w:t>s.</w:t>
      </w:r>
      <w:r>
        <w:rPr>
          <w:rFonts w:ascii="Arial" w:eastAsia="Times New Roman" w:hAnsi="Arial" w:cs="Arial"/>
        </w:rPr>
        <w:t>:</w:t>
      </w:r>
    </w:p>
    <w:p w14:paraId="1D16D4DA" w14:textId="683D21E8" w:rsidR="00803B02" w:rsidRDefault="00803B02" w:rsidP="00803B0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 large group of 10 children for the 2023 pilgrimage will requ</w:t>
      </w:r>
      <w:r w:rsidR="00144D9F">
        <w:rPr>
          <w:rFonts w:ascii="Arial" w:eastAsia="Times New Roman" w:hAnsi="Arial" w:cs="Arial"/>
        </w:rPr>
        <w:t xml:space="preserve">ire </w:t>
      </w:r>
      <w:r w:rsidR="00D136B7">
        <w:rPr>
          <w:rFonts w:ascii="Arial" w:eastAsia="Times New Roman" w:hAnsi="Arial" w:cs="Arial"/>
        </w:rPr>
        <w:t>preparation.</w:t>
      </w:r>
    </w:p>
    <w:p w14:paraId="158268E2" w14:textId="04D61A6B" w:rsidR="00D136B7" w:rsidRDefault="00D136B7" w:rsidP="00803B0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church finances allow, the committee at the end of 2020 may recommend that Pilgrimage Fund be </w:t>
      </w:r>
      <w:r w:rsidR="003424F5">
        <w:rPr>
          <w:rFonts w:ascii="Arial" w:eastAsia="Times New Roman" w:hAnsi="Arial" w:cs="Arial"/>
        </w:rPr>
        <w:t xml:space="preserve">further </w:t>
      </w:r>
      <w:r>
        <w:rPr>
          <w:rFonts w:ascii="Arial" w:eastAsia="Times New Roman" w:hAnsi="Arial" w:cs="Arial"/>
        </w:rPr>
        <w:t>augmented.</w:t>
      </w:r>
    </w:p>
    <w:p w14:paraId="660692DE" w14:textId="6CB2F3D0" w:rsidR="00161526" w:rsidRDefault="00D136B7" w:rsidP="00B55B9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 w:rsidRPr="003424F5">
        <w:rPr>
          <w:rFonts w:ascii="Arial" w:eastAsia="Times New Roman" w:hAnsi="Arial" w:cs="Arial"/>
        </w:rPr>
        <w:t>To this end, a Finance</w:t>
      </w:r>
      <w:r w:rsidR="00803B02" w:rsidRPr="003424F5">
        <w:rPr>
          <w:rFonts w:ascii="Arial" w:eastAsia="Times New Roman" w:hAnsi="Arial" w:cs="Arial"/>
        </w:rPr>
        <w:t xml:space="preserve"> </w:t>
      </w:r>
      <w:r w:rsidR="002B5EEC" w:rsidRPr="003424F5">
        <w:rPr>
          <w:rFonts w:ascii="Arial" w:eastAsia="Times New Roman" w:hAnsi="Arial" w:cs="Arial"/>
        </w:rPr>
        <w:t xml:space="preserve">Committee member </w:t>
      </w:r>
      <w:r w:rsidRPr="003424F5">
        <w:rPr>
          <w:rFonts w:ascii="Arial" w:eastAsia="Times New Roman" w:hAnsi="Arial" w:cs="Arial"/>
        </w:rPr>
        <w:t>has volunteered to</w:t>
      </w:r>
      <w:r w:rsidR="002B5EEC" w:rsidRPr="003424F5">
        <w:rPr>
          <w:rFonts w:ascii="Arial" w:eastAsia="Times New Roman" w:hAnsi="Arial" w:cs="Arial"/>
        </w:rPr>
        <w:t xml:space="preserve"> review the </w:t>
      </w:r>
      <w:r w:rsidRPr="003424F5">
        <w:rPr>
          <w:rFonts w:ascii="Arial" w:eastAsia="Times New Roman" w:hAnsi="Arial" w:cs="Arial"/>
        </w:rPr>
        <w:t>Pilgrimage Fund’s receipts</w:t>
      </w:r>
      <w:r w:rsidR="003424F5" w:rsidRPr="003424F5">
        <w:rPr>
          <w:rFonts w:ascii="Arial" w:eastAsia="Times New Roman" w:hAnsi="Arial" w:cs="Arial"/>
        </w:rPr>
        <w:t xml:space="preserve">, </w:t>
      </w:r>
      <w:r w:rsidRPr="003424F5">
        <w:rPr>
          <w:rFonts w:ascii="Arial" w:eastAsia="Times New Roman" w:hAnsi="Arial" w:cs="Arial"/>
        </w:rPr>
        <w:t>expenditures</w:t>
      </w:r>
      <w:r w:rsidR="003424F5" w:rsidRPr="003424F5">
        <w:rPr>
          <w:rFonts w:ascii="Arial" w:eastAsia="Times New Roman" w:hAnsi="Arial" w:cs="Arial"/>
        </w:rPr>
        <w:t>, and projections.</w:t>
      </w:r>
    </w:p>
    <w:p w14:paraId="28405C10" w14:textId="07E8787B" w:rsidR="003424F5" w:rsidRDefault="003424F5" w:rsidP="003424F5">
      <w:pPr>
        <w:spacing w:after="0" w:line="240" w:lineRule="auto"/>
        <w:rPr>
          <w:rFonts w:ascii="Arial" w:eastAsia="Times New Roman" w:hAnsi="Arial" w:cs="Arial"/>
        </w:rPr>
      </w:pPr>
    </w:p>
    <w:p w14:paraId="7C62B7FC" w14:textId="0C1C9EFC" w:rsidR="003424F5" w:rsidRDefault="003424F5" w:rsidP="003424F5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IX.</w:t>
      </w:r>
      <w:r>
        <w:rPr>
          <w:rFonts w:ascii="Arial" w:eastAsia="Times New Roman" w:hAnsi="Arial" w:cs="Arial"/>
        </w:rPr>
        <w:tab/>
        <w:t>Short-Term and Long-Term Disability Insurance Coverage for Church Employees.</w:t>
      </w:r>
    </w:p>
    <w:p w14:paraId="410BF380" w14:textId="5FF3DBB7" w:rsidR="003424F5" w:rsidRDefault="003424F5" w:rsidP="003424F5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The Treasurer will set up the required coverage for qualified church employees.</w:t>
      </w:r>
    </w:p>
    <w:p w14:paraId="2940D64C" w14:textId="77777777" w:rsidR="003424F5" w:rsidRPr="003424F5" w:rsidRDefault="003424F5" w:rsidP="003424F5">
      <w:pPr>
        <w:spacing w:after="0" w:line="240" w:lineRule="auto"/>
        <w:rPr>
          <w:rFonts w:ascii="Arial" w:eastAsia="Times New Roman" w:hAnsi="Arial" w:cs="Arial"/>
        </w:rPr>
      </w:pPr>
    </w:p>
    <w:p w14:paraId="7B040D4A" w14:textId="0C22EFDF" w:rsidR="002B5EEC" w:rsidRDefault="00161526" w:rsidP="005E5D66">
      <w:pPr>
        <w:spacing w:after="0" w:line="240" w:lineRule="auto"/>
        <w:ind w:left="36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</w:t>
      </w:r>
      <w:r w:rsidR="008F7410">
        <w:rPr>
          <w:rFonts w:ascii="Arial" w:eastAsia="Times New Roman" w:hAnsi="Arial" w:cs="Arial"/>
        </w:rPr>
        <w:t>.</w:t>
      </w:r>
      <w:r w:rsidR="00D7320B">
        <w:rPr>
          <w:rFonts w:ascii="Arial" w:eastAsia="Times New Roman" w:hAnsi="Arial" w:cs="Arial"/>
        </w:rPr>
        <w:tab/>
      </w:r>
      <w:bookmarkStart w:id="0" w:name="_GoBack"/>
      <w:bookmarkEnd w:id="0"/>
      <w:r w:rsidR="002B5EEC">
        <w:rPr>
          <w:rFonts w:ascii="Arial" w:eastAsia="Times New Roman" w:hAnsi="Arial" w:cs="Arial"/>
        </w:rPr>
        <w:t>2020 Committee Meetings.</w:t>
      </w:r>
    </w:p>
    <w:p w14:paraId="1892E4C0" w14:textId="2FE6F72D" w:rsidR="002B5EEC" w:rsidRPr="003424F5" w:rsidRDefault="002B5EEC" w:rsidP="005E5D66">
      <w:pPr>
        <w:spacing w:after="0" w:line="240" w:lineRule="auto"/>
        <w:ind w:left="720" w:hanging="360"/>
        <w:rPr>
          <w:rFonts w:ascii="Arial" w:eastAsia="Times New Roman" w:hAnsi="Arial" w:cs="Arial"/>
        </w:rPr>
      </w:pPr>
      <w:r w:rsidRPr="003424F5">
        <w:rPr>
          <w:rFonts w:ascii="Arial" w:eastAsia="Times New Roman" w:hAnsi="Arial" w:cs="Arial"/>
        </w:rPr>
        <w:t>The committee will meet on the 2</w:t>
      </w:r>
      <w:r w:rsidRPr="003424F5">
        <w:rPr>
          <w:rFonts w:ascii="Arial" w:eastAsia="Times New Roman" w:hAnsi="Arial" w:cs="Arial"/>
          <w:vertAlign w:val="superscript"/>
        </w:rPr>
        <w:t>nd</w:t>
      </w:r>
      <w:r w:rsidRPr="003424F5">
        <w:rPr>
          <w:rFonts w:ascii="Arial" w:eastAsia="Times New Roman" w:hAnsi="Arial" w:cs="Arial"/>
        </w:rPr>
        <w:t xml:space="preserve"> Tuesday of each month in 2020.</w:t>
      </w:r>
    </w:p>
    <w:sectPr w:rsidR="002B5EEC" w:rsidRPr="003424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D083" w14:textId="77777777" w:rsidR="00D92580" w:rsidRDefault="00D92580" w:rsidP="005173C1">
      <w:pPr>
        <w:spacing w:after="0" w:line="240" w:lineRule="auto"/>
      </w:pPr>
      <w:r>
        <w:separator/>
      </w:r>
    </w:p>
  </w:endnote>
  <w:endnote w:type="continuationSeparator" w:id="0">
    <w:p w14:paraId="62993E39" w14:textId="77777777" w:rsidR="00D92580" w:rsidRDefault="00D92580" w:rsidP="0051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665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A3F1E" w14:textId="67E7988F" w:rsidR="005173C1" w:rsidRDefault="00517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B9C0B" w14:textId="77777777" w:rsidR="005173C1" w:rsidRDefault="00517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F72B" w14:textId="77777777" w:rsidR="00D92580" w:rsidRDefault="00D92580" w:rsidP="005173C1">
      <w:pPr>
        <w:spacing w:after="0" w:line="240" w:lineRule="auto"/>
      </w:pPr>
      <w:r>
        <w:separator/>
      </w:r>
    </w:p>
  </w:footnote>
  <w:footnote w:type="continuationSeparator" w:id="0">
    <w:p w14:paraId="2559AB70" w14:textId="77777777" w:rsidR="00D92580" w:rsidRDefault="00D92580" w:rsidP="0051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80C"/>
    <w:multiLevelType w:val="hybridMultilevel"/>
    <w:tmpl w:val="1C3C75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5622"/>
    <w:multiLevelType w:val="hybridMultilevel"/>
    <w:tmpl w:val="5614A8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02790"/>
    <w:multiLevelType w:val="hybridMultilevel"/>
    <w:tmpl w:val="FD461C68"/>
    <w:lvl w:ilvl="0" w:tplc="E4669920">
      <w:start w:val="9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6453D"/>
    <w:multiLevelType w:val="hybridMultilevel"/>
    <w:tmpl w:val="1102F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0C7D"/>
    <w:multiLevelType w:val="hybridMultilevel"/>
    <w:tmpl w:val="08D0974C"/>
    <w:lvl w:ilvl="0" w:tplc="7DACD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70153D"/>
    <w:multiLevelType w:val="hybridMultilevel"/>
    <w:tmpl w:val="54F6E3A0"/>
    <w:lvl w:ilvl="0" w:tplc="657EF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FD3028"/>
    <w:multiLevelType w:val="hybridMultilevel"/>
    <w:tmpl w:val="822C6252"/>
    <w:lvl w:ilvl="0" w:tplc="6460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9941A5"/>
    <w:multiLevelType w:val="hybridMultilevel"/>
    <w:tmpl w:val="E75EB608"/>
    <w:lvl w:ilvl="0" w:tplc="E60E4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F111E2"/>
    <w:multiLevelType w:val="hybridMultilevel"/>
    <w:tmpl w:val="CECAC8F4"/>
    <w:lvl w:ilvl="0" w:tplc="74A07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E25D0"/>
    <w:multiLevelType w:val="hybridMultilevel"/>
    <w:tmpl w:val="96305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000AA"/>
    <w:multiLevelType w:val="hybridMultilevel"/>
    <w:tmpl w:val="07C2DEE4"/>
    <w:lvl w:ilvl="0" w:tplc="D444B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B61132"/>
    <w:multiLevelType w:val="hybridMultilevel"/>
    <w:tmpl w:val="ED989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E3C4F"/>
    <w:multiLevelType w:val="hybridMultilevel"/>
    <w:tmpl w:val="E2E06128"/>
    <w:lvl w:ilvl="0" w:tplc="07F0E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40"/>
    <w:rsid w:val="00002DD5"/>
    <w:rsid w:val="000075DC"/>
    <w:rsid w:val="00126A1E"/>
    <w:rsid w:val="00144D9F"/>
    <w:rsid w:val="00161526"/>
    <w:rsid w:val="00201BBA"/>
    <w:rsid w:val="00250837"/>
    <w:rsid w:val="00254A54"/>
    <w:rsid w:val="002B5EEC"/>
    <w:rsid w:val="003424F5"/>
    <w:rsid w:val="003A05BE"/>
    <w:rsid w:val="004B5B91"/>
    <w:rsid w:val="005173C1"/>
    <w:rsid w:val="00570540"/>
    <w:rsid w:val="00596272"/>
    <w:rsid w:val="005E5D66"/>
    <w:rsid w:val="006012C6"/>
    <w:rsid w:val="00743C02"/>
    <w:rsid w:val="00745671"/>
    <w:rsid w:val="00803B02"/>
    <w:rsid w:val="008E63DA"/>
    <w:rsid w:val="008F62E6"/>
    <w:rsid w:val="008F7410"/>
    <w:rsid w:val="00941100"/>
    <w:rsid w:val="009754F0"/>
    <w:rsid w:val="009E4814"/>
    <w:rsid w:val="00A72F59"/>
    <w:rsid w:val="00BA7B1D"/>
    <w:rsid w:val="00BE2C14"/>
    <w:rsid w:val="00C33013"/>
    <w:rsid w:val="00D136B7"/>
    <w:rsid w:val="00D7320B"/>
    <w:rsid w:val="00D92580"/>
    <w:rsid w:val="00DB4A60"/>
    <w:rsid w:val="00DC60D8"/>
    <w:rsid w:val="00E56331"/>
    <w:rsid w:val="00F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FB94"/>
  <w15:chartTrackingRefBased/>
  <w15:docId w15:val="{D66A4F51-D303-417A-A17C-A30837D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3C1"/>
  </w:style>
  <w:style w:type="paragraph" w:styleId="Footer">
    <w:name w:val="footer"/>
    <w:basedOn w:val="Normal"/>
    <w:link w:val="FooterChar"/>
    <w:uiPriority w:val="99"/>
    <w:unhideWhenUsed/>
    <w:rsid w:val="0051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3C1"/>
  </w:style>
  <w:style w:type="paragraph" w:styleId="ListParagraph">
    <w:name w:val="List Paragraph"/>
    <w:basedOn w:val="Normal"/>
    <w:uiPriority w:val="34"/>
    <w:qFormat/>
    <w:rsid w:val="0074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14</cp:revision>
  <dcterms:created xsi:type="dcterms:W3CDTF">2020-01-15T01:23:00Z</dcterms:created>
  <dcterms:modified xsi:type="dcterms:W3CDTF">2020-01-16T02:59:00Z</dcterms:modified>
</cp:coreProperties>
</file>