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02827" w14:textId="361FA54B" w:rsidR="00B41E16" w:rsidRDefault="00B41E16" w:rsidP="005A6765">
      <w:pPr>
        <w:spacing w:after="0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St. Barnabas Episcopal Church</w:t>
      </w:r>
    </w:p>
    <w:p w14:paraId="77151113" w14:textId="0ED5C4B9" w:rsidR="00B41E16" w:rsidRDefault="00B41E16" w:rsidP="005A6765">
      <w:pPr>
        <w:spacing w:after="0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Office of Finance</w:t>
      </w:r>
    </w:p>
    <w:p w14:paraId="39E8A8ED" w14:textId="61367422" w:rsidR="00B41E16" w:rsidRDefault="00B41E16" w:rsidP="005A6765">
      <w:pPr>
        <w:spacing w:after="0"/>
        <w:jc w:val="center"/>
        <w:rPr>
          <w:rFonts w:ascii="Garamond" w:hAnsi="Garamond"/>
          <w:sz w:val="32"/>
          <w:szCs w:val="32"/>
        </w:rPr>
      </w:pPr>
    </w:p>
    <w:p w14:paraId="01123597" w14:textId="77777777" w:rsidR="0084556C" w:rsidRDefault="0084556C" w:rsidP="005A6765">
      <w:pPr>
        <w:spacing w:after="0"/>
        <w:jc w:val="center"/>
        <w:rPr>
          <w:rFonts w:ascii="Garamond" w:hAnsi="Garamond"/>
          <w:sz w:val="32"/>
          <w:szCs w:val="32"/>
        </w:rPr>
      </w:pPr>
      <w:bookmarkStart w:id="0" w:name="_GoBack"/>
      <w:bookmarkEnd w:id="0"/>
    </w:p>
    <w:p w14:paraId="3BEE6940" w14:textId="6C6BACBC" w:rsidR="00B41E16" w:rsidRDefault="00CB58F6" w:rsidP="005A6765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St. Barnabas Finance Committee submits the following motions;</w:t>
      </w:r>
      <w:r w:rsidR="00B41E16">
        <w:rPr>
          <w:rFonts w:ascii="Garamond" w:hAnsi="Garamond"/>
          <w:sz w:val="24"/>
          <w:szCs w:val="24"/>
        </w:rPr>
        <w:t xml:space="preserve">  </w:t>
      </w:r>
    </w:p>
    <w:p w14:paraId="2530959B" w14:textId="5F151302" w:rsidR="00B41E16" w:rsidRDefault="00B41E16" w:rsidP="005A6765">
      <w:pPr>
        <w:spacing w:after="0"/>
        <w:rPr>
          <w:rFonts w:ascii="Garamond" w:hAnsi="Garamond"/>
          <w:sz w:val="24"/>
          <w:szCs w:val="24"/>
        </w:rPr>
      </w:pPr>
    </w:p>
    <w:p w14:paraId="468715E2" w14:textId="77777777" w:rsidR="00CB58F6" w:rsidRDefault="00CB58F6" w:rsidP="005A6765">
      <w:pPr>
        <w:spacing w:after="0"/>
        <w:rPr>
          <w:rFonts w:ascii="Garamond" w:hAnsi="Garamond"/>
          <w:sz w:val="24"/>
          <w:szCs w:val="24"/>
        </w:rPr>
      </w:pPr>
    </w:p>
    <w:p w14:paraId="2CF821A4" w14:textId="50305451" w:rsidR="000A026C" w:rsidRPr="000A026C" w:rsidRDefault="00CB58F6" w:rsidP="005A6765">
      <w:pPr>
        <w:spacing w:after="0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MOTION FC-2020-101</w:t>
      </w:r>
    </w:p>
    <w:p w14:paraId="6C0CB9AA" w14:textId="1D0EE287" w:rsidR="00CB58F6" w:rsidRDefault="00CB58F6" w:rsidP="005A6765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</w:t>
      </w:r>
      <w:proofErr w:type="spellStart"/>
      <w:r>
        <w:rPr>
          <w:rFonts w:ascii="Garamond" w:hAnsi="Garamond"/>
          <w:sz w:val="24"/>
          <w:szCs w:val="24"/>
        </w:rPr>
        <w:t>FinCom</w:t>
      </w:r>
      <w:proofErr w:type="spellEnd"/>
      <w:r>
        <w:rPr>
          <w:rFonts w:ascii="Garamond" w:hAnsi="Garamond"/>
          <w:sz w:val="24"/>
          <w:szCs w:val="24"/>
        </w:rPr>
        <w:t xml:space="preserve"> recommends that the vestry authorize the Treasurer and assistant Treasurer to;</w:t>
      </w:r>
    </w:p>
    <w:p w14:paraId="65877F9D" w14:textId="69D7D312" w:rsidR="00CB58F6" w:rsidRDefault="00CB58F6" w:rsidP="00CB58F6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perform management of non-TOTF funds (e.g., T. Rowe Price)</w:t>
      </w:r>
    </w:p>
    <w:p w14:paraId="0099E400" w14:textId="655713B6" w:rsidR="00CB58F6" w:rsidRDefault="00CB58F6" w:rsidP="00CB58F6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invest and diversify non-TOTF funds as financially prudent</w:t>
      </w:r>
    </w:p>
    <w:p w14:paraId="1606FA61" w14:textId="6A169904" w:rsidR="00CB58F6" w:rsidRDefault="00CB58F6" w:rsidP="00CB58F6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monitor existing TOTF funds and act as needed</w:t>
      </w:r>
    </w:p>
    <w:p w14:paraId="7FF91913" w14:textId="544298E8" w:rsidR="00CB58F6" w:rsidRDefault="00CB58F6" w:rsidP="00CB58F6">
      <w:pPr>
        <w:spacing w:after="0"/>
        <w:rPr>
          <w:rFonts w:ascii="Garamond" w:hAnsi="Garamond"/>
          <w:sz w:val="24"/>
          <w:szCs w:val="24"/>
        </w:rPr>
      </w:pPr>
    </w:p>
    <w:p w14:paraId="010F21F5" w14:textId="3C9677F7" w:rsidR="000A026C" w:rsidRDefault="000A026C" w:rsidP="005A6765">
      <w:pPr>
        <w:spacing w:after="0"/>
        <w:rPr>
          <w:rFonts w:ascii="Garamond" w:hAnsi="Garamond"/>
          <w:sz w:val="24"/>
          <w:szCs w:val="24"/>
        </w:rPr>
      </w:pPr>
    </w:p>
    <w:p w14:paraId="73850EE7" w14:textId="7C7D5388" w:rsidR="000A026C" w:rsidRPr="000A026C" w:rsidRDefault="00CB58F6" w:rsidP="005A6765">
      <w:pPr>
        <w:spacing w:after="0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MOTION FC-2020-102</w:t>
      </w:r>
    </w:p>
    <w:p w14:paraId="19E216AB" w14:textId="2431C303" w:rsidR="00CB58F6" w:rsidRPr="00CB58F6" w:rsidRDefault="00CB58F6" w:rsidP="00CB58F6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</w:t>
      </w:r>
      <w:proofErr w:type="spellStart"/>
      <w:r>
        <w:rPr>
          <w:rFonts w:ascii="Garamond" w:hAnsi="Garamond"/>
          <w:sz w:val="24"/>
          <w:szCs w:val="24"/>
        </w:rPr>
        <w:t>FinCom</w:t>
      </w:r>
      <w:proofErr w:type="spellEnd"/>
      <w:r>
        <w:rPr>
          <w:rFonts w:ascii="Garamond" w:hAnsi="Garamond"/>
          <w:sz w:val="24"/>
          <w:szCs w:val="24"/>
        </w:rPr>
        <w:t xml:space="preserve"> recommends that the vestry amend the budget to;</w:t>
      </w:r>
    </w:p>
    <w:p w14:paraId="6B7F0220" w14:textId="35443CD8" w:rsidR="0084556C" w:rsidRDefault="00CB58F6" w:rsidP="005A6765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create a new </w:t>
      </w:r>
      <w:r w:rsidR="0084556C">
        <w:rPr>
          <w:rFonts w:ascii="Garamond" w:hAnsi="Garamond"/>
          <w:sz w:val="24"/>
          <w:szCs w:val="24"/>
        </w:rPr>
        <w:t xml:space="preserve">position for </w:t>
      </w:r>
      <w:r>
        <w:rPr>
          <w:rFonts w:ascii="Garamond" w:hAnsi="Garamond"/>
          <w:sz w:val="24"/>
          <w:szCs w:val="24"/>
        </w:rPr>
        <w:t xml:space="preserve">Children's Christian Educator </w:t>
      </w:r>
      <w:r w:rsidR="0084556C">
        <w:rPr>
          <w:rFonts w:ascii="Garamond" w:hAnsi="Garamond"/>
          <w:sz w:val="24"/>
          <w:szCs w:val="24"/>
        </w:rPr>
        <w:t>for Godly Play</w:t>
      </w:r>
    </w:p>
    <w:p w14:paraId="6BD4DD52" w14:textId="01996A9D" w:rsidR="0084556C" w:rsidRDefault="0084556C" w:rsidP="005A6765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fund the Godly Play Educator with roughly $3600; to be account for 120 annual hours at up to $30 per hour; final salary will be determined by the rector</w:t>
      </w:r>
    </w:p>
    <w:p w14:paraId="23E5DE64" w14:textId="603B8A73" w:rsidR="00E903D9" w:rsidRPr="00DD7153" w:rsidRDefault="00E903D9" w:rsidP="0084556C">
      <w:pPr>
        <w:pStyle w:val="ListParagraph"/>
        <w:spacing w:after="0"/>
        <w:rPr>
          <w:rFonts w:ascii="Garamond" w:hAnsi="Garamond"/>
          <w:sz w:val="24"/>
          <w:szCs w:val="24"/>
        </w:rPr>
      </w:pPr>
    </w:p>
    <w:p w14:paraId="05906193" w14:textId="0EFBF8A1" w:rsidR="000A026C" w:rsidRDefault="000A026C" w:rsidP="005A6765">
      <w:pPr>
        <w:spacing w:after="0"/>
        <w:rPr>
          <w:rFonts w:ascii="Garamond" w:hAnsi="Garamond"/>
          <w:sz w:val="24"/>
          <w:szCs w:val="24"/>
        </w:rPr>
      </w:pPr>
    </w:p>
    <w:p w14:paraId="737E031D" w14:textId="5C52173C" w:rsidR="000A026C" w:rsidRPr="000A026C" w:rsidRDefault="0084556C" w:rsidP="005A6765">
      <w:pPr>
        <w:spacing w:after="0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MOTION FC-2020-103</w:t>
      </w:r>
    </w:p>
    <w:p w14:paraId="7008CD69" w14:textId="7B8E6E2A" w:rsidR="0084556C" w:rsidRDefault="0084556C" w:rsidP="005A6765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</w:t>
      </w:r>
      <w:proofErr w:type="spellStart"/>
      <w:r>
        <w:rPr>
          <w:rFonts w:ascii="Garamond" w:hAnsi="Garamond"/>
          <w:sz w:val="24"/>
          <w:szCs w:val="24"/>
        </w:rPr>
        <w:t>FinCom</w:t>
      </w:r>
      <w:proofErr w:type="spellEnd"/>
      <w:r>
        <w:rPr>
          <w:rFonts w:ascii="Garamond" w:hAnsi="Garamond"/>
          <w:sz w:val="24"/>
          <w:szCs w:val="24"/>
        </w:rPr>
        <w:t xml:space="preserve"> recommends that the vestry amend the budget to;</w:t>
      </w:r>
    </w:p>
    <w:p w14:paraId="16B5D52D" w14:textId="7938645E" w:rsidR="0084556C" w:rsidRDefault="0084556C" w:rsidP="005A6765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convert the nursery assistant position from independent contractor to church employee </w:t>
      </w:r>
      <w:r>
        <w:rPr>
          <w:rFonts w:ascii="Garamond" w:hAnsi="Garamond"/>
          <w:sz w:val="24"/>
          <w:szCs w:val="24"/>
        </w:rPr>
        <w:t>- St. Barnabas would be responsible Social Security and Medicare taxes.</w:t>
      </w:r>
      <w:r>
        <w:rPr>
          <w:rFonts w:ascii="Garamond" w:hAnsi="Garamond"/>
          <w:sz w:val="24"/>
          <w:szCs w:val="24"/>
        </w:rPr>
        <w:t xml:space="preserve"> </w:t>
      </w:r>
    </w:p>
    <w:p w14:paraId="0AF78FEE" w14:textId="102777BB" w:rsidR="005A6765" w:rsidRDefault="0084556C" w:rsidP="005A6765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establish the Godly Play educator as a church employee - St. Barnabas would be responsible Social Security and Medicare taxes.</w:t>
      </w:r>
    </w:p>
    <w:p w14:paraId="4C9E86E3" w14:textId="036F55AD" w:rsidR="00B41E16" w:rsidRPr="00BC273E" w:rsidRDefault="00B41E16" w:rsidP="0084556C">
      <w:pPr>
        <w:pStyle w:val="ListParagraph"/>
        <w:spacing w:after="0"/>
        <w:rPr>
          <w:rFonts w:ascii="Garamond" w:hAnsi="Garamond"/>
          <w:sz w:val="24"/>
          <w:szCs w:val="24"/>
        </w:rPr>
      </w:pPr>
    </w:p>
    <w:sectPr w:rsidR="00B41E16" w:rsidRPr="00BC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5070F"/>
    <w:multiLevelType w:val="hybridMultilevel"/>
    <w:tmpl w:val="CF72B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7620B"/>
    <w:multiLevelType w:val="hybridMultilevel"/>
    <w:tmpl w:val="A358E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E3E5F"/>
    <w:multiLevelType w:val="hybridMultilevel"/>
    <w:tmpl w:val="24C04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83D06"/>
    <w:multiLevelType w:val="hybridMultilevel"/>
    <w:tmpl w:val="99CE0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230C3"/>
    <w:multiLevelType w:val="hybridMultilevel"/>
    <w:tmpl w:val="CFB63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16"/>
    <w:rsid w:val="000A026C"/>
    <w:rsid w:val="002A3638"/>
    <w:rsid w:val="005A6765"/>
    <w:rsid w:val="0084556C"/>
    <w:rsid w:val="00A17192"/>
    <w:rsid w:val="00B41E16"/>
    <w:rsid w:val="00BC273E"/>
    <w:rsid w:val="00CB58F6"/>
    <w:rsid w:val="00DD7153"/>
    <w:rsid w:val="00E903D9"/>
    <w:rsid w:val="00F7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4AA"/>
  <w15:chartTrackingRefBased/>
  <w15:docId w15:val="{A14450D8-338F-4A70-BDD9-3AAB37BC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Wester</dc:creator>
  <cp:keywords/>
  <dc:description/>
  <cp:lastModifiedBy>John Wester</cp:lastModifiedBy>
  <cp:revision>3</cp:revision>
  <cp:lastPrinted>2020-01-20T17:23:00Z</cp:lastPrinted>
  <dcterms:created xsi:type="dcterms:W3CDTF">2020-01-25T12:09:00Z</dcterms:created>
  <dcterms:modified xsi:type="dcterms:W3CDTF">2020-01-25T12:28:00Z</dcterms:modified>
</cp:coreProperties>
</file>