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02827" w14:textId="361FA54B" w:rsidR="00B41E16" w:rsidRPr="00E15792" w:rsidRDefault="00B41E16" w:rsidP="005A6765">
      <w:pPr>
        <w:spacing w:after="0"/>
        <w:jc w:val="center"/>
        <w:rPr>
          <w:rFonts w:ascii="Open Sans Light" w:hAnsi="Open Sans Light" w:cs="Open Sans Light"/>
          <w:sz w:val="32"/>
          <w:szCs w:val="32"/>
        </w:rPr>
      </w:pPr>
      <w:r w:rsidRPr="00E15792">
        <w:rPr>
          <w:rFonts w:ascii="Open Sans Light" w:hAnsi="Open Sans Light" w:cs="Open Sans Light"/>
          <w:sz w:val="32"/>
          <w:szCs w:val="32"/>
        </w:rPr>
        <w:t>St. Barnabas Episcopal Church</w:t>
      </w:r>
    </w:p>
    <w:p w14:paraId="77151113" w14:textId="697114FF" w:rsidR="00B41E16" w:rsidRDefault="00B41E16" w:rsidP="00E15792">
      <w:pPr>
        <w:pBdr>
          <w:bottom w:val="single" w:sz="4" w:space="1" w:color="auto"/>
        </w:pBdr>
        <w:spacing w:after="0"/>
        <w:jc w:val="center"/>
        <w:rPr>
          <w:rFonts w:ascii="Open Sans Light" w:hAnsi="Open Sans Light" w:cs="Open Sans Light"/>
          <w:sz w:val="32"/>
          <w:szCs w:val="32"/>
        </w:rPr>
      </w:pPr>
      <w:r w:rsidRPr="00E15792">
        <w:rPr>
          <w:rFonts w:ascii="Open Sans Light" w:hAnsi="Open Sans Light" w:cs="Open Sans Light"/>
          <w:sz w:val="32"/>
          <w:szCs w:val="32"/>
        </w:rPr>
        <w:t>Office of Finance</w:t>
      </w:r>
    </w:p>
    <w:p w14:paraId="323F687C" w14:textId="468C8ED6" w:rsidR="00E15792" w:rsidRPr="00E15792" w:rsidRDefault="00E15792" w:rsidP="00E15792">
      <w:pPr>
        <w:pBdr>
          <w:bottom w:val="single" w:sz="4" w:space="1" w:color="auto"/>
        </w:pBdr>
        <w:spacing w:after="0"/>
        <w:jc w:val="center"/>
        <w:rPr>
          <w:rFonts w:ascii="Open Sans Light" w:hAnsi="Open Sans Light" w:cs="Open Sans Light"/>
        </w:rPr>
      </w:pPr>
      <w:r w:rsidRPr="00E15792">
        <w:rPr>
          <w:rFonts w:ascii="Open Sans Light" w:hAnsi="Open Sans Light" w:cs="Open Sans Light"/>
        </w:rPr>
        <w:t>January 2020</w:t>
      </w:r>
    </w:p>
    <w:p w14:paraId="39E8A8ED" w14:textId="2DA55D06" w:rsidR="00B41E16" w:rsidRPr="00E15792" w:rsidRDefault="00B41E16" w:rsidP="005A6765">
      <w:pPr>
        <w:spacing w:after="0"/>
        <w:jc w:val="center"/>
        <w:rPr>
          <w:rFonts w:ascii="Open Sans Light" w:hAnsi="Open Sans Light" w:cs="Open Sans Light"/>
          <w:sz w:val="24"/>
          <w:szCs w:val="24"/>
        </w:rPr>
      </w:pPr>
    </w:p>
    <w:p w14:paraId="3BEE6940" w14:textId="6493126C" w:rsidR="00B41E16" w:rsidRPr="00E15792" w:rsidRDefault="00B41E16" w:rsidP="005A6765">
      <w:pPr>
        <w:spacing w:after="0"/>
        <w:rPr>
          <w:rFonts w:ascii="Open Sans Light" w:hAnsi="Open Sans Light" w:cs="Open Sans Light"/>
        </w:rPr>
      </w:pPr>
      <w:r w:rsidRPr="00E15792">
        <w:rPr>
          <w:rFonts w:ascii="Open Sans Light" w:hAnsi="Open Sans Light" w:cs="Open Sans Light"/>
        </w:rPr>
        <w:t xml:space="preserve">On behalf of the Treasurer of St. Barnabas Episcopal Church, welcome to the 2020 Vestry.  </w:t>
      </w:r>
    </w:p>
    <w:p w14:paraId="7936A474" w14:textId="5C7C10B3" w:rsidR="00B41E16" w:rsidRPr="00E15792" w:rsidRDefault="00B41E16" w:rsidP="005A6765">
      <w:pPr>
        <w:spacing w:after="0"/>
        <w:rPr>
          <w:rFonts w:ascii="Open Sans Light" w:hAnsi="Open Sans Light" w:cs="Open Sans Light"/>
        </w:rPr>
      </w:pPr>
      <w:r w:rsidRPr="00E15792">
        <w:rPr>
          <w:rFonts w:ascii="Open Sans Light" w:hAnsi="Open Sans Light" w:cs="Open Sans Light"/>
        </w:rPr>
        <w:t>This short briefing is intended to provide an overview of the St. Barnabas financial operations.</w:t>
      </w:r>
    </w:p>
    <w:p w14:paraId="2530959B" w14:textId="692DDE3C" w:rsidR="00B41E16" w:rsidRPr="00E15792" w:rsidRDefault="00B41E16" w:rsidP="005A6765">
      <w:pPr>
        <w:spacing w:after="0"/>
        <w:rPr>
          <w:rFonts w:ascii="Open Sans Light" w:hAnsi="Open Sans Light" w:cs="Open Sans Light"/>
        </w:rPr>
      </w:pPr>
      <w:r w:rsidRPr="00E15792">
        <w:rPr>
          <w:rFonts w:ascii="Open Sans Light" w:hAnsi="Open Sans Light" w:cs="Open Sans Light"/>
        </w:rPr>
        <w:t xml:space="preserve"> </w:t>
      </w:r>
    </w:p>
    <w:p w14:paraId="2CF821A4" w14:textId="6208654F" w:rsidR="000A026C" w:rsidRPr="00E15792" w:rsidRDefault="000A026C" w:rsidP="005A6765">
      <w:pPr>
        <w:spacing w:after="0"/>
        <w:rPr>
          <w:rFonts w:ascii="Open Sans Light" w:hAnsi="Open Sans Light" w:cs="Open Sans Light"/>
          <w:u w:val="single"/>
        </w:rPr>
      </w:pPr>
      <w:r w:rsidRPr="00E15792">
        <w:rPr>
          <w:rFonts w:ascii="Open Sans Light" w:hAnsi="Open Sans Light" w:cs="Open Sans Light"/>
          <w:u w:val="single"/>
        </w:rPr>
        <w:t>TREASURY MISSION</w:t>
      </w:r>
    </w:p>
    <w:p w14:paraId="77236BCD" w14:textId="7387B4D9" w:rsidR="000A026C" w:rsidRPr="00E15792" w:rsidRDefault="00DD7153" w:rsidP="005A6765">
      <w:pPr>
        <w:spacing w:after="0"/>
        <w:rPr>
          <w:rFonts w:ascii="Open Sans Light" w:hAnsi="Open Sans Light" w:cs="Open Sans Light"/>
        </w:rPr>
      </w:pPr>
      <w:r w:rsidRPr="00E15792">
        <w:rPr>
          <w:rFonts w:ascii="Open Sans Light" w:hAnsi="Open Sans Light" w:cs="Open Sans Light"/>
        </w:rPr>
        <w:t xml:space="preserve">Undertake </w:t>
      </w:r>
      <w:r w:rsidR="00F75A55" w:rsidRPr="00E15792">
        <w:rPr>
          <w:rFonts w:ascii="Open Sans Light" w:hAnsi="Open Sans Light" w:cs="Open Sans Light"/>
        </w:rPr>
        <w:t>f</w:t>
      </w:r>
      <w:r w:rsidRPr="00E15792">
        <w:rPr>
          <w:rFonts w:ascii="Open Sans Light" w:hAnsi="Open Sans Light" w:cs="Open Sans Light"/>
        </w:rPr>
        <w:t xml:space="preserve">inancial </w:t>
      </w:r>
      <w:r w:rsidR="00F75A55" w:rsidRPr="00E15792">
        <w:rPr>
          <w:rFonts w:ascii="Open Sans Light" w:hAnsi="Open Sans Light" w:cs="Open Sans Light"/>
        </w:rPr>
        <w:t>o</w:t>
      </w:r>
      <w:r w:rsidRPr="00E15792">
        <w:rPr>
          <w:rFonts w:ascii="Open Sans Light" w:hAnsi="Open Sans Light" w:cs="Open Sans Light"/>
        </w:rPr>
        <w:t xml:space="preserve">perations such that enable St. Barnabas to fulfill the mission and ministries of </w:t>
      </w:r>
      <w:r w:rsidR="002A3638" w:rsidRPr="00E15792">
        <w:rPr>
          <w:rFonts w:ascii="Open Sans Light" w:hAnsi="Open Sans Light" w:cs="Open Sans Light"/>
        </w:rPr>
        <w:t>the Church</w:t>
      </w:r>
      <w:r w:rsidRPr="00E15792">
        <w:rPr>
          <w:rFonts w:ascii="Open Sans Light" w:hAnsi="Open Sans Light" w:cs="Open Sans Light"/>
        </w:rPr>
        <w:t xml:space="preserve"> and of the parish.</w:t>
      </w:r>
    </w:p>
    <w:p w14:paraId="010F21F5" w14:textId="3C9677F7" w:rsidR="000A026C" w:rsidRPr="00E15792" w:rsidRDefault="000A026C" w:rsidP="005A6765">
      <w:pPr>
        <w:spacing w:after="0"/>
        <w:rPr>
          <w:rFonts w:ascii="Open Sans Light" w:hAnsi="Open Sans Light" w:cs="Open Sans Light"/>
        </w:rPr>
      </w:pPr>
    </w:p>
    <w:p w14:paraId="73850EE7" w14:textId="059CB6B4" w:rsidR="000A026C" w:rsidRPr="00E15792" w:rsidRDefault="000A026C" w:rsidP="005A6765">
      <w:pPr>
        <w:spacing w:after="0"/>
        <w:rPr>
          <w:rFonts w:ascii="Open Sans Light" w:hAnsi="Open Sans Light" w:cs="Open Sans Light"/>
          <w:u w:val="single"/>
        </w:rPr>
      </w:pPr>
      <w:r w:rsidRPr="00E15792">
        <w:rPr>
          <w:rFonts w:ascii="Open Sans Light" w:hAnsi="Open Sans Light" w:cs="Open Sans Light"/>
          <w:u w:val="single"/>
        </w:rPr>
        <w:t>VESTRY FINANCIAL DUTIES</w:t>
      </w:r>
    </w:p>
    <w:p w14:paraId="6819CD56" w14:textId="28C27720" w:rsidR="000A026C" w:rsidRPr="00E15792" w:rsidRDefault="00DD7153" w:rsidP="005A6765">
      <w:pPr>
        <w:pStyle w:val="ListParagraph"/>
        <w:numPr>
          <w:ilvl w:val="0"/>
          <w:numId w:val="2"/>
        </w:numPr>
        <w:spacing w:after="0"/>
        <w:rPr>
          <w:rFonts w:ascii="Open Sans Light" w:hAnsi="Open Sans Light" w:cs="Open Sans Light"/>
        </w:rPr>
      </w:pPr>
      <w:r w:rsidRPr="00E15792">
        <w:rPr>
          <w:rFonts w:ascii="Open Sans Light" w:hAnsi="Open Sans Light" w:cs="Open Sans Light"/>
        </w:rPr>
        <w:t xml:space="preserve">Review financial issues that arise and pertain to the parish of St. Barnabas </w:t>
      </w:r>
      <w:r w:rsidR="005A6765" w:rsidRPr="00E15792">
        <w:rPr>
          <w:rFonts w:ascii="Open Sans Light" w:hAnsi="Open Sans Light" w:cs="Open Sans Light"/>
        </w:rPr>
        <w:t>Episcopal</w:t>
      </w:r>
      <w:r w:rsidRPr="00E15792">
        <w:rPr>
          <w:rFonts w:ascii="Open Sans Light" w:hAnsi="Open Sans Light" w:cs="Open Sans Light"/>
        </w:rPr>
        <w:t xml:space="preserve"> Church.</w:t>
      </w:r>
    </w:p>
    <w:p w14:paraId="4244A15A" w14:textId="39D3028A" w:rsidR="00DD7153" w:rsidRPr="00E15792" w:rsidRDefault="00DD7153" w:rsidP="005A6765">
      <w:pPr>
        <w:pStyle w:val="ListParagraph"/>
        <w:numPr>
          <w:ilvl w:val="0"/>
          <w:numId w:val="2"/>
        </w:numPr>
        <w:spacing w:after="0"/>
        <w:rPr>
          <w:rFonts w:ascii="Open Sans Light" w:hAnsi="Open Sans Light" w:cs="Open Sans Light"/>
        </w:rPr>
      </w:pPr>
      <w:r w:rsidRPr="00E15792">
        <w:rPr>
          <w:rFonts w:ascii="Open Sans Light" w:hAnsi="Open Sans Light" w:cs="Open Sans Light"/>
        </w:rPr>
        <w:t>Grant Vestry approval or denials of financial requests or requirements</w:t>
      </w:r>
      <w:r w:rsidR="005A6765" w:rsidRPr="00E15792">
        <w:rPr>
          <w:rFonts w:ascii="Open Sans Light" w:hAnsi="Open Sans Light" w:cs="Open Sans Light"/>
        </w:rPr>
        <w:t xml:space="preserve"> or expenditures and income.</w:t>
      </w:r>
    </w:p>
    <w:p w14:paraId="6C8F157D" w14:textId="441782C9" w:rsidR="00DD7153" w:rsidRPr="00E15792" w:rsidRDefault="00DD7153" w:rsidP="005A6765">
      <w:pPr>
        <w:pStyle w:val="ListParagraph"/>
        <w:numPr>
          <w:ilvl w:val="0"/>
          <w:numId w:val="2"/>
        </w:numPr>
        <w:spacing w:after="0"/>
        <w:rPr>
          <w:rFonts w:ascii="Open Sans Light" w:hAnsi="Open Sans Light" w:cs="Open Sans Light"/>
        </w:rPr>
      </w:pPr>
      <w:r w:rsidRPr="00E15792">
        <w:rPr>
          <w:rFonts w:ascii="Open Sans Light" w:hAnsi="Open Sans Light" w:cs="Open Sans Light"/>
        </w:rPr>
        <w:t>Manage the overall financial goals of the parish</w:t>
      </w:r>
      <w:r w:rsidR="005A6765" w:rsidRPr="00E15792">
        <w:rPr>
          <w:rFonts w:ascii="Open Sans Light" w:hAnsi="Open Sans Light" w:cs="Open Sans Light"/>
        </w:rPr>
        <w:t xml:space="preserve"> via review and approval of the annual budget, parochial report, financial audit, etc.</w:t>
      </w:r>
    </w:p>
    <w:p w14:paraId="5E53EFCF" w14:textId="4F525078" w:rsidR="00DD7153" w:rsidRPr="00E15792" w:rsidRDefault="005A6765" w:rsidP="005A6765">
      <w:pPr>
        <w:pStyle w:val="ListParagraph"/>
        <w:numPr>
          <w:ilvl w:val="0"/>
          <w:numId w:val="2"/>
        </w:numPr>
        <w:spacing w:after="0"/>
        <w:rPr>
          <w:rFonts w:ascii="Open Sans Light" w:hAnsi="Open Sans Light" w:cs="Open Sans Light"/>
        </w:rPr>
      </w:pPr>
      <w:r w:rsidRPr="00E15792">
        <w:rPr>
          <w:rFonts w:ascii="Open Sans Light" w:hAnsi="Open Sans Light" w:cs="Open Sans Light"/>
        </w:rPr>
        <w:t>Participate on Sunday Count Teams to count, record and deposit weekly giving.</w:t>
      </w:r>
    </w:p>
    <w:p w14:paraId="23E5DE64" w14:textId="11FA4AEE" w:rsidR="00E903D9" w:rsidRPr="00E15792" w:rsidRDefault="00E903D9" w:rsidP="005A6765">
      <w:pPr>
        <w:pStyle w:val="ListParagraph"/>
        <w:numPr>
          <w:ilvl w:val="0"/>
          <w:numId w:val="2"/>
        </w:numPr>
        <w:spacing w:after="0"/>
        <w:rPr>
          <w:rFonts w:ascii="Open Sans Light" w:hAnsi="Open Sans Light" w:cs="Open Sans Light"/>
        </w:rPr>
      </w:pPr>
      <w:r w:rsidRPr="00E15792">
        <w:rPr>
          <w:rFonts w:ascii="Open Sans Light" w:hAnsi="Open Sans Light" w:cs="Open Sans Light"/>
        </w:rPr>
        <w:t>If necessary, provide assistance to Treasurer with the management of income and expenses.</w:t>
      </w:r>
    </w:p>
    <w:p w14:paraId="05906193" w14:textId="0EFBF8A1" w:rsidR="000A026C" w:rsidRPr="00E15792" w:rsidRDefault="000A026C" w:rsidP="005A6765">
      <w:pPr>
        <w:spacing w:after="0"/>
        <w:rPr>
          <w:rFonts w:ascii="Open Sans Light" w:hAnsi="Open Sans Light" w:cs="Open Sans Light"/>
        </w:rPr>
      </w:pPr>
    </w:p>
    <w:p w14:paraId="737E031D" w14:textId="3E63B1A0" w:rsidR="000A026C" w:rsidRPr="00E15792" w:rsidRDefault="000A026C" w:rsidP="005A6765">
      <w:pPr>
        <w:spacing w:after="0"/>
        <w:rPr>
          <w:rFonts w:ascii="Open Sans Light" w:hAnsi="Open Sans Light" w:cs="Open Sans Light"/>
          <w:u w:val="single"/>
        </w:rPr>
      </w:pPr>
      <w:r w:rsidRPr="00E15792">
        <w:rPr>
          <w:rFonts w:ascii="Open Sans Light" w:hAnsi="Open Sans Light" w:cs="Open Sans Light"/>
          <w:u w:val="single"/>
        </w:rPr>
        <w:t xml:space="preserve">FINANCIAL </w:t>
      </w:r>
      <w:r w:rsidR="005A6765" w:rsidRPr="00E15792">
        <w:rPr>
          <w:rFonts w:ascii="Open Sans Light" w:hAnsi="Open Sans Light" w:cs="Open Sans Light"/>
          <w:u w:val="single"/>
        </w:rPr>
        <w:t xml:space="preserve">FUNDING </w:t>
      </w:r>
      <w:r w:rsidRPr="00E15792">
        <w:rPr>
          <w:rFonts w:ascii="Open Sans Light" w:hAnsi="Open Sans Light" w:cs="Open Sans Light"/>
          <w:u w:val="single"/>
        </w:rPr>
        <w:t>PROCESS</w:t>
      </w:r>
    </w:p>
    <w:p w14:paraId="79DB9BE1" w14:textId="6A20E4D4" w:rsidR="000A026C" w:rsidRPr="00E15792" w:rsidRDefault="005A6765" w:rsidP="005A6765">
      <w:pPr>
        <w:spacing w:after="0"/>
        <w:rPr>
          <w:rFonts w:ascii="Open Sans Light" w:hAnsi="Open Sans Light" w:cs="Open Sans Light"/>
        </w:rPr>
      </w:pPr>
      <w:r w:rsidRPr="00E15792">
        <w:rPr>
          <w:rFonts w:ascii="Open Sans Light" w:hAnsi="Open Sans Light" w:cs="Open Sans Light"/>
        </w:rPr>
        <w:t>The two major avenues for funding outreach or expenses are;</w:t>
      </w:r>
    </w:p>
    <w:p w14:paraId="0AF78FEE" w14:textId="1DA21AE6" w:rsidR="005A6765" w:rsidRPr="00E15792" w:rsidRDefault="005A6765" w:rsidP="005A6765">
      <w:pPr>
        <w:pStyle w:val="ListParagraph"/>
        <w:numPr>
          <w:ilvl w:val="0"/>
          <w:numId w:val="3"/>
        </w:numPr>
        <w:spacing w:after="0"/>
        <w:rPr>
          <w:rFonts w:ascii="Open Sans Light" w:hAnsi="Open Sans Light" w:cs="Open Sans Light"/>
        </w:rPr>
      </w:pPr>
      <w:r w:rsidRPr="00E15792">
        <w:rPr>
          <w:rFonts w:ascii="Open Sans Light" w:hAnsi="Open Sans Light" w:cs="Open Sans Light"/>
        </w:rPr>
        <w:t>A rector, vestry member, ministry director or other leading body can submit a motion to the Vestry requesting funding.  The Vestry will deliberate and shall approve or deny the request.</w:t>
      </w:r>
    </w:p>
    <w:p w14:paraId="036AF08E" w14:textId="3DDB988F" w:rsidR="005A6765" w:rsidRPr="00E15792" w:rsidRDefault="005A6765" w:rsidP="005A6765">
      <w:pPr>
        <w:pStyle w:val="ListParagraph"/>
        <w:numPr>
          <w:ilvl w:val="0"/>
          <w:numId w:val="3"/>
        </w:numPr>
        <w:spacing w:after="0"/>
        <w:rPr>
          <w:rFonts w:ascii="Open Sans Light" w:hAnsi="Open Sans Light" w:cs="Open Sans Light"/>
        </w:rPr>
      </w:pPr>
      <w:r w:rsidRPr="00E15792">
        <w:rPr>
          <w:rFonts w:ascii="Open Sans Light" w:hAnsi="Open Sans Light" w:cs="Open Sans Light"/>
        </w:rPr>
        <w:t>The Finance Committee can submit a motion to the Vestry requesting funding.   The Vestry will deliberate and shall approve or deny the request.</w:t>
      </w:r>
    </w:p>
    <w:p w14:paraId="6A59695B" w14:textId="77777777" w:rsidR="005A6765" w:rsidRPr="00E15792" w:rsidRDefault="005A6765" w:rsidP="005A6765">
      <w:pPr>
        <w:spacing w:after="0"/>
        <w:rPr>
          <w:rFonts w:ascii="Open Sans Light" w:hAnsi="Open Sans Light" w:cs="Open Sans Light"/>
        </w:rPr>
      </w:pPr>
    </w:p>
    <w:p w14:paraId="295F6689" w14:textId="3D0074FF" w:rsidR="000A026C" w:rsidRPr="00E15792" w:rsidRDefault="000A026C" w:rsidP="005A6765">
      <w:pPr>
        <w:spacing w:after="0"/>
        <w:rPr>
          <w:rFonts w:ascii="Open Sans Light" w:hAnsi="Open Sans Light" w:cs="Open Sans Light"/>
          <w:u w:val="single"/>
        </w:rPr>
      </w:pPr>
      <w:r w:rsidRPr="00E15792">
        <w:rPr>
          <w:rFonts w:ascii="Open Sans Light" w:hAnsi="Open Sans Light" w:cs="Open Sans Light"/>
          <w:u w:val="single"/>
        </w:rPr>
        <w:t xml:space="preserve">FINANCIAL </w:t>
      </w:r>
      <w:r w:rsidR="005A6765" w:rsidRPr="00E15792">
        <w:rPr>
          <w:rFonts w:ascii="Open Sans Light" w:hAnsi="Open Sans Light" w:cs="Open Sans Light"/>
          <w:u w:val="single"/>
        </w:rPr>
        <w:t>SEASONS</w:t>
      </w:r>
    </w:p>
    <w:p w14:paraId="55952B2F" w14:textId="17C3388A" w:rsidR="00E903D9" w:rsidRPr="00E15792" w:rsidRDefault="00E903D9" w:rsidP="005A6765">
      <w:pPr>
        <w:spacing w:after="0"/>
        <w:rPr>
          <w:rFonts w:ascii="Open Sans Light" w:hAnsi="Open Sans Light" w:cs="Open Sans Light"/>
        </w:rPr>
      </w:pPr>
      <w:r w:rsidRPr="00E15792">
        <w:rPr>
          <w:rFonts w:ascii="Open Sans Light" w:hAnsi="Open Sans Light" w:cs="Open Sans Light"/>
        </w:rPr>
        <w:t>The following is a brief detail of the financial year:</w:t>
      </w:r>
    </w:p>
    <w:p w14:paraId="5EAD979B" w14:textId="79A1F18D" w:rsidR="000A026C" w:rsidRPr="00E15792" w:rsidRDefault="00DD7153" w:rsidP="005A6765">
      <w:pPr>
        <w:pStyle w:val="ListParagraph"/>
        <w:numPr>
          <w:ilvl w:val="0"/>
          <w:numId w:val="1"/>
        </w:numPr>
        <w:spacing w:after="0"/>
        <w:rPr>
          <w:rFonts w:ascii="Open Sans Light" w:hAnsi="Open Sans Light" w:cs="Open Sans Light"/>
        </w:rPr>
      </w:pPr>
      <w:r w:rsidRPr="00E15792">
        <w:rPr>
          <w:rFonts w:ascii="Open Sans Light" w:hAnsi="Open Sans Light" w:cs="Open Sans Light"/>
        </w:rPr>
        <w:t>January – Stewardship campaigns begin</w:t>
      </w:r>
    </w:p>
    <w:p w14:paraId="54BCACA0" w14:textId="320C92D0" w:rsidR="00DD7153" w:rsidRPr="00E15792" w:rsidRDefault="00DD7153" w:rsidP="005A6765">
      <w:pPr>
        <w:pStyle w:val="ListParagraph"/>
        <w:numPr>
          <w:ilvl w:val="0"/>
          <w:numId w:val="1"/>
        </w:numPr>
        <w:spacing w:after="0"/>
        <w:rPr>
          <w:rFonts w:ascii="Open Sans Light" w:hAnsi="Open Sans Light" w:cs="Open Sans Light"/>
        </w:rPr>
      </w:pPr>
      <w:r w:rsidRPr="00E15792">
        <w:rPr>
          <w:rFonts w:ascii="Open Sans Light" w:hAnsi="Open Sans Light" w:cs="Open Sans Light"/>
        </w:rPr>
        <w:t>March 1 – Parochial Report due to Diocese of Virginia</w:t>
      </w:r>
    </w:p>
    <w:p w14:paraId="27691300" w14:textId="20DB11C8" w:rsidR="005A6765" w:rsidRPr="00E15792" w:rsidRDefault="005A6765" w:rsidP="005A6765">
      <w:pPr>
        <w:pStyle w:val="ListParagraph"/>
        <w:numPr>
          <w:ilvl w:val="0"/>
          <w:numId w:val="1"/>
        </w:numPr>
        <w:spacing w:after="0"/>
        <w:rPr>
          <w:rFonts w:ascii="Open Sans Light" w:hAnsi="Open Sans Light" w:cs="Open Sans Light"/>
        </w:rPr>
      </w:pPr>
      <w:r w:rsidRPr="00E15792">
        <w:rPr>
          <w:rFonts w:ascii="Open Sans Light" w:hAnsi="Open Sans Light" w:cs="Open Sans Light"/>
        </w:rPr>
        <w:t>June through August – Period of slow financial and parish activity</w:t>
      </w:r>
    </w:p>
    <w:p w14:paraId="6FDC784D" w14:textId="3D8F4D55" w:rsidR="00DD7153" w:rsidRPr="00E15792" w:rsidRDefault="00DD7153" w:rsidP="005A6765">
      <w:pPr>
        <w:pStyle w:val="ListParagraph"/>
        <w:numPr>
          <w:ilvl w:val="0"/>
          <w:numId w:val="1"/>
        </w:numPr>
        <w:spacing w:after="0"/>
        <w:rPr>
          <w:rFonts w:ascii="Open Sans Light" w:hAnsi="Open Sans Light" w:cs="Open Sans Light"/>
        </w:rPr>
      </w:pPr>
      <w:r w:rsidRPr="00E15792">
        <w:rPr>
          <w:rFonts w:ascii="Open Sans Light" w:hAnsi="Open Sans Light" w:cs="Open Sans Light"/>
        </w:rPr>
        <w:t>August 31 – Audit of Church Accounts due to Diocese of Virginia</w:t>
      </w:r>
    </w:p>
    <w:p w14:paraId="3D9689F3" w14:textId="1A8F595B" w:rsidR="00DD7153" w:rsidRPr="00E15792" w:rsidRDefault="00DD7153" w:rsidP="005A6765">
      <w:pPr>
        <w:pStyle w:val="ListParagraph"/>
        <w:numPr>
          <w:ilvl w:val="0"/>
          <w:numId w:val="1"/>
        </w:numPr>
        <w:spacing w:after="0"/>
        <w:rPr>
          <w:rFonts w:ascii="Open Sans Light" w:hAnsi="Open Sans Light" w:cs="Open Sans Light"/>
        </w:rPr>
      </w:pPr>
      <w:r w:rsidRPr="00E15792">
        <w:rPr>
          <w:rFonts w:ascii="Open Sans Light" w:hAnsi="Open Sans Light" w:cs="Open Sans Light"/>
        </w:rPr>
        <w:t>Mid-November – Stewardship pledge cards due</w:t>
      </w:r>
      <w:r w:rsidR="005A6765" w:rsidRPr="00E15792">
        <w:rPr>
          <w:rFonts w:ascii="Open Sans Light" w:hAnsi="Open Sans Light" w:cs="Open Sans Light"/>
        </w:rPr>
        <w:t xml:space="preserve"> at Ingathering</w:t>
      </w:r>
    </w:p>
    <w:p w14:paraId="6BBE02D6" w14:textId="0206FAC8" w:rsidR="00DD7153" w:rsidRPr="00E15792" w:rsidRDefault="00DD7153" w:rsidP="005A6765">
      <w:pPr>
        <w:pStyle w:val="ListParagraph"/>
        <w:numPr>
          <w:ilvl w:val="0"/>
          <w:numId w:val="1"/>
        </w:numPr>
        <w:spacing w:after="0"/>
        <w:rPr>
          <w:rFonts w:ascii="Open Sans Light" w:hAnsi="Open Sans Light" w:cs="Open Sans Light"/>
        </w:rPr>
      </w:pPr>
      <w:r w:rsidRPr="00E15792">
        <w:rPr>
          <w:rFonts w:ascii="Open Sans Light" w:hAnsi="Open Sans Light" w:cs="Open Sans Light"/>
        </w:rPr>
        <w:t>December – Pledges due by end of year</w:t>
      </w:r>
      <w:r w:rsidR="00E903D9" w:rsidRPr="00E15792">
        <w:rPr>
          <w:rFonts w:ascii="Open Sans Light" w:hAnsi="Open Sans Light" w:cs="Open Sans Light"/>
        </w:rPr>
        <w:t>; busy period due to yearly closeout</w:t>
      </w:r>
    </w:p>
    <w:p w14:paraId="72B5D3CC" w14:textId="7941D456" w:rsidR="000A026C" w:rsidRPr="00E15792" w:rsidRDefault="000A026C" w:rsidP="005A6765">
      <w:pPr>
        <w:spacing w:after="0"/>
        <w:rPr>
          <w:rFonts w:ascii="Open Sans Light" w:hAnsi="Open Sans Light" w:cs="Open Sans Light"/>
        </w:rPr>
      </w:pPr>
    </w:p>
    <w:p w14:paraId="7C7BB8FD" w14:textId="7749527E" w:rsidR="000A026C" w:rsidRPr="00E15792" w:rsidRDefault="000A026C" w:rsidP="005A6765">
      <w:pPr>
        <w:spacing w:after="0"/>
        <w:rPr>
          <w:rFonts w:ascii="Open Sans Light" w:hAnsi="Open Sans Light" w:cs="Open Sans Light"/>
          <w:u w:val="single"/>
        </w:rPr>
      </w:pPr>
      <w:r w:rsidRPr="00E15792">
        <w:rPr>
          <w:rFonts w:ascii="Open Sans Light" w:hAnsi="Open Sans Light" w:cs="Open Sans Light"/>
          <w:u w:val="single"/>
        </w:rPr>
        <w:lastRenderedPageBreak/>
        <w:t>MISCELLANEOUS</w:t>
      </w:r>
    </w:p>
    <w:p w14:paraId="6F942E75" w14:textId="5BF3E48D" w:rsidR="00B41E16" w:rsidRPr="00E15792" w:rsidRDefault="005A6765" w:rsidP="005A6765">
      <w:pPr>
        <w:pStyle w:val="ListParagraph"/>
        <w:numPr>
          <w:ilvl w:val="0"/>
          <w:numId w:val="4"/>
        </w:numPr>
        <w:spacing w:after="0"/>
        <w:rPr>
          <w:rFonts w:ascii="Open Sans Light" w:hAnsi="Open Sans Light" w:cs="Open Sans Light"/>
        </w:rPr>
      </w:pPr>
      <w:r w:rsidRPr="00E15792">
        <w:rPr>
          <w:rFonts w:ascii="Open Sans Light" w:hAnsi="Open Sans Light" w:cs="Open Sans Light"/>
        </w:rPr>
        <w:t>You should receive a key from the parish administrator, and may be asked to open, close or otherwise secure our facility.</w:t>
      </w:r>
    </w:p>
    <w:p w14:paraId="3693E9AA" w14:textId="251C51CC" w:rsidR="005A6765" w:rsidRPr="00E15792" w:rsidRDefault="00E903D9" w:rsidP="005A6765">
      <w:pPr>
        <w:pStyle w:val="ListParagraph"/>
        <w:numPr>
          <w:ilvl w:val="0"/>
          <w:numId w:val="4"/>
        </w:numPr>
        <w:spacing w:after="0"/>
        <w:rPr>
          <w:rFonts w:ascii="Open Sans Light" w:hAnsi="Open Sans Light" w:cs="Open Sans Light"/>
        </w:rPr>
      </w:pPr>
      <w:r w:rsidRPr="00E15792">
        <w:rPr>
          <w:rFonts w:ascii="Open Sans Light" w:hAnsi="Open Sans Light" w:cs="Open Sans Light"/>
        </w:rPr>
        <w:t xml:space="preserve">Please use reimbursement forms in the office to submit reimbursement requests for parish or ministry expenses.  Expenses are usually approved by the Treasurer, check reimbursement issued by book keeper (Maria </w:t>
      </w:r>
      <w:proofErr w:type="spellStart"/>
      <w:r w:rsidRPr="00E15792">
        <w:rPr>
          <w:rFonts w:ascii="Open Sans Light" w:hAnsi="Open Sans Light" w:cs="Open Sans Light"/>
        </w:rPr>
        <w:t>Bottlick</w:t>
      </w:r>
      <w:proofErr w:type="spellEnd"/>
      <w:r w:rsidRPr="00E15792">
        <w:rPr>
          <w:rFonts w:ascii="Open Sans Light" w:hAnsi="Open Sans Light" w:cs="Open Sans Light"/>
        </w:rPr>
        <w:t>) and mailed by the parish administrator.</w:t>
      </w:r>
    </w:p>
    <w:p w14:paraId="4C9E86E3" w14:textId="3A6ED2F3" w:rsidR="00B41E16" w:rsidRDefault="00E903D9" w:rsidP="005A6765">
      <w:pPr>
        <w:pStyle w:val="ListParagraph"/>
        <w:numPr>
          <w:ilvl w:val="0"/>
          <w:numId w:val="4"/>
        </w:numPr>
        <w:spacing w:after="0"/>
        <w:rPr>
          <w:rFonts w:ascii="Open Sans Light" w:hAnsi="Open Sans Light" w:cs="Open Sans Light"/>
        </w:rPr>
      </w:pPr>
      <w:r w:rsidRPr="00E15792">
        <w:rPr>
          <w:rFonts w:ascii="Open Sans Light" w:hAnsi="Open Sans Light" w:cs="Open Sans Light"/>
        </w:rPr>
        <w:t>When in doubt, please route coordination activities to the parish administrator and rector and cc the Treasurer (if funding is required).</w:t>
      </w:r>
    </w:p>
    <w:p w14:paraId="489F8C18" w14:textId="2BCE4A10" w:rsidR="00E15792" w:rsidRDefault="00E15792" w:rsidP="00E15792">
      <w:pPr>
        <w:pStyle w:val="ListParagraph"/>
        <w:spacing w:after="0"/>
        <w:rPr>
          <w:rFonts w:ascii="Open Sans Light" w:hAnsi="Open Sans Light" w:cs="Open Sans Light"/>
        </w:rPr>
      </w:pPr>
    </w:p>
    <w:p w14:paraId="29460502" w14:textId="7BC14179" w:rsidR="00E15792" w:rsidRPr="00E15792" w:rsidRDefault="00E15792" w:rsidP="00E15792">
      <w:pPr>
        <w:spacing w:after="0"/>
        <w:rPr>
          <w:rFonts w:ascii="Open Sans Light" w:hAnsi="Open Sans Light" w:cs="Open Sans Light"/>
          <w:u w:val="single"/>
        </w:rPr>
      </w:pPr>
      <w:r>
        <w:rPr>
          <w:rFonts w:ascii="Open Sans Light" w:hAnsi="Open Sans Light" w:cs="Open Sans Light"/>
          <w:u w:val="single"/>
        </w:rPr>
        <w:t>CONTACT</w:t>
      </w:r>
    </w:p>
    <w:p w14:paraId="7A4EC182" w14:textId="7A40BA40" w:rsidR="00E15792" w:rsidRPr="00E15792" w:rsidRDefault="00E15792" w:rsidP="00E15792">
      <w:pPr>
        <w:spacing w:after="0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Please feel free to reach out to any members of the Finance Office:</w:t>
      </w:r>
    </w:p>
    <w:p w14:paraId="702E8BC8" w14:textId="6C995F0D" w:rsidR="00E15792" w:rsidRDefault="00E15792" w:rsidP="00E15792">
      <w:pPr>
        <w:spacing w:after="0"/>
        <w:rPr>
          <w:rFonts w:ascii="Open Sans Light" w:hAnsi="Open Sans Light" w:cs="Open Sans Light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2811"/>
        <w:gridCol w:w="3427"/>
      </w:tblGrid>
      <w:tr w:rsidR="003C23EF" w14:paraId="2A4651CA" w14:textId="03B36760" w:rsidTr="003C23EF">
        <w:tc>
          <w:tcPr>
            <w:tcW w:w="3358" w:type="dxa"/>
            <w:shd w:val="clear" w:color="auto" w:fill="D9D9D9" w:themeFill="background1" w:themeFillShade="D9"/>
          </w:tcPr>
          <w:p w14:paraId="294642AA" w14:textId="11A46DB3" w:rsidR="003C23EF" w:rsidRPr="003C23EF" w:rsidRDefault="003C23EF" w:rsidP="003C23EF">
            <w:pPr>
              <w:jc w:val="center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Role</w:t>
            </w:r>
          </w:p>
        </w:tc>
        <w:tc>
          <w:tcPr>
            <w:tcW w:w="2996" w:type="dxa"/>
            <w:shd w:val="clear" w:color="auto" w:fill="D9D9D9" w:themeFill="background1" w:themeFillShade="D9"/>
          </w:tcPr>
          <w:p w14:paraId="07783999" w14:textId="585628B6" w:rsidR="003C23EF" w:rsidRPr="003C23EF" w:rsidRDefault="003C23EF" w:rsidP="003C23EF">
            <w:pPr>
              <w:jc w:val="center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Name</w:t>
            </w:r>
          </w:p>
        </w:tc>
        <w:tc>
          <w:tcPr>
            <w:tcW w:w="2996" w:type="dxa"/>
            <w:shd w:val="clear" w:color="auto" w:fill="D9D9D9" w:themeFill="background1" w:themeFillShade="D9"/>
          </w:tcPr>
          <w:p w14:paraId="149183E7" w14:textId="07C7330F" w:rsidR="003C23EF" w:rsidRPr="003C23EF" w:rsidRDefault="003C23EF" w:rsidP="003C23EF">
            <w:pPr>
              <w:jc w:val="center"/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Email</w:t>
            </w:r>
          </w:p>
        </w:tc>
      </w:tr>
      <w:tr w:rsidR="003C23EF" w14:paraId="0327C657" w14:textId="2D7DE6F9" w:rsidTr="003C23EF">
        <w:tc>
          <w:tcPr>
            <w:tcW w:w="3358" w:type="dxa"/>
          </w:tcPr>
          <w:p w14:paraId="66BC767E" w14:textId="4865EF5F" w:rsidR="003C23EF" w:rsidRPr="003C23EF" w:rsidRDefault="003C23EF" w:rsidP="00E15792">
            <w:pPr>
              <w:rPr>
                <w:rFonts w:ascii="Open Sans Light" w:hAnsi="Open Sans Light" w:cs="Open Sans Light"/>
              </w:rPr>
            </w:pPr>
            <w:r w:rsidRPr="003C23EF">
              <w:rPr>
                <w:rFonts w:ascii="Open Sans Light" w:hAnsi="Open Sans Light" w:cs="Open Sans Light"/>
              </w:rPr>
              <w:t>Treasurer</w:t>
            </w:r>
          </w:p>
        </w:tc>
        <w:tc>
          <w:tcPr>
            <w:tcW w:w="2996" w:type="dxa"/>
          </w:tcPr>
          <w:p w14:paraId="671A9DE2" w14:textId="50F35A9D" w:rsidR="003C23EF" w:rsidRPr="003C23EF" w:rsidRDefault="003C23EF" w:rsidP="00E15792">
            <w:p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John Westerlund</w:t>
            </w:r>
          </w:p>
        </w:tc>
        <w:tc>
          <w:tcPr>
            <w:tcW w:w="2996" w:type="dxa"/>
          </w:tcPr>
          <w:p w14:paraId="52129ED2" w14:textId="6A6DE1D8" w:rsidR="003C23EF" w:rsidRPr="003C23EF" w:rsidRDefault="003C23EF" w:rsidP="00E15792">
            <w:pPr>
              <w:rPr>
                <w:rFonts w:ascii="Open Sans Light" w:hAnsi="Open Sans Light" w:cs="Open Sans Light"/>
              </w:rPr>
            </w:pPr>
            <w:hyperlink r:id="rId5" w:history="1">
              <w:r w:rsidRPr="009325FF">
                <w:rPr>
                  <w:rStyle w:val="Hyperlink"/>
                  <w:rFonts w:ascii="Open Sans Light" w:hAnsi="Open Sans Light" w:cs="Open Sans Light"/>
                </w:rPr>
                <w:t>jwesterlund@gmail.com</w:t>
              </w:r>
            </w:hyperlink>
          </w:p>
        </w:tc>
      </w:tr>
      <w:tr w:rsidR="003C23EF" w14:paraId="34C9EDE9" w14:textId="2F63B941" w:rsidTr="003C23EF">
        <w:tc>
          <w:tcPr>
            <w:tcW w:w="3358" w:type="dxa"/>
          </w:tcPr>
          <w:p w14:paraId="27F0A5EA" w14:textId="20F1A084" w:rsidR="003C23EF" w:rsidRPr="003C23EF" w:rsidRDefault="003C23EF" w:rsidP="00E15792">
            <w:p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Asst Treasurer</w:t>
            </w:r>
          </w:p>
        </w:tc>
        <w:tc>
          <w:tcPr>
            <w:tcW w:w="2996" w:type="dxa"/>
          </w:tcPr>
          <w:p w14:paraId="5619BF3A" w14:textId="3C98033D" w:rsidR="003C23EF" w:rsidRPr="003C23EF" w:rsidRDefault="003C23EF" w:rsidP="00E15792">
            <w:p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PJ Kennedy</w:t>
            </w:r>
          </w:p>
        </w:tc>
        <w:tc>
          <w:tcPr>
            <w:tcW w:w="2996" w:type="dxa"/>
          </w:tcPr>
          <w:p w14:paraId="1FC6B9B9" w14:textId="2C9ED7BF" w:rsidR="003C23EF" w:rsidRPr="003C23EF" w:rsidRDefault="003C23EF" w:rsidP="00E15792">
            <w:pPr>
              <w:rPr>
                <w:rFonts w:ascii="Open Sans Light" w:hAnsi="Open Sans Light" w:cs="Open Sans Light"/>
              </w:rPr>
            </w:pPr>
            <w:hyperlink r:id="rId6" w:history="1">
              <w:r w:rsidRPr="009325FF">
                <w:rPr>
                  <w:rStyle w:val="Hyperlink"/>
                  <w:rFonts w:ascii="Open Sans Light" w:hAnsi="Open Sans Light" w:cs="Open Sans Light"/>
                </w:rPr>
                <w:t>hawkfan311@gmail.com</w:t>
              </w:r>
            </w:hyperlink>
          </w:p>
        </w:tc>
      </w:tr>
      <w:tr w:rsidR="003C23EF" w14:paraId="2307E927" w14:textId="25CFB025" w:rsidTr="003C23EF">
        <w:tc>
          <w:tcPr>
            <w:tcW w:w="3358" w:type="dxa"/>
          </w:tcPr>
          <w:p w14:paraId="41B8D551" w14:textId="0B52169D" w:rsidR="003C23EF" w:rsidRPr="003C23EF" w:rsidRDefault="003C23EF" w:rsidP="00E15792">
            <w:p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Book Keeper</w:t>
            </w:r>
          </w:p>
        </w:tc>
        <w:tc>
          <w:tcPr>
            <w:tcW w:w="2996" w:type="dxa"/>
          </w:tcPr>
          <w:p w14:paraId="6ADC5DD0" w14:textId="57C90EF5" w:rsidR="003C23EF" w:rsidRPr="003C23EF" w:rsidRDefault="003C23EF" w:rsidP="00E15792">
            <w:p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 xml:space="preserve">Maria </w:t>
            </w:r>
            <w:proofErr w:type="spellStart"/>
            <w:r>
              <w:rPr>
                <w:rFonts w:ascii="Open Sans Light" w:hAnsi="Open Sans Light" w:cs="Open Sans Light"/>
              </w:rPr>
              <w:t>Bottlick</w:t>
            </w:r>
            <w:proofErr w:type="spellEnd"/>
          </w:p>
        </w:tc>
        <w:tc>
          <w:tcPr>
            <w:tcW w:w="2996" w:type="dxa"/>
          </w:tcPr>
          <w:p w14:paraId="2BA54F4A" w14:textId="750CEA45" w:rsidR="003C23EF" w:rsidRPr="003C23EF" w:rsidRDefault="003C23EF" w:rsidP="00E15792">
            <w:p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malena0203@yahoo.com</w:t>
            </w:r>
          </w:p>
        </w:tc>
      </w:tr>
      <w:tr w:rsidR="003C23EF" w14:paraId="2AE59401" w14:textId="7FDF872C" w:rsidTr="003C23EF">
        <w:tc>
          <w:tcPr>
            <w:tcW w:w="3358" w:type="dxa"/>
          </w:tcPr>
          <w:p w14:paraId="018848ED" w14:textId="5D0D57FB" w:rsidR="003C23EF" w:rsidRPr="003C23EF" w:rsidRDefault="003C23EF" w:rsidP="00E15792">
            <w:p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Parish Admin</w:t>
            </w:r>
          </w:p>
        </w:tc>
        <w:tc>
          <w:tcPr>
            <w:tcW w:w="2996" w:type="dxa"/>
          </w:tcPr>
          <w:p w14:paraId="646251B6" w14:textId="10BE7142" w:rsidR="003C23EF" w:rsidRPr="003C23EF" w:rsidRDefault="003C23EF" w:rsidP="00E15792">
            <w:p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 xml:space="preserve">Catherine </w:t>
            </w:r>
            <w:proofErr w:type="spellStart"/>
            <w:r>
              <w:rPr>
                <w:rFonts w:ascii="Open Sans Light" w:hAnsi="Open Sans Light" w:cs="Open Sans Light"/>
              </w:rPr>
              <w:t>Dubas</w:t>
            </w:r>
            <w:proofErr w:type="spellEnd"/>
          </w:p>
        </w:tc>
        <w:tc>
          <w:tcPr>
            <w:tcW w:w="2996" w:type="dxa"/>
          </w:tcPr>
          <w:p w14:paraId="3D519327" w14:textId="35DD349C" w:rsidR="003C23EF" w:rsidRPr="003C23EF" w:rsidRDefault="003C23EF" w:rsidP="00E15792">
            <w:pPr>
              <w:rPr>
                <w:rFonts w:ascii="Open Sans Light" w:hAnsi="Open Sans Light" w:cs="Open Sans Light"/>
              </w:rPr>
            </w:pPr>
            <w:r>
              <w:rPr>
                <w:rFonts w:ascii="Open Sans Light" w:hAnsi="Open Sans Light" w:cs="Open Sans Light"/>
              </w:rPr>
              <w:t>stbarnabaschurch@outlook.com</w:t>
            </w:r>
          </w:p>
        </w:tc>
      </w:tr>
    </w:tbl>
    <w:p w14:paraId="52E0660A" w14:textId="05B77244" w:rsidR="003C23EF" w:rsidRDefault="003C23EF" w:rsidP="00E15792">
      <w:pPr>
        <w:spacing w:after="0"/>
        <w:rPr>
          <w:rFonts w:ascii="Open Sans Light" w:hAnsi="Open Sans Light" w:cs="Open Sans Light"/>
          <w:u w:val="single"/>
        </w:rPr>
      </w:pPr>
    </w:p>
    <w:p w14:paraId="69A74C01" w14:textId="521BB022" w:rsidR="003C23EF" w:rsidRDefault="003C23EF" w:rsidP="00E15792">
      <w:pPr>
        <w:spacing w:after="0"/>
        <w:rPr>
          <w:rFonts w:ascii="Open Sans Light" w:hAnsi="Open Sans Light" w:cs="Open Sans Light"/>
          <w:u w:val="single"/>
        </w:rPr>
      </w:pPr>
    </w:p>
    <w:p w14:paraId="0B40E62A" w14:textId="53CA9C9E" w:rsidR="003C23EF" w:rsidRDefault="003C23EF" w:rsidP="00E15792">
      <w:pPr>
        <w:spacing w:after="0"/>
        <w:rPr>
          <w:rFonts w:ascii="Open Sans Light" w:hAnsi="Open Sans Light" w:cs="Open Sans Light"/>
          <w:u w:val="single"/>
        </w:rPr>
      </w:pPr>
    </w:p>
    <w:p w14:paraId="1EE73E8E" w14:textId="77777777" w:rsidR="003C23EF" w:rsidRDefault="003C23EF" w:rsidP="00E15792">
      <w:pPr>
        <w:spacing w:after="0"/>
        <w:rPr>
          <w:rFonts w:ascii="Open Sans Light" w:hAnsi="Open Sans Light" w:cs="Open Sans Light"/>
          <w:u w:val="single"/>
        </w:rPr>
      </w:pPr>
    </w:p>
    <w:p w14:paraId="23FC1D62" w14:textId="3FF9B891" w:rsidR="00E15792" w:rsidRDefault="00E15792" w:rsidP="00E15792">
      <w:pPr>
        <w:pStyle w:val="ListParagraph"/>
        <w:spacing w:after="0"/>
        <w:rPr>
          <w:rFonts w:ascii="Open Sans Light" w:hAnsi="Open Sans Light" w:cs="Open Sans Light"/>
        </w:rPr>
      </w:pPr>
    </w:p>
    <w:p w14:paraId="6A2A6505" w14:textId="77777777" w:rsidR="00E15792" w:rsidRPr="00E15792" w:rsidRDefault="00E15792" w:rsidP="00E15792">
      <w:pPr>
        <w:pStyle w:val="ListParagraph"/>
        <w:spacing w:after="0"/>
        <w:rPr>
          <w:rFonts w:ascii="Open Sans Light" w:hAnsi="Open Sans Light" w:cs="Open Sans Light"/>
        </w:rPr>
      </w:pPr>
    </w:p>
    <w:sectPr w:rsidR="00E15792" w:rsidRPr="00E15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5070F"/>
    <w:multiLevelType w:val="hybridMultilevel"/>
    <w:tmpl w:val="CF72BE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E3E5F"/>
    <w:multiLevelType w:val="hybridMultilevel"/>
    <w:tmpl w:val="24C04F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83D06"/>
    <w:multiLevelType w:val="hybridMultilevel"/>
    <w:tmpl w:val="99CE00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230C3"/>
    <w:multiLevelType w:val="hybridMultilevel"/>
    <w:tmpl w:val="CFB63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16"/>
    <w:rsid w:val="000A026C"/>
    <w:rsid w:val="002A3638"/>
    <w:rsid w:val="003C23EF"/>
    <w:rsid w:val="005A6765"/>
    <w:rsid w:val="00B41E16"/>
    <w:rsid w:val="00BC273E"/>
    <w:rsid w:val="00DD7153"/>
    <w:rsid w:val="00E15792"/>
    <w:rsid w:val="00E903D9"/>
    <w:rsid w:val="00F7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54AA"/>
  <w15:chartTrackingRefBased/>
  <w15:docId w15:val="{A14450D8-338F-4A70-BDD9-3AAB37BC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153"/>
    <w:pPr>
      <w:ind w:left="720"/>
      <w:contextualSpacing/>
    </w:pPr>
  </w:style>
  <w:style w:type="table" w:styleId="TableGrid">
    <w:name w:val="Table Grid"/>
    <w:basedOn w:val="TableNormal"/>
    <w:uiPriority w:val="39"/>
    <w:rsid w:val="003C2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23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3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wkfan311@gmail.com" TargetMode="External"/><Relationship Id="rId5" Type="http://schemas.openxmlformats.org/officeDocument/2006/relationships/hyperlink" Target="mailto:jwesterlun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Wester</dc:creator>
  <cp:keywords/>
  <dc:description/>
  <cp:lastModifiedBy>John Westerlund</cp:lastModifiedBy>
  <cp:revision>3</cp:revision>
  <cp:lastPrinted>2020-01-20T17:23:00Z</cp:lastPrinted>
  <dcterms:created xsi:type="dcterms:W3CDTF">2020-05-12T12:02:00Z</dcterms:created>
  <dcterms:modified xsi:type="dcterms:W3CDTF">2020-05-12T12:06:00Z</dcterms:modified>
</cp:coreProperties>
</file>