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D89D" w14:textId="77777777" w:rsidR="00985C5B" w:rsidRPr="00985C5B" w:rsidRDefault="00985C5B" w:rsidP="00985C5B">
      <w:r w:rsidRPr="00985C5B">
        <w:t>SINGAPORE - Two months ago, I placed a $12,000 wager and bought four air tickets at bargain prices. I have won financially, but lost emotionally.</w:t>
      </w:r>
    </w:p>
    <w:p w14:paraId="3E97CD8F" w14:textId="77777777" w:rsidR="00985C5B" w:rsidRPr="00985C5B" w:rsidRDefault="00985C5B" w:rsidP="00985C5B">
      <w:r w:rsidRPr="00985C5B">
        <w:t>I snagged a Singapore Airlines business class return flight from Bangkok via Singapore to Newark for 122,060 baht (S$5,400) for summer travel. When I checked last week, the same flight cost 199,125 baht - a whopping increase of 63 per cent.</w:t>
      </w:r>
    </w:p>
    <w:p w14:paraId="60B5CE93" w14:textId="77777777" w:rsidR="00985C5B" w:rsidRPr="00985C5B" w:rsidRDefault="00985C5B" w:rsidP="00985C5B">
      <w:r w:rsidRPr="00985C5B">
        <w:t>But the recent Covid-19 surge and lockdowns in the world have scuttled another wager - next month's trip to Japan. Thankfully, I am able to reschedule without financial pain. Yet, it is an emotional loss of a much-anticipated winter pilgrimage.</w:t>
      </w:r>
    </w:p>
    <w:p w14:paraId="39C2BF42" w14:textId="77777777" w:rsidR="00985C5B" w:rsidRPr="00985C5B" w:rsidRDefault="00985C5B" w:rsidP="00985C5B">
      <w:r w:rsidRPr="00985C5B">
        <w:t>Like many travel hopefuls, I started planning ahead when news of the vaccine breakthrough surfaced in November. Fares were at rock bottom, but expected to skyrocket quickly.</w:t>
      </w:r>
    </w:p>
    <w:p w14:paraId="7F30295B" w14:textId="5C97A0F4" w:rsidR="00985C5B" w:rsidRPr="00985C5B" w:rsidRDefault="00985C5B" w:rsidP="00985C5B">
      <w:r w:rsidRPr="00985C5B">
        <w:t>However, last Thursday, Health Minister Gan Kim Yong grimly cautioned that even after everyone in Singapore has been vaccinated, varying travel restrictions will remain. International travel will take time to return to normal as it depends on the global Covid-19 situation.</w:t>
      </w:r>
    </w:p>
    <w:p w14:paraId="75AF74DA" w14:textId="77777777" w:rsidR="00985C5B" w:rsidRPr="00985C5B" w:rsidRDefault="00985C5B" w:rsidP="00985C5B">
      <w:r w:rsidRPr="00985C5B">
        <w:t>Yes, planning a leisure trip amid the evolving pandemic is like trying to score against a moving goalpost. But we need some hope. With favourable booking terms, we can hedge and plan.</w:t>
      </w:r>
    </w:p>
    <w:p w14:paraId="6722C581" w14:textId="77777777" w:rsidR="00985C5B" w:rsidRPr="00985C5B" w:rsidRDefault="00985C5B" w:rsidP="00985C5B">
      <w:r w:rsidRPr="00985C5B">
        <w:t>Savings for good times</w:t>
      </w:r>
    </w:p>
    <w:p w14:paraId="3BFFDEDF" w14:textId="77777777" w:rsidR="00985C5B" w:rsidRPr="00985C5B" w:rsidRDefault="00985C5B" w:rsidP="00985C5B">
      <w:r w:rsidRPr="00985C5B">
        <w:t>In pandemic times, airlines and hotels are even more keen to retain their customer base. They bend over backwards to offer flexible booking terms, attractive perks and value. Membership status is maintained while validity of miles or points and award certificates are extended .</w:t>
      </w:r>
    </w:p>
    <w:p w14:paraId="6215F843" w14:textId="77777777" w:rsidR="00985C5B" w:rsidRPr="00985C5B" w:rsidRDefault="00985C5B" w:rsidP="00985C5B">
      <w:r w:rsidRPr="00985C5B">
        <w:t>So sharpen the pencil, invest in research and homework. The hacks and savings will go a long way. We all need some good vibes in these times.</w:t>
      </w:r>
    </w:p>
    <w:p w14:paraId="7FE207B7" w14:textId="77777777" w:rsidR="00985C5B" w:rsidRPr="00985C5B" w:rsidRDefault="00985C5B" w:rsidP="00985C5B">
      <w:r w:rsidRPr="00985C5B">
        <w:t>Here is a quick take on the travel outlook for the second half of this year and beyond, and some pointers to bear in mind when we start to plan to travel again.</w:t>
      </w:r>
    </w:p>
    <w:p w14:paraId="1D4EEE78" w14:textId="77777777" w:rsidR="00985C5B" w:rsidRPr="00985C5B" w:rsidRDefault="00985C5B" w:rsidP="00985C5B">
      <w:r w:rsidRPr="00985C5B">
        <w:t>1. TRAVEL BUZZWORDS: VACCINE CERTIFICATION, NEGATIVE COVID-19 TESTS AND COVID TRAVEL COVER</w:t>
      </w:r>
    </w:p>
    <w:p w14:paraId="781F3626" w14:textId="0109E723" w:rsidR="00985C5B" w:rsidRPr="00985C5B" w:rsidRDefault="00985C5B" w:rsidP="00985C5B">
      <w:r w:rsidRPr="00985C5B">
        <w:t>Qantas Airways created controversy in November when it was considering whether to reject unvaccinated passengers on international flights. This was quickly slammed as "discriminatory" by the World Travel and Tourism Council.</w:t>
      </w:r>
    </w:p>
    <w:p w14:paraId="606D57B9" w14:textId="77777777" w:rsidR="00985C5B" w:rsidRPr="00985C5B" w:rsidRDefault="00985C5B" w:rsidP="00985C5B">
      <w:r w:rsidRPr="00985C5B">
        <w:t xml:space="preserve">With countries at different stages of herd </w:t>
      </w:r>
      <w:proofErr w:type="spellStart"/>
      <w:r w:rsidRPr="00985C5B">
        <w:t>innoculation</w:t>
      </w:r>
      <w:proofErr w:type="spellEnd"/>
      <w:r w:rsidRPr="00985C5B">
        <w:t>, Covid-19 vaccine certification is unlikely to be a mandated travel requirement soon.</w:t>
      </w:r>
    </w:p>
    <w:p w14:paraId="5DCB413A" w14:textId="13F05150" w:rsidR="00985C5B" w:rsidRPr="00985C5B" w:rsidRDefault="00985C5B" w:rsidP="00985C5B">
      <w:r w:rsidRPr="00985C5B">
        <w:t>Singapore was the first in Asia to receive the Pfizer-BioNTech Covid-19 vaccine last month, but its inoculation process is cautious.</w:t>
      </w:r>
    </w:p>
    <w:p w14:paraId="599232EC" w14:textId="77777777" w:rsidR="00985C5B" w:rsidRPr="00985C5B" w:rsidRDefault="00985C5B" w:rsidP="00985C5B">
      <w:r w:rsidRPr="00985C5B">
        <w:t>Meanwhile, other nations with relatively small populations, such as the United Arab Emirates and Israel, would have each administered more than two million doses by this month.</w:t>
      </w:r>
    </w:p>
    <w:p w14:paraId="58B8744E" w14:textId="21933357" w:rsidR="00985C5B" w:rsidRPr="00985C5B" w:rsidRDefault="00985C5B" w:rsidP="00985C5B">
      <w:r w:rsidRPr="00985C5B">
        <w:t>Singapore is planning to ramp up its roll-out with 30 new Covid-19 centres and roving teams that can potentially deliver more than 70,000 doses a day.</w:t>
      </w:r>
    </w:p>
    <w:p w14:paraId="3752B5BE" w14:textId="77777777" w:rsidR="00985C5B" w:rsidRPr="00985C5B" w:rsidRDefault="00985C5B" w:rsidP="00985C5B">
      <w:r w:rsidRPr="00985C5B">
        <w:lastRenderedPageBreak/>
        <w:t>So, I am hedging my bets and mapping out travel plans from the third quarter of this year when, hopefully, my vaccination is completed - in line with Singapore's inoculation target.</w:t>
      </w:r>
    </w:p>
    <w:p w14:paraId="7B1318F4" w14:textId="77777777" w:rsidR="00985C5B" w:rsidRPr="00985C5B" w:rsidRDefault="00985C5B" w:rsidP="00985C5B">
      <w:r w:rsidRPr="00985C5B">
        <w:t>Meanwhile, more airlines are rolling out Covid-19 insurance to reassure travellers. Japan Airlines is the latest to provide complimentary Covid-19 cover for its international destinations worldwide.</w:t>
      </w:r>
    </w:p>
    <w:p w14:paraId="26B14E2A" w14:textId="77777777" w:rsidR="00985C5B" w:rsidRPr="00985C5B" w:rsidRDefault="00985C5B" w:rsidP="00985C5B">
      <w:r w:rsidRPr="00985C5B">
        <w:t>Singapore Airlines' Covid-19 cover - stapled with a paid typical travel insurance - pales in comparison and does not cover journeys taken against travel advisories.</w:t>
      </w:r>
    </w:p>
    <w:p w14:paraId="2F99CA63" w14:textId="77777777" w:rsidR="00985C5B" w:rsidRPr="00985C5B" w:rsidRDefault="00985C5B" w:rsidP="00985C5B">
      <w:r w:rsidRPr="00985C5B">
        <w:t>2. SEEK VALUE PROPOSITIONS: THE ANIMAL KINGDOM AND REMOTE COMMUNITIES</w:t>
      </w:r>
    </w:p>
    <w:p w14:paraId="39F615DA" w14:textId="77777777" w:rsidR="00985C5B" w:rsidRPr="00985C5B" w:rsidRDefault="00985C5B" w:rsidP="00985C5B">
      <w:r w:rsidRPr="00985C5B">
        <w:t>The travel world has had a one-year breather so far. For the animal kingdom, the hiatus means larger beasts, which are more curious and bolder. And in greater number.</w:t>
      </w:r>
    </w:p>
    <w:p w14:paraId="30B11687" w14:textId="77777777" w:rsidR="00985C5B" w:rsidRPr="00985C5B" w:rsidRDefault="00985C5B" w:rsidP="00985C5B">
      <w:r w:rsidRPr="00985C5B">
        <w:t>Meanwhile, cut-off rural and remote communities will cautiously welcome the return of economic activities.</w:t>
      </w:r>
    </w:p>
    <w:p w14:paraId="4A1027CE" w14:textId="77777777" w:rsidR="00985C5B" w:rsidRPr="00985C5B" w:rsidRDefault="00985C5B" w:rsidP="00985C5B">
      <w:r w:rsidRPr="00985C5B">
        <w:t>Pro tips</w:t>
      </w:r>
    </w:p>
    <w:p w14:paraId="68D3D5A9" w14:textId="77777777" w:rsidR="00985C5B" w:rsidRPr="00985C5B" w:rsidRDefault="00985C5B" w:rsidP="00985C5B">
      <w:r w:rsidRPr="00985C5B">
        <w:t>Last autumn, my plans to visit the remote Arctic Inuit settlements froze over as communities ringfenced themselves against the pandemic.</w:t>
      </w:r>
    </w:p>
    <w:p w14:paraId="21B8ADB5" w14:textId="77777777" w:rsidR="00985C5B" w:rsidRPr="00985C5B" w:rsidRDefault="00985C5B" w:rsidP="00985C5B">
      <w:r w:rsidRPr="00985C5B">
        <w:t>This year, if they reopen, I will time my visit with their yearly whale hunt - where dozens of polar bears mass in a feeding frenzy, feasting on what is left of whale carcasses.</w:t>
      </w:r>
    </w:p>
    <w:p w14:paraId="44ECAF27" w14:textId="77777777" w:rsidR="00985C5B" w:rsidRPr="00985C5B" w:rsidRDefault="00985C5B" w:rsidP="00985C5B">
      <w:r w:rsidRPr="00985C5B">
        <w:t>August and September are peak animal migration months, including the massive wildebeest migration in Tanzania and Kenya.</w:t>
      </w:r>
    </w:p>
    <w:p w14:paraId="47084010" w14:textId="77777777" w:rsidR="00985C5B" w:rsidRPr="00985C5B" w:rsidRDefault="00985C5B" w:rsidP="00985C5B">
      <w:r w:rsidRPr="00985C5B">
        <w:t>Along South Africa's coastline, the schools of sardine that stretch for kilometres attract whales and also super-pods of dolphins and sharks.</w:t>
      </w:r>
    </w:p>
    <w:p w14:paraId="228E77F0" w14:textId="77777777" w:rsidR="00985C5B" w:rsidRPr="00985C5B" w:rsidRDefault="00985C5B" w:rsidP="00985C5B">
      <w:r w:rsidRPr="00985C5B">
        <w:t>In early autumn, Alaska's brown bears fatten up during the salmon run.</w:t>
      </w:r>
    </w:p>
    <w:p w14:paraId="4E9BE8A9" w14:textId="77777777" w:rsidR="00985C5B" w:rsidRPr="00985C5B" w:rsidRDefault="00985C5B" w:rsidP="00985C5B">
      <w:r w:rsidRPr="00985C5B">
        <w:t>Between November and December, nearer home, Christmas Island transforms into a restless sea of red as 20 million to 30 million crabs migrate from the hills to the beaches in waves.</w:t>
      </w:r>
    </w:p>
    <w:p w14:paraId="4E397742" w14:textId="77777777" w:rsidR="00985C5B" w:rsidRPr="00985C5B" w:rsidRDefault="00985C5B" w:rsidP="00985C5B">
      <w:r w:rsidRPr="00985C5B">
        <w:t>If travel restrictions are eased, take a break from the armchair BBC/National Geographic documentaries and see nature up close.</w:t>
      </w:r>
    </w:p>
    <w:p w14:paraId="0DA0ECFB" w14:textId="77777777" w:rsidR="00985C5B" w:rsidRPr="00985C5B" w:rsidRDefault="00985C5B" w:rsidP="00985C5B">
      <w:r w:rsidRPr="00985C5B">
        <w:t>Netflix can wait.</w:t>
      </w:r>
    </w:p>
    <w:p w14:paraId="33DEDFB9" w14:textId="77777777" w:rsidR="00985C5B" w:rsidRPr="00985C5B" w:rsidRDefault="00985C5B" w:rsidP="00985C5B">
      <w:r w:rsidRPr="00985C5B">
        <w:t>3. HOTEL RATES A BARGAIN NOW, BUT MARKED INCREASES AHEAD</w:t>
      </w:r>
    </w:p>
    <w:p w14:paraId="08397BE6" w14:textId="77777777" w:rsidR="00985C5B" w:rsidRPr="00985C5B" w:rsidRDefault="00985C5B" w:rsidP="00985C5B">
      <w:r w:rsidRPr="00985C5B">
        <w:t>Room rates are low currently, but in a clear sign of confidence, hoteliers are slowly raising their prices.</w:t>
      </w:r>
    </w:p>
    <w:p w14:paraId="2052E92B" w14:textId="77777777" w:rsidR="00985C5B" w:rsidRPr="00985C5B" w:rsidRDefault="00985C5B" w:rsidP="00985C5B">
      <w:r w:rsidRPr="00985C5B">
        <w:t>Pro tips</w:t>
      </w:r>
    </w:p>
    <w:p w14:paraId="27C7DC75" w14:textId="77777777" w:rsidR="00985C5B" w:rsidRPr="00985C5B" w:rsidRDefault="00985C5B" w:rsidP="00985C5B">
      <w:r w:rsidRPr="00985C5B">
        <w:t>Since bookings are fully refundable, do a quick check of your ideal hotel to tie up good rates for future trips. You can always cancel if plans change.</w:t>
      </w:r>
    </w:p>
    <w:p w14:paraId="39613312" w14:textId="77777777" w:rsidR="00985C5B" w:rsidRPr="00985C5B" w:rsidRDefault="00985C5B" w:rsidP="00985C5B">
      <w:r w:rsidRPr="00985C5B">
        <w:t>Within the cancellation window, always monitor for last-minute price drops or offers.</w:t>
      </w:r>
    </w:p>
    <w:p w14:paraId="60F106B7" w14:textId="77777777" w:rsidR="00985C5B" w:rsidRPr="00985C5B" w:rsidRDefault="00985C5B" w:rsidP="00985C5B">
      <w:r w:rsidRPr="00985C5B">
        <w:lastRenderedPageBreak/>
        <w:t>Be sure to book directly through the hotel websites for minimum fuss, in case you need to change bookings.</w:t>
      </w:r>
    </w:p>
    <w:p w14:paraId="199B77C5" w14:textId="77777777" w:rsidR="00985C5B" w:rsidRPr="00985C5B" w:rsidRDefault="00985C5B" w:rsidP="00985C5B">
      <w:r w:rsidRPr="00985C5B">
        <w:t>Always make comparisons using final prices that include taxes and fees. Some websites spring more charges only at the last step.</w:t>
      </w:r>
    </w:p>
    <w:p w14:paraId="7C4E7982" w14:textId="77777777" w:rsidR="00985C5B" w:rsidRPr="00985C5B" w:rsidRDefault="00985C5B" w:rsidP="00985C5B">
      <w:r w:rsidRPr="00985C5B">
        <w:t>Snag an upgrade, or even a bottle of wine or cake for a special occasion - provide details under the column for special remarks/requests.</w:t>
      </w:r>
    </w:p>
    <w:p w14:paraId="6998723A" w14:textId="77777777" w:rsidR="00985C5B" w:rsidRPr="00985C5B" w:rsidRDefault="00985C5B" w:rsidP="00985C5B">
      <w:r w:rsidRPr="00985C5B">
        <w:t>4. PAY FOR ROOMS OR USE REWARDS?</w:t>
      </w:r>
    </w:p>
    <w:p w14:paraId="1862FA9B" w14:textId="77777777" w:rsidR="00985C5B" w:rsidRPr="00985C5B" w:rsidRDefault="00985C5B" w:rsidP="00985C5B">
      <w:r w:rsidRPr="00985C5B">
        <w:t>Room rates are dynamic and can swing, but the points required for a free stay remain largely static.</w:t>
      </w:r>
    </w:p>
    <w:p w14:paraId="2834D67D" w14:textId="77777777" w:rsidR="00985C5B" w:rsidRPr="00985C5B" w:rsidRDefault="00985C5B" w:rsidP="00985C5B">
      <w:r w:rsidRPr="00985C5B">
        <w:t>Take, for example, the World of Hyatt rewards programme for Hyatt hotels. Why use 20,000 points to redeem an US$80 (S$106) stay - for instance, at Hyatt Place NYC Times Square on Feb 1 - when the same number of points may later redeem a higher-value stay worth US$415 - at Grand Hyatt San Francisco on Nov 1, for example?</w:t>
      </w:r>
    </w:p>
    <w:p w14:paraId="0E154C82" w14:textId="77777777" w:rsidR="00985C5B" w:rsidRPr="00985C5B" w:rsidRDefault="00985C5B" w:rsidP="00985C5B">
      <w:r w:rsidRPr="00985C5B">
        <w:t>While a redemption is driven by need and availability, it is useful to bear in mind some benchmark values to create more bang for your buck.</w:t>
      </w:r>
    </w:p>
    <w:p w14:paraId="3A8DA99A" w14:textId="77777777" w:rsidR="00985C5B" w:rsidRPr="00985C5B" w:rsidRDefault="00985C5B" w:rsidP="00985C5B">
      <w:r w:rsidRPr="00985C5B">
        <w:t>Pro tips</w:t>
      </w:r>
    </w:p>
    <w:p w14:paraId="67B04EBC" w14:textId="77777777" w:rsidR="00985C5B" w:rsidRPr="00985C5B" w:rsidRDefault="00985C5B" w:rsidP="00985C5B">
      <w:r w:rsidRPr="00985C5B">
        <w:t>When rates are low, you are better off paying with cash than using points. Inexpensive stays usually give poor conversion rates on the required points.</w:t>
      </w:r>
    </w:p>
    <w:p w14:paraId="71C981AC" w14:textId="77777777" w:rsidR="00985C5B" w:rsidRPr="00985C5B" w:rsidRDefault="00985C5B" w:rsidP="00985C5B">
      <w:r w:rsidRPr="00985C5B">
        <w:t>Use the points for more valuable stays. Do a quick comparison of options to establish a value of the redemption points. Make the points churn out higher value. For example, a night's stay at the romantic Park Hyatt Tokyo costs US$620 while it is US$760 at the newer, funky Andaz Tokyo. Both require 30,000 points for a free stay.</w:t>
      </w:r>
    </w:p>
    <w:p w14:paraId="5A809B98" w14:textId="77777777" w:rsidR="00985C5B" w:rsidRPr="00985C5B" w:rsidRDefault="00985C5B" w:rsidP="00985C5B">
      <w:r w:rsidRPr="00985C5B">
        <w:t>Better still, my favourite redemption plan is to use 30,000 points to snag a free stay at the super-zen Park Hyatt Kyoto, which would otherwise cost US$1,420 a night.</w:t>
      </w:r>
    </w:p>
    <w:p w14:paraId="4AA735BC" w14:textId="77777777" w:rsidR="00985C5B" w:rsidRPr="00985C5B" w:rsidRDefault="00985C5B" w:rsidP="00985C5B">
      <w:r w:rsidRPr="00985C5B">
        <w:t>5. BE SELECTIVE AND PURPOSEFUL: TICK THE BUCKET LIST</w:t>
      </w:r>
    </w:p>
    <w:p w14:paraId="0BC55C6B" w14:textId="77777777" w:rsidR="00985C5B" w:rsidRPr="00985C5B" w:rsidRDefault="00985C5B" w:rsidP="00985C5B">
      <w:r w:rsidRPr="00985C5B">
        <w:t>With travel restrictions to continue, short regional trips bring little travel euphoria and may not be worth the trouble.</w:t>
      </w:r>
    </w:p>
    <w:p w14:paraId="2D7736A9" w14:textId="77777777" w:rsidR="00985C5B" w:rsidRPr="00985C5B" w:rsidRDefault="00985C5B" w:rsidP="00985C5B">
      <w:r w:rsidRPr="00985C5B">
        <w:t>A fellow traveller, lawyer Alex Lee, took a five-week trip over the festive season.</w:t>
      </w:r>
    </w:p>
    <w:p w14:paraId="5178B74D" w14:textId="77777777" w:rsidR="00985C5B" w:rsidRPr="00985C5B" w:rsidRDefault="00985C5B" w:rsidP="00985C5B">
      <w:r w:rsidRPr="00985C5B">
        <w:t>Upon arrival in Bangkok, a military staff escorted him to the hotel meet-and-greet zone and then he was chauffeured into a 15-day quarantine.</w:t>
      </w:r>
    </w:p>
    <w:p w14:paraId="1F1CF0DF" w14:textId="77777777" w:rsidR="00985C5B" w:rsidRPr="00985C5B" w:rsidRDefault="00985C5B" w:rsidP="00985C5B">
      <w:r w:rsidRPr="00985C5B">
        <w:t xml:space="preserve">Once completed, it was a week of revenge travel - cheap shopping, </w:t>
      </w:r>
      <w:proofErr w:type="spellStart"/>
      <w:r w:rsidRPr="00985C5B">
        <w:t>phad</w:t>
      </w:r>
      <w:proofErr w:type="spellEnd"/>
      <w:r w:rsidRPr="00985C5B">
        <w:t xml:space="preserve"> </w:t>
      </w:r>
      <w:proofErr w:type="spellStart"/>
      <w:r w:rsidRPr="00985C5B">
        <w:t>thai</w:t>
      </w:r>
      <w:proofErr w:type="spellEnd"/>
      <w:r w:rsidRPr="00985C5B">
        <w:t xml:space="preserve"> and Thai massage - before he slipped back into Singapore to face another two weeks of quarantine at home.</w:t>
      </w:r>
    </w:p>
    <w:p w14:paraId="34516411" w14:textId="77777777" w:rsidR="00985C5B" w:rsidRPr="00985C5B" w:rsidRDefault="00985C5B" w:rsidP="00985C5B">
      <w:r w:rsidRPr="00985C5B">
        <w:t>"My Thai quarantine cost $2,600 while the 'real' vacation for a week cost only $1,500. And I spent 80 per cent of the five weeks confined within four walls," Mr Lee muses.</w:t>
      </w:r>
    </w:p>
    <w:p w14:paraId="3178BDD6" w14:textId="77777777" w:rsidR="00985C5B" w:rsidRPr="00985C5B" w:rsidRDefault="00985C5B" w:rsidP="00985C5B">
      <w:r w:rsidRPr="00985C5B">
        <w:t>He comforted himself that he cleared his annual leave and worked from home during the Singapore quarantine. But never again, he admits.</w:t>
      </w:r>
    </w:p>
    <w:p w14:paraId="00179689" w14:textId="77777777" w:rsidR="00985C5B" w:rsidRPr="00985C5B" w:rsidRDefault="00985C5B" w:rsidP="00985C5B">
      <w:r w:rsidRPr="00985C5B">
        <w:lastRenderedPageBreak/>
        <w:t>Besides the wishful travel bubbles, leisure travellers will prioritise quarantine-free entry. And if a quarantine caps the return home, the vacation time overseas ought to be purposeful and substantial.</w:t>
      </w:r>
    </w:p>
    <w:p w14:paraId="23F6A671" w14:textId="77777777" w:rsidR="00985C5B" w:rsidRPr="00985C5B" w:rsidRDefault="00985C5B" w:rsidP="00985C5B">
      <w:r w:rsidRPr="00985C5B">
        <w:t>Pro tips</w:t>
      </w:r>
    </w:p>
    <w:p w14:paraId="485BF805" w14:textId="77777777" w:rsidR="00985C5B" w:rsidRPr="00985C5B" w:rsidRDefault="00985C5B" w:rsidP="00985C5B">
      <w:r w:rsidRPr="00985C5B">
        <w:t>Plan a bucket-list trip sans quarantine upon arrival. Think about a destination repeatedly put off because it takes time to get there, or so vast that it requires the luxury of time to explore and cherish.</w:t>
      </w:r>
    </w:p>
    <w:p w14:paraId="0B46BD6C" w14:textId="77777777" w:rsidR="00985C5B" w:rsidRPr="00985C5B" w:rsidRDefault="00985C5B" w:rsidP="00985C5B">
      <w:r w:rsidRPr="00985C5B">
        <w:t>A stellar once-in-a-lifetime dream destination? Tahiti. The borders of French Polynesian islands are open and only a negative Covid-19 test is required. The destinations are not peppered with lockdowns.</w:t>
      </w:r>
    </w:p>
    <w:p w14:paraId="33DD9766" w14:textId="77777777" w:rsidR="00985C5B" w:rsidRPr="00985C5B" w:rsidRDefault="00985C5B" w:rsidP="00985C5B">
      <w:r w:rsidRPr="00985C5B">
        <w:t>Another destination: the Caribbean islands. Most of the territories have reopened and require a negative Covid-19 test.</w:t>
      </w:r>
    </w:p>
    <w:p w14:paraId="5706029D" w14:textId="77777777" w:rsidR="00985C5B" w:rsidRPr="00985C5B" w:rsidRDefault="00985C5B" w:rsidP="00985C5B">
      <w:r w:rsidRPr="00985C5B">
        <w:t>I am planning my third visit to Cuba - before the new Biden administration reverses its current ban and opens the floodgates to hordes of American tourists.</w:t>
      </w:r>
    </w:p>
    <w:p w14:paraId="072CD5DA" w14:textId="77777777" w:rsidR="00985C5B" w:rsidRPr="00985C5B" w:rsidRDefault="00985C5B" w:rsidP="00985C5B">
      <w:r w:rsidRPr="00985C5B">
        <w:t>I would certainly do a travel reboot of beautiful Saint Lucia and chic Saint Barthelemy, and plan my visits as itinerary tag-</w:t>
      </w:r>
      <w:proofErr w:type="spellStart"/>
      <w:r w:rsidRPr="00985C5B">
        <w:t>ons</w:t>
      </w:r>
      <w:proofErr w:type="spellEnd"/>
      <w:r w:rsidRPr="00985C5B">
        <w:t>.</w:t>
      </w:r>
    </w:p>
    <w:p w14:paraId="5E14B9E6" w14:textId="77777777" w:rsidR="00985C5B" w:rsidRPr="00985C5B" w:rsidRDefault="00985C5B" w:rsidP="00985C5B">
      <w:r w:rsidRPr="00985C5B">
        <w:t>While there, I plan to learn to sail the trade winds and island-hop between Grenada and Saint Vincent.</w:t>
      </w:r>
    </w:p>
    <w:p w14:paraId="5C2CA51D" w14:textId="77777777" w:rsidR="00985C5B" w:rsidRPr="00985C5B" w:rsidRDefault="00985C5B" w:rsidP="00985C5B">
      <w:r w:rsidRPr="00985C5B">
        <w:t>"Boys drive cars, men sail yachts," said a salty skipper I met three years ago in Antigua.</w:t>
      </w:r>
    </w:p>
    <w:p w14:paraId="034E9D90" w14:textId="77777777" w:rsidR="00EF431A" w:rsidRPr="00985C5B" w:rsidRDefault="00985C5B" w:rsidP="00985C5B"/>
    <w:sectPr w:rsidR="00EF431A" w:rsidRPr="00985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74"/>
    <w:rsid w:val="00495574"/>
    <w:rsid w:val="00952B15"/>
    <w:rsid w:val="00985C5B"/>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2F64"/>
  <w15:chartTrackingRefBased/>
  <w15:docId w15:val="{81462B90-908F-4F1A-B161-8D60305E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C5B"/>
    <w:rPr>
      <w:color w:val="0563C1" w:themeColor="hyperlink"/>
      <w:u w:val="single"/>
    </w:rPr>
  </w:style>
  <w:style w:type="character" w:styleId="UnresolvedMention">
    <w:name w:val="Unresolved Mention"/>
    <w:basedOn w:val="DefaultParagraphFont"/>
    <w:uiPriority w:val="99"/>
    <w:semiHidden/>
    <w:unhideWhenUsed/>
    <w:rsid w:val="00985C5B"/>
    <w:rPr>
      <w:color w:val="605E5C"/>
      <w:shd w:val="clear" w:color="auto" w:fill="E1DFDD"/>
    </w:rPr>
  </w:style>
  <w:style w:type="paragraph" w:styleId="Revision">
    <w:name w:val="Revision"/>
    <w:hidden/>
    <w:uiPriority w:val="99"/>
    <w:semiHidden/>
    <w:rsid w:val="00985C5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5748">
      <w:bodyDiv w:val="1"/>
      <w:marLeft w:val="0"/>
      <w:marRight w:val="0"/>
      <w:marTop w:val="0"/>
      <w:marBottom w:val="0"/>
      <w:divBdr>
        <w:top w:val="none" w:sz="0" w:space="0" w:color="auto"/>
        <w:left w:val="none" w:sz="0" w:space="0" w:color="auto"/>
        <w:bottom w:val="none" w:sz="0" w:space="0" w:color="auto"/>
        <w:right w:val="none" w:sz="0" w:space="0" w:color="auto"/>
      </w:divBdr>
      <w:divsChild>
        <w:div w:id="942297695">
          <w:marLeft w:val="0"/>
          <w:marRight w:val="0"/>
          <w:marTop w:val="0"/>
          <w:marBottom w:val="0"/>
          <w:divBdr>
            <w:top w:val="none" w:sz="0" w:space="0" w:color="auto"/>
            <w:left w:val="none" w:sz="0" w:space="0" w:color="auto"/>
            <w:bottom w:val="none" w:sz="0" w:space="0" w:color="auto"/>
            <w:right w:val="none" w:sz="0" w:space="0" w:color="auto"/>
          </w:divBdr>
          <w:divsChild>
            <w:div w:id="689839494">
              <w:marLeft w:val="0"/>
              <w:marRight w:val="0"/>
              <w:marTop w:val="0"/>
              <w:marBottom w:val="0"/>
              <w:divBdr>
                <w:top w:val="none" w:sz="0" w:space="0" w:color="auto"/>
                <w:left w:val="none" w:sz="0" w:space="0" w:color="auto"/>
                <w:bottom w:val="none" w:sz="0" w:space="0" w:color="auto"/>
                <w:right w:val="none" w:sz="0" w:space="0" w:color="auto"/>
              </w:divBdr>
            </w:div>
          </w:divsChild>
        </w:div>
        <w:div w:id="274679217">
          <w:marLeft w:val="-180"/>
          <w:marRight w:val="-180"/>
          <w:marTop w:val="375"/>
          <w:marBottom w:val="375"/>
          <w:divBdr>
            <w:top w:val="none" w:sz="0" w:space="0" w:color="auto"/>
            <w:left w:val="none" w:sz="0" w:space="0" w:color="auto"/>
            <w:bottom w:val="none" w:sz="0" w:space="0" w:color="auto"/>
            <w:right w:val="none" w:sz="0" w:space="0" w:color="auto"/>
          </w:divBdr>
          <w:divsChild>
            <w:div w:id="186675448">
              <w:marLeft w:val="0"/>
              <w:marRight w:val="0"/>
              <w:marTop w:val="0"/>
              <w:marBottom w:val="0"/>
              <w:divBdr>
                <w:top w:val="none" w:sz="0" w:space="0" w:color="auto"/>
                <w:left w:val="none" w:sz="0" w:space="0" w:color="auto"/>
                <w:bottom w:val="none" w:sz="0" w:space="0" w:color="auto"/>
                <w:right w:val="none" w:sz="0" w:space="0" w:color="auto"/>
              </w:divBdr>
              <w:divsChild>
                <w:div w:id="469447533">
                  <w:marLeft w:val="0"/>
                  <w:marRight w:val="0"/>
                  <w:marTop w:val="0"/>
                  <w:marBottom w:val="120"/>
                  <w:divBdr>
                    <w:top w:val="none" w:sz="0" w:space="0" w:color="auto"/>
                    <w:left w:val="none" w:sz="0" w:space="0" w:color="auto"/>
                    <w:bottom w:val="none" w:sz="0" w:space="0" w:color="auto"/>
                    <w:right w:val="none" w:sz="0" w:space="0" w:color="auto"/>
                  </w:divBdr>
                </w:div>
                <w:div w:id="1588464050">
                  <w:marLeft w:val="0"/>
                  <w:marRight w:val="0"/>
                  <w:marTop w:val="0"/>
                  <w:marBottom w:val="0"/>
                  <w:divBdr>
                    <w:top w:val="none" w:sz="0" w:space="0" w:color="auto"/>
                    <w:left w:val="none" w:sz="0" w:space="0" w:color="auto"/>
                    <w:bottom w:val="none" w:sz="0" w:space="0" w:color="auto"/>
                    <w:right w:val="none" w:sz="0" w:space="0" w:color="auto"/>
                  </w:divBdr>
                  <w:divsChild>
                    <w:div w:id="775641834">
                      <w:marLeft w:val="0"/>
                      <w:marRight w:val="0"/>
                      <w:marTop w:val="0"/>
                      <w:marBottom w:val="0"/>
                      <w:divBdr>
                        <w:top w:val="none" w:sz="0" w:space="0" w:color="auto"/>
                        <w:left w:val="none" w:sz="0" w:space="0" w:color="auto"/>
                        <w:bottom w:val="none" w:sz="0" w:space="0" w:color="auto"/>
                        <w:right w:val="none" w:sz="0" w:space="0" w:color="auto"/>
                      </w:divBdr>
                      <w:divsChild>
                        <w:div w:id="1368070637">
                          <w:marLeft w:val="0"/>
                          <w:marRight w:val="0"/>
                          <w:marTop w:val="0"/>
                          <w:marBottom w:val="0"/>
                          <w:divBdr>
                            <w:top w:val="none" w:sz="0" w:space="0" w:color="auto"/>
                            <w:left w:val="none" w:sz="0" w:space="0" w:color="auto"/>
                            <w:bottom w:val="none" w:sz="0" w:space="0" w:color="auto"/>
                            <w:right w:val="none" w:sz="0" w:space="0" w:color="auto"/>
                          </w:divBdr>
                          <w:divsChild>
                            <w:div w:id="2024043944">
                              <w:marLeft w:val="0"/>
                              <w:marRight w:val="0"/>
                              <w:marTop w:val="0"/>
                              <w:marBottom w:val="0"/>
                              <w:divBdr>
                                <w:top w:val="none" w:sz="0" w:space="0" w:color="auto"/>
                                <w:left w:val="none" w:sz="0" w:space="0" w:color="auto"/>
                                <w:bottom w:val="none" w:sz="0" w:space="0" w:color="auto"/>
                                <w:right w:val="none" w:sz="0" w:space="0" w:color="auto"/>
                              </w:divBdr>
                              <w:divsChild>
                                <w:div w:id="18122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5925">
                      <w:marLeft w:val="0"/>
                      <w:marRight w:val="0"/>
                      <w:marTop w:val="0"/>
                      <w:marBottom w:val="0"/>
                      <w:divBdr>
                        <w:top w:val="none" w:sz="0" w:space="0" w:color="auto"/>
                        <w:left w:val="none" w:sz="0" w:space="0" w:color="auto"/>
                        <w:bottom w:val="none" w:sz="0" w:space="0" w:color="auto"/>
                        <w:right w:val="none" w:sz="0" w:space="0" w:color="auto"/>
                      </w:divBdr>
                      <w:divsChild>
                        <w:div w:id="807942445">
                          <w:marLeft w:val="0"/>
                          <w:marRight w:val="0"/>
                          <w:marTop w:val="0"/>
                          <w:marBottom w:val="0"/>
                          <w:divBdr>
                            <w:top w:val="none" w:sz="0" w:space="0" w:color="auto"/>
                            <w:left w:val="none" w:sz="0" w:space="0" w:color="auto"/>
                            <w:bottom w:val="none" w:sz="0" w:space="0" w:color="auto"/>
                            <w:right w:val="none" w:sz="0" w:space="0" w:color="auto"/>
                          </w:divBdr>
                          <w:divsChild>
                            <w:div w:id="743797899">
                              <w:marLeft w:val="0"/>
                              <w:marRight w:val="0"/>
                              <w:marTop w:val="0"/>
                              <w:marBottom w:val="0"/>
                              <w:divBdr>
                                <w:top w:val="none" w:sz="0" w:space="0" w:color="auto"/>
                                <w:left w:val="none" w:sz="0" w:space="0" w:color="auto"/>
                                <w:bottom w:val="none" w:sz="0" w:space="0" w:color="auto"/>
                                <w:right w:val="none" w:sz="0" w:space="0" w:color="auto"/>
                              </w:divBdr>
                              <w:divsChild>
                                <w:div w:id="14826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265580">
          <w:marLeft w:val="0"/>
          <w:marRight w:val="0"/>
          <w:marTop w:val="0"/>
          <w:marBottom w:val="0"/>
          <w:divBdr>
            <w:top w:val="none" w:sz="0" w:space="0" w:color="auto"/>
            <w:left w:val="none" w:sz="0" w:space="0" w:color="auto"/>
            <w:bottom w:val="none" w:sz="0" w:space="0" w:color="auto"/>
            <w:right w:val="none" w:sz="0" w:space="0" w:color="auto"/>
          </w:divBdr>
          <w:divsChild>
            <w:div w:id="809327011">
              <w:marLeft w:val="0"/>
              <w:marRight w:val="0"/>
              <w:marTop w:val="0"/>
              <w:marBottom w:val="0"/>
              <w:divBdr>
                <w:top w:val="none" w:sz="0" w:space="0" w:color="auto"/>
                <w:left w:val="none" w:sz="0" w:space="0" w:color="auto"/>
                <w:bottom w:val="none" w:sz="0" w:space="0" w:color="auto"/>
                <w:right w:val="none" w:sz="0" w:space="0" w:color="auto"/>
              </w:divBdr>
            </w:div>
          </w:divsChild>
        </w:div>
        <w:div w:id="1887595925">
          <w:marLeft w:val="0"/>
          <w:marRight w:val="0"/>
          <w:marTop w:val="0"/>
          <w:marBottom w:val="255"/>
          <w:divBdr>
            <w:top w:val="none" w:sz="0" w:space="0" w:color="auto"/>
            <w:left w:val="none" w:sz="0" w:space="0" w:color="auto"/>
            <w:bottom w:val="none" w:sz="0" w:space="0" w:color="auto"/>
            <w:right w:val="none" w:sz="0" w:space="0" w:color="auto"/>
          </w:divBdr>
          <w:divsChild>
            <w:div w:id="1912229179">
              <w:marLeft w:val="0"/>
              <w:marRight w:val="0"/>
              <w:marTop w:val="0"/>
              <w:marBottom w:val="0"/>
              <w:divBdr>
                <w:top w:val="none" w:sz="0" w:space="0" w:color="auto"/>
                <w:left w:val="none" w:sz="0" w:space="0" w:color="auto"/>
                <w:bottom w:val="none" w:sz="0" w:space="0" w:color="auto"/>
                <w:right w:val="none" w:sz="0" w:space="0" w:color="auto"/>
              </w:divBdr>
              <w:divsChild>
                <w:div w:id="613440228">
                  <w:marLeft w:val="0"/>
                  <w:marRight w:val="0"/>
                  <w:marTop w:val="0"/>
                  <w:marBottom w:val="0"/>
                  <w:divBdr>
                    <w:top w:val="none" w:sz="0" w:space="0" w:color="auto"/>
                    <w:left w:val="none" w:sz="0" w:space="0" w:color="auto"/>
                    <w:bottom w:val="none" w:sz="0" w:space="0" w:color="auto"/>
                    <w:right w:val="none" w:sz="0" w:space="0" w:color="auto"/>
                  </w:divBdr>
                  <w:divsChild>
                    <w:div w:id="17513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3428">
          <w:marLeft w:val="0"/>
          <w:marRight w:val="0"/>
          <w:marTop w:val="0"/>
          <w:marBottom w:val="0"/>
          <w:divBdr>
            <w:top w:val="none" w:sz="0" w:space="0" w:color="auto"/>
            <w:left w:val="none" w:sz="0" w:space="0" w:color="auto"/>
            <w:bottom w:val="none" w:sz="0" w:space="0" w:color="auto"/>
            <w:right w:val="none" w:sz="0" w:space="0" w:color="auto"/>
          </w:divBdr>
          <w:divsChild>
            <w:div w:id="436142685">
              <w:marLeft w:val="0"/>
              <w:marRight w:val="0"/>
              <w:marTop w:val="0"/>
              <w:marBottom w:val="0"/>
              <w:divBdr>
                <w:top w:val="none" w:sz="0" w:space="0" w:color="auto"/>
                <w:left w:val="none" w:sz="0" w:space="0" w:color="auto"/>
                <w:bottom w:val="none" w:sz="0" w:space="0" w:color="auto"/>
                <w:right w:val="none" w:sz="0" w:space="0" w:color="auto"/>
              </w:divBdr>
            </w:div>
          </w:divsChild>
        </w:div>
        <w:div w:id="1551183293">
          <w:marLeft w:val="0"/>
          <w:marRight w:val="0"/>
          <w:marTop w:val="0"/>
          <w:marBottom w:val="255"/>
          <w:divBdr>
            <w:top w:val="none" w:sz="0" w:space="0" w:color="auto"/>
            <w:left w:val="none" w:sz="0" w:space="0" w:color="auto"/>
            <w:bottom w:val="none" w:sz="0" w:space="0" w:color="auto"/>
            <w:right w:val="none" w:sz="0" w:space="0" w:color="auto"/>
          </w:divBdr>
          <w:divsChild>
            <w:div w:id="1667202529">
              <w:marLeft w:val="0"/>
              <w:marRight w:val="0"/>
              <w:marTop w:val="0"/>
              <w:marBottom w:val="0"/>
              <w:divBdr>
                <w:top w:val="none" w:sz="0" w:space="0" w:color="auto"/>
                <w:left w:val="none" w:sz="0" w:space="0" w:color="auto"/>
                <w:bottom w:val="none" w:sz="0" w:space="0" w:color="auto"/>
                <w:right w:val="none" w:sz="0" w:space="0" w:color="auto"/>
              </w:divBdr>
              <w:divsChild>
                <w:div w:id="2064593606">
                  <w:marLeft w:val="0"/>
                  <w:marRight w:val="0"/>
                  <w:marTop w:val="0"/>
                  <w:marBottom w:val="0"/>
                  <w:divBdr>
                    <w:top w:val="none" w:sz="0" w:space="0" w:color="auto"/>
                    <w:left w:val="none" w:sz="0" w:space="0" w:color="auto"/>
                    <w:bottom w:val="none" w:sz="0" w:space="0" w:color="auto"/>
                    <w:right w:val="none" w:sz="0" w:space="0" w:color="auto"/>
                  </w:divBdr>
                  <w:divsChild>
                    <w:div w:id="2546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2094">
          <w:marLeft w:val="0"/>
          <w:marRight w:val="0"/>
          <w:marTop w:val="0"/>
          <w:marBottom w:val="0"/>
          <w:divBdr>
            <w:top w:val="none" w:sz="0" w:space="0" w:color="auto"/>
            <w:left w:val="none" w:sz="0" w:space="0" w:color="auto"/>
            <w:bottom w:val="none" w:sz="0" w:space="0" w:color="auto"/>
            <w:right w:val="none" w:sz="0" w:space="0" w:color="auto"/>
          </w:divBdr>
          <w:divsChild>
            <w:div w:id="868643426">
              <w:marLeft w:val="0"/>
              <w:marRight w:val="0"/>
              <w:marTop w:val="0"/>
              <w:marBottom w:val="0"/>
              <w:divBdr>
                <w:top w:val="none" w:sz="0" w:space="0" w:color="auto"/>
                <w:left w:val="none" w:sz="0" w:space="0" w:color="auto"/>
                <w:bottom w:val="none" w:sz="0" w:space="0" w:color="auto"/>
                <w:right w:val="none" w:sz="0" w:space="0" w:color="auto"/>
              </w:divBdr>
            </w:div>
          </w:divsChild>
        </w:div>
        <w:div w:id="2096856586">
          <w:marLeft w:val="0"/>
          <w:marRight w:val="0"/>
          <w:marTop w:val="0"/>
          <w:marBottom w:val="255"/>
          <w:divBdr>
            <w:top w:val="none" w:sz="0" w:space="0" w:color="auto"/>
            <w:left w:val="none" w:sz="0" w:space="0" w:color="auto"/>
            <w:bottom w:val="none" w:sz="0" w:space="0" w:color="auto"/>
            <w:right w:val="none" w:sz="0" w:space="0" w:color="auto"/>
          </w:divBdr>
          <w:divsChild>
            <w:div w:id="669910887">
              <w:marLeft w:val="0"/>
              <w:marRight w:val="0"/>
              <w:marTop w:val="0"/>
              <w:marBottom w:val="0"/>
              <w:divBdr>
                <w:top w:val="none" w:sz="0" w:space="0" w:color="auto"/>
                <w:left w:val="none" w:sz="0" w:space="0" w:color="auto"/>
                <w:bottom w:val="none" w:sz="0" w:space="0" w:color="auto"/>
                <w:right w:val="none" w:sz="0" w:space="0" w:color="auto"/>
              </w:divBdr>
              <w:divsChild>
                <w:div w:id="337779878">
                  <w:marLeft w:val="0"/>
                  <w:marRight w:val="0"/>
                  <w:marTop w:val="0"/>
                  <w:marBottom w:val="0"/>
                  <w:divBdr>
                    <w:top w:val="none" w:sz="0" w:space="0" w:color="auto"/>
                    <w:left w:val="none" w:sz="0" w:space="0" w:color="auto"/>
                    <w:bottom w:val="none" w:sz="0" w:space="0" w:color="auto"/>
                    <w:right w:val="none" w:sz="0" w:space="0" w:color="auto"/>
                  </w:divBdr>
                  <w:divsChild>
                    <w:div w:id="1930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833">
          <w:marLeft w:val="0"/>
          <w:marRight w:val="0"/>
          <w:marTop w:val="0"/>
          <w:marBottom w:val="0"/>
          <w:divBdr>
            <w:top w:val="none" w:sz="0" w:space="0" w:color="auto"/>
            <w:left w:val="none" w:sz="0" w:space="0" w:color="auto"/>
            <w:bottom w:val="none" w:sz="0" w:space="0" w:color="auto"/>
            <w:right w:val="none" w:sz="0" w:space="0" w:color="auto"/>
          </w:divBdr>
          <w:divsChild>
            <w:div w:id="1961063779">
              <w:marLeft w:val="0"/>
              <w:marRight w:val="0"/>
              <w:marTop w:val="0"/>
              <w:marBottom w:val="0"/>
              <w:divBdr>
                <w:top w:val="none" w:sz="0" w:space="0" w:color="auto"/>
                <w:left w:val="none" w:sz="0" w:space="0" w:color="auto"/>
                <w:bottom w:val="none" w:sz="0" w:space="0" w:color="auto"/>
                <w:right w:val="none" w:sz="0" w:space="0" w:color="auto"/>
              </w:divBdr>
            </w:div>
          </w:divsChild>
        </w:div>
        <w:div w:id="2096970458">
          <w:marLeft w:val="-180"/>
          <w:marRight w:val="-180"/>
          <w:marTop w:val="375"/>
          <w:marBottom w:val="375"/>
          <w:divBdr>
            <w:top w:val="none" w:sz="0" w:space="0" w:color="auto"/>
            <w:left w:val="none" w:sz="0" w:space="0" w:color="auto"/>
            <w:bottom w:val="none" w:sz="0" w:space="0" w:color="auto"/>
            <w:right w:val="none" w:sz="0" w:space="0" w:color="auto"/>
          </w:divBdr>
          <w:divsChild>
            <w:div w:id="144322723">
              <w:marLeft w:val="0"/>
              <w:marRight w:val="0"/>
              <w:marTop w:val="0"/>
              <w:marBottom w:val="0"/>
              <w:divBdr>
                <w:top w:val="none" w:sz="0" w:space="0" w:color="auto"/>
                <w:left w:val="none" w:sz="0" w:space="0" w:color="auto"/>
                <w:bottom w:val="none" w:sz="0" w:space="0" w:color="auto"/>
                <w:right w:val="none" w:sz="0" w:space="0" w:color="auto"/>
              </w:divBdr>
              <w:divsChild>
                <w:div w:id="1988125909">
                  <w:marLeft w:val="0"/>
                  <w:marRight w:val="0"/>
                  <w:marTop w:val="0"/>
                  <w:marBottom w:val="120"/>
                  <w:divBdr>
                    <w:top w:val="none" w:sz="0" w:space="0" w:color="auto"/>
                    <w:left w:val="none" w:sz="0" w:space="0" w:color="auto"/>
                    <w:bottom w:val="none" w:sz="0" w:space="0" w:color="auto"/>
                    <w:right w:val="none" w:sz="0" w:space="0" w:color="auto"/>
                  </w:divBdr>
                </w:div>
                <w:div w:id="174196690">
                  <w:marLeft w:val="0"/>
                  <w:marRight w:val="0"/>
                  <w:marTop w:val="0"/>
                  <w:marBottom w:val="0"/>
                  <w:divBdr>
                    <w:top w:val="none" w:sz="0" w:space="0" w:color="auto"/>
                    <w:left w:val="none" w:sz="0" w:space="0" w:color="auto"/>
                    <w:bottom w:val="none" w:sz="0" w:space="0" w:color="auto"/>
                    <w:right w:val="none" w:sz="0" w:space="0" w:color="auto"/>
                  </w:divBdr>
                  <w:divsChild>
                    <w:div w:id="1021013648">
                      <w:marLeft w:val="0"/>
                      <w:marRight w:val="0"/>
                      <w:marTop w:val="0"/>
                      <w:marBottom w:val="0"/>
                      <w:divBdr>
                        <w:top w:val="none" w:sz="0" w:space="0" w:color="auto"/>
                        <w:left w:val="none" w:sz="0" w:space="0" w:color="auto"/>
                        <w:bottom w:val="none" w:sz="0" w:space="0" w:color="auto"/>
                        <w:right w:val="none" w:sz="0" w:space="0" w:color="auto"/>
                      </w:divBdr>
                      <w:divsChild>
                        <w:div w:id="1643120422">
                          <w:marLeft w:val="0"/>
                          <w:marRight w:val="0"/>
                          <w:marTop w:val="0"/>
                          <w:marBottom w:val="0"/>
                          <w:divBdr>
                            <w:top w:val="none" w:sz="0" w:space="0" w:color="auto"/>
                            <w:left w:val="none" w:sz="0" w:space="0" w:color="auto"/>
                            <w:bottom w:val="none" w:sz="0" w:space="0" w:color="auto"/>
                            <w:right w:val="none" w:sz="0" w:space="0" w:color="auto"/>
                          </w:divBdr>
                          <w:divsChild>
                            <w:div w:id="191187492">
                              <w:marLeft w:val="0"/>
                              <w:marRight w:val="0"/>
                              <w:marTop w:val="0"/>
                              <w:marBottom w:val="0"/>
                              <w:divBdr>
                                <w:top w:val="none" w:sz="0" w:space="0" w:color="auto"/>
                                <w:left w:val="none" w:sz="0" w:space="0" w:color="auto"/>
                                <w:bottom w:val="none" w:sz="0" w:space="0" w:color="auto"/>
                                <w:right w:val="none" w:sz="0" w:space="0" w:color="auto"/>
                              </w:divBdr>
                              <w:divsChild>
                                <w:div w:id="170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1106">
                      <w:marLeft w:val="0"/>
                      <w:marRight w:val="0"/>
                      <w:marTop w:val="0"/>
                      <w:marBottom w:val="0"/>
                      <w:divBdr>
                        <w:top w:val="none" w:sz="0" w:space="0" w:color="auto"/>
                        <w:left w:val="none" w:sz="0" w:space="0" w:color="auto"/>
                        <w:bottom w:val="none" w:sz="0" w:space="0" w:color="auto"/>
                        <w:right w:val="none" w:sz="0" w:space="0" w:color="auto"/>
                      </w:divBdr>
                      <w:divsChild>
                        <w:div w:id="675545410">
                          <w:marLeft w:val="0"/>
                          <w:marRight w:val="0"/>
                          <w:marTop w:val="0"/>
                          <w:marBottom w:val="0"/>
                          <w:divBdr>
                            <w:top w:val="none" w:sz="0" w:space="0" w:color="auto"/>
                            <w:left w:val="none" w:sz="0" w:space="0" w:color="auto"/>
                            <w:bottom w:val="none" w:sz="0" w:space="0" w:color="auto"/>
                            <w:right w:val="none" w:sz="0" w:space="0" w:color="auto"/>
                          </w:divBdr>
                          <w:divsChild>
                            <w:div w:id="1184173788">
                              <w:marLeft w:val="0"/>
                              <w:marRight w:val="0"/>
                              <w:marTop w:val="0"/>
                              <w:marBottom w:val="0"/>
                              <w:divBdr>
                                <w:top w:val="none" w:sz="0" w:space="0" w:color="auto"/>
                                <w:left w:val="none" w:sz="0" w:space="0" w:color="auto"/>
                                <w:bottom w:val="none" w:sz="0" w:space="0" w:color="auto"/>
                                <w:right w:val="none" w:sz="0" w:space="0" w:color="auto"/>
                              </w:divBdr>
                              <w:divsChild>
                                <w:div w:id="10387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303133">
          <w:marLeft w:val="0"/>
          <w:marRight w:val="0"/>
          <w:marTop w:val="0"/>
          <w:marBottom w:val="0"/>
          <w:divBdr>
            <w:top w:val="none" w:sz="0" w:space="0" w:color="auto"/>
            <w:left w:val="none" w:sz="0" w:space="0" w:color="auto"/>
            <w:bottom w:val="none" w:sz="0" w:space="0" w:color="auto"/>
            <w:right w:val="none" w:sz="0" w:space="0" w:color="auto"/>
          </w:divBdr>
          <w:divsChild>
            <w:div w:id="1641230232">
              <w:marLeft w:val="0"/>
              <w:marRight w:val="0"/>
              <w:marTop w:val="0"/>
              <w:marBottom w:val="0"/>
              <w:divBdr>
                <w:top w:val="none" w:sz="0" w:space="0" w:color="auto"/>
                <w:left w:val="none" w:sz="0" w:space="0" w:color="auto"/>
                <w:bottom w:val="none" w:sz="0" w:space="0" w:color="auto"/>
                <w:right w:val="none" w:sz="0" w:space="0" w:color="auto"/>
              </w:divBdr>
            </w:div>
          </w:divsChild>
        </w:div>
        <w:div w:id="1193573726">
          <w:marLeft w:val="0"/>
          <w:marRight w:val="0"/>
          <w:marTop w:val="0"/>
          <w:marBottom w:val="255"/>
          <w:divBdr>
            <w:top w:val="none" w:sz="0" w:space="0" w:color="auto"/>
            <w:left w:val="none" w:sz="0" w:space="0" w:color="auto"/>
            <w:bottom w:val="none" w:sz="0" w:space="0" w:color="auto"/>
            <w:right w:val="none" w:sz="0" w:space="0" w:color="auto"/>
          </w:divBdr>
          <w:divsChild>
            <w:div w:id="171838333">
              <w:marLeft w:val="0"/>
              <w:marRight w:val="0"/>
              <w:marTop w:val="0"/>
              <w:marBottom w:val="0"/>
              <w:divBdr>
                <w:top w:val="none" w:sz="0" w:space="0" w:color="auto"/>
                <w:left w:val="none" w:sz="0" w:space="0" w:color="auto"/>
                <w:bottom w:val="none" w:sz="0" w:space="0" w:color="auto"/>
                <w:right w:val="none" w:sz="0" w:space="0" w:color="auto"/>
              </w:divBdr>
              <w:divsChild>
                <w:div w:id="660042363">
                  <w:marLeft w:val="0"/>
                  <w:marRight w:val="0"/>
                  <w:marTop w:val="0"/>
                  <w:marBottom w:val="0"/>
                  <w:divBdr>
                    <w:top w:val="none" w:sz="0" w:space="0" w:color="auto"/>
                    <w:left w:val="none" w:sz="0" w:space="0" w:color="auto"/>
                    <w:bottom w:val="none" w:sz="0" w:space="0" w:color="auto"/>
                    <w:right w:val="none" w:sz="0" w:space="0" w:color="auto"/>
                  </w:divBdr>
                  <w:divsChild>
                    <w:div w:id="13711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230">
          <w:marLeft w:val="0"/>
          <w:marRight w:val="0"/>
          <w:marTop w:val="0"/>
          <w:marBottom w:val="0"/>
          <w:divBdr>
            <w:top w:val="none" w:sz="0" w:space="0" w:color="auto"/>
            <w:left w:val="none" w:sz="0" w:space="0" w:color="auto"/>
            <w:bottom w:val="none" w:sz="0" w:space="0" w:color="auto"/>
            <w:right w:val="none" w:sz="0" w:space="0" w:color="auto"/>
          </w:divBdr>
          <w:divsChild>
            <w:div w:id="10678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660">
      <w:bodyDiv w:val="1"/>
      <w:marLeft w:val="0"/>
      <w:marRight w:val="0"/>
      <w:marTop w:val="0"/>
      <w:marBottom w:val="0"/>
      <w:divBdr>
        <w:top w:val="none" w:sz="0" w:space="0" w:color="auto"/>
        <w:left w:val="none" w:sz="0" w:space="0" w:color="auto"/>
        <w:bottom w:val="none" w:sz="0" w:space="0" w:color="auto"/>
        <w:right w:val="none" w:sz="0" w:space="0" w:color="auto"/>
      </w:divBdr>
      <w:divsChild>
        <w:div w:id="891498375">
          <w:marLeft w:val="0"/>
          <w:marRight w:val="0"/>
          <w:marTop w:val="0"/>
          <w:marBottom w:val="0"/>
          <w:divBdr>
            <w:top w:val="none" w:sz="0" w:space="0" w:color="auto"/>
            <w:left w:val="none" w:sz="0" w:space="0" w:color="auto"/>
            <w:bottom w:val="none" w:sz="0" w:space="0" w:color="auto"/>
            <w:right w:val="none" w:sz="0" w:space="0" w:color="auto"/>
          </w:divBdr>
          <w:divsChild>
            <w:div w:id="2095857536">
              <w:marLeft w:val="0"/>
              <w:marRight w:val="0"/>
              <w:marTop w:val="0"/>
              <w:marBottom w:val="0"/>
              <w:divBdr>
                <w:top w:val="none" w:sz="0" w:space="0" w:color="auto"/>
                <w:left w:val="none" w:sz="0" w:space="0" w:color="auto"/>
                <w:bottom w:val="none" w:sz="0" w:space="0" w:color="auto"/>
                <w:right w:val="none" w:sz="0" w:space="0" w:color="auto"/>
              </w:divBdr>
            </w:div>
          </w:divsChild>
        </w:div>
        <w:div w:id="47611729">
          <w:marLeft w:val="-180"/>
          <w:marRight w:val="-180"/>
          <w:marTop w:val="375"/>
          <w:marBottom w:val="375"/>
          <w:divBdr>
            <w:top w:val="none" w:sz="0" w:space="0" w:color="auto"/>
            <w:left w:val="none" w:sz="0" w:space="0" w:color="auto"/>
            <w:bottom w:val="none" w:sz="0" w:space="0" w:color="auto"/>
            <w:right w:val="none" w:sz="0" w:space="0" w:color="auto"/>
          </w:divBdr>
          <w:divsChild>
            <w:div w:id="1651052291">
              <w:marLeft w:val="0"/>
              <w:marRight w:val="0"/>
              <w:marTop w:val="0"/>
              <w:marBottom w:val="0"/>
              <w:divBdr>
                <w:top w:val="none" w:sz="0" w:space="0" w:color="auto"/>
                <w:left w:val="none" w:sz="0" w:space="0" w:color="auto"/>
                <w:bottom w:val="none" w:sz="0" w:space="0" w:color="auto"/>
                <w:right w:val="none" w:sz="0" w:space="0" w:color="auto"/>
              </w:divBdr>
              <w:divsChild>
                <w:div w:id="1886063923">
                  <w:marLeft w:val="0"/>
                  <w:marRight w:val="0"/>
                  <w:marTop w:val="0"/>
                  <w:marBottom w:val="120"/>
                  <w:divBdr>
                    <w:top w:val="none" w:sz="0" w:space="0" w:color="auto"/>
                    <w:left w:val="none" w:sz="0" w:space="0" w:color="auto"/>
                    <w:bottom w:val="none" w:sz="0" w:space="0" w:color="auto"/>
                    <w:right w:val="none" w:sz="0" w:space="0" w:color="auto"/>
                  </w:divBdr>
                </w:div>
                <w:div w:id="580987659">
                  <w:marLeft w:val="0"/>
                  <w:marRight w:val="0"/>
                  <w:marTop w:val="0"/>
                  <w:marBottom w:val="0"/>
                  <w:divBdr>
                    <w:top w:val="none" w:sz="0" w:space="0" w:color="auto"/>
                    <w:left w:val="none" w:sz="0" w:space="0" w:color="auto"/>
                    <w:bottom w:val="none" w:sz="0" w:space="0" w:color="auto"/>
                    <w:right w:val="none" w:sz="0" w:space="0" w:color="auto"/>
                  </w:divBdr>
                  <w:divsChild>
                    <w:div w:id="1509558328">
                      <w:marLeft w:val="0"/>
                      <w:marRight w:val="0"/>
                      <w:marTop w:val="0"/>
                      <w:marBottom w:val="0"/>
                      <w:divBdr>
                        <w:top w:val="none" w:sz="0" w:space="0" w:color="auto"/>
                        <w:left w:val="none" w:sz="0" w:space="0" w:color="auto"/>
                        <w:bottom w:val="none" w:sz="0" w:space="0" w:color="auto"/>
                        <w:right w:val="none" w:sz="0" w:space="0" w:color="auto"/>
                      </w:divBdr>
                      <w:divsChild>
                        <w:div w:id="654650537">
                          <w:marLeft w:val="0"/>
                          <w:marRight w:val="0"/>
                          <w:marTop w:val="0"/>
                          <w:marBottom w:val="0"/>
                          <w:divBdr>
                            <w:top w:val="none" w:sz="0" w:space="0" w:color="auto"/>
                            <w:left w:val="none" w:sz="0" w:space="0" w:color="auto"/>
                            <w:bottom w:val="none" w:sz="0" w:space="0" w:color="auto"/>
                            <w:right w:val="none" w:sz="0" w:space="0" w:color="auto"/>
                          </w:divBdr>
                          <w:divsChild>
                            <w:div w:id="907108363">
                              <w:marLeft w:val="0"/>
                              <w:marRight w:val="0"/>
                              <w:marTop w:val="0"/>
                              <w:marBottom w:val="0"/>
                              <w:divBdr>
                                <w:top w:val="none" w:sz="0" w:space="0" w:color="auto"/>
                                <w:left w:val="none" w:sz="0" w:space="0" w:color="auto"/>
                                <w:bottom w:val="none" w:sz="0" w:space="0" w:color="auto"/>
                                <w:right w:val="none" w:sz="0" w:space="0" w:color="auto"/>
                              </w:divBdr>
                              <w:divsChild>
                                <w:div w:id="18907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9108">
                      <w:marLeft w:val="0"/>
                      <w:marRight w:val="0"/>
                      <w:marTop w:val="0"/>
                      <w:marBottom w:val="0"/>
                      <w:divBdr>
                        <w:top w:val="none" w:sz="0" w:space="0" w:color="auto"/>
                        <w:left w:val="none" w:sz="0" w:space="0" w:color="auto"/>
                        <w:bottom w:val="none" w:sz="0" w:space="0" w:color="auto"/>
                        <w:right w:val="none" w:sz="0" w:space="0" w:color="auto"/>
                      </w:divBdr>
                      <w:divsChild>
                        <w:div w:id="261686427">
                          <w:marLeft w:val="0"/>
                          <w:marRight w:val="0"/>
                          <w:marTop w:val="0"/>
                          <w:marBottom w:val="0"/>
                          <w:divBdr>
                            <w:top w:val="none" w:sz="0" w:space="0" w:color="auto"/>
                            <w:left w:val="none" w:sz="0" w:space="0" w:color="auto"/>
                            <w:bottom w:val="none" w:sz="0" w:space="0" w:color="auto"/>
                            <w:right w:val="none" w:sz="0" w:space="0" w:color="auto"/>
                          </w:divBdr>
                          <w:divsChild>
                            <w:div w:id="126244874">
                              <w:marLeft w:val="0"/>
                              <w:marRight w:val="0"/>
                              <w:marTop w:val="0"/>
                              <w:marBottom w:val="0"/>
                              <w:divBdr>
                                <w:top w:val="none" w:sz="0" w:space="0" w:color="auto"/>
                                <w:left w:val="none" w:sz="0" w:space="0" w:color="auto"/>
                                <w:bottom w:val="none" w:sz="0" w:space="0" w:color="auto"/>
                                <w:right w:val="none" w:sz="0" w:space="0" w:color="auto"/>
                              </w:divBdr>
                              <w:divsChild>
                                <w:div w:id="13541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80581">
          <w:marLeft w:val="0"/>
          <w:marRight w:val="0"/>
          <w:marTop w:val="0"/>
          <w:marBottom w:val="0"/>
          <w:divBdr>
            <w:top w:val="none" w:sz="0" w:space="0" w:color="auto"/>
            <w:left w:val="none" w:sz="0" w:space="0" w:color="auto"/>
            <w:bottom w:val="none" w:sz="0" w:space="0" w:color="auto"/>
            <w:right w:val="none" w:sz="0" w:space="0" w:color="auto"/>
          </w:divBdr>
          <w:divsChild>
            <w:div w:id="1749644656">
              <w:marLeft w:val="0"/>
              <w:marRight w:val="0"/>
              <w:marTop w:val="0"/>
              <w:marBottom w:val="0"/>
              <w:divBdr>
                <w:top w:val="none" w:sz="0" w:space="0" w:color="auto"/>
                <w:left w:val="none" w:sz="0" w:space="0" w:color="auto"/>
                <w:bottom w:val="none" w:sz="0" w:space="0" w:color="auto"/>
                <w:right w:val="none" w:sz="0" w:space="0" w:color="auto"/>
              </w:divBdr>
            </w:div>
          </w:divsChild>
        </w:div>
        <w:div w:id="1126121153">
          <w:marLeft w:val="0"/>
          <w:marRight w:val="0"/>
          <w:marTop w:val="0"/>
          <w:marBottom w:val="255"/>
          <w:divBdr>
            <w:top w:val="none" w:sz="0" w:space="0" w:color="auto"/>
            <w:left w:val="none" w:sz="0" w:space="0" w:color="auto"/>
            <w:bottom w:val="none" w:sz="0" w:space="0" w:color="auto"/>
            <w:right w:val="none" w:sz="0" w:space="0" w:color="auto"/>
          </w:divBdr>
          <w:divsChild>
            <w:div w:id="700403449">
              <w:marLeft w:val="0"/>
              <w:marRight w:val="0"/>
              <w:marTop w:val="0"/>
              <w:marBottom w:val="0"/>
              <w:divBdr>
                <w:top w:val="none" w:sz="0" w:space="0" w:color="auto"/>
                <w:left w:val="none" w:sz="0" w:space="0" w:color="auto"/>
                <w:bottom w:val="none" w:sz="0" w:space="0" w:color="auto"/>
                <w:right w:val="none" w:sz="0" w:space="0" w:color="auto"/>
              </w:divBdr>
              <w:divsChild>
                <w:div w:id="246502804">
                  <w:marLeft w:val="0"/>
                  <w:marRight w:val="0"/>
                  <w:marTop w:val="0"/>
                  <w:marBottom w:val="0"/>
                  <w:divBdr>
                    <w:top w:val="none" w:sz="0" w:space="0" w:color="auto"/>
                    <w:left w:val="none" w:sz="0" w:space="0" w:color="auto"/>
                    <w:bottom w:val="none" w:sz="0" w:space="0" w:color="auto"/>
                    <w:right w:val="none" w:sz="0" w:space="0" w:color="auto"/>
                  </w:divBdr>
                  <w:divsChild>
                    <w:div w:id="3793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758">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sChild>
        </w:div>
        <w:div w:id="1809586870">
          <w:marLeft w:val="0"/>
          <w:marRight w:val="0"/>
          <w:marTop w:val="0"/>
          <w:marBottom w:val="255"/>
          <w:divBdr>
            <w:top w:val="none" w:sz="0" w:space="0" w:color="auto"/>
            <w:left w:val="none" w:sz="0" w:space="0" w:color="auto"/>
            <w:bottom w:val="none" w:sz="0" w:space="0" w:color="auto"/>
            <w:right w:val="none" w:sz="0" w:space="0" w:color="auto"/>
          </w:divBdr>
          <w:divsChild>
            <w:div w:id="1447507411">
              <w:marLeft w:val="0"/>
              <w:marRight w:val="0"/>
              <w:marTop w:val="0"/>
              <w:marBottom w:val="0"/>
              <w:divBdr>
                <w:top w:val="none" w:sz="0" w:space="0" w:color="auto"/>
                <w:left w:val="none" w:sz="0" w:space="0" w:color="auto"/>
                <w:bottom w:val="none" w:sz="0" w:space="0" w:color="auto"/>
                <w:right w:val="none" w:sz="0" w:space="0" w:color="auto"/>
              </w:divBdr>
              <w:divsChild>
                <w:div w:id="1482430054">
                  <w:marLeft w:val="0"/>
                  <w:marRight w:val="0"/>
                  <w:marTop w:val="0"/>
                  <w:marBottom w:val="0"/>
                  <w:divBdr>
                    <w:top w:val="none" w:sz="0" w:space="0" w:color="auto"/>
                    <w:left w:val="none" w:sz="0" w:space="0" w:color="auto"/>
                    <w:bottom w:val="none" w:sz="0" w:space="0" w:color="auto"/>
                    <w:right w:val="none" w:sz="0" w:space="0" w:color="auto"/>
                  </w:divBdr>
                  <w:divsChild>
                    <w:div w:id="1665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6744">
          <w:marLeft w:val="0"/>
          <w:marRight w:val="0"/>
          <w:marTop w:val="0"/>
          <w:marBottom w:val="0"/>
          <w:divBdr>
            <w:top w:val="none" w:sz="0" w:space="0" w:color="auto"/>
            <w:left w:val="none" w:sz="0" w:space="0" w:color="auto"/>
            <w:bottom w:val="none" w:sz="0" w:space="0" w:color="auto"/>
            <w:right w:val="none" w:sz="0" w:space="0" w:color="auto"/>
          </w:divBdr>
          <w:divsChild>
            <w:div w:id="1113591428">
              <w:marLeft w:val="0"/>
              <w:marRight w:val="0"/>
              <w:marTop w:val="0"/>
              <w:marBottom w:val="0"/>
              <w:divBdr>
                <w:top w:val="none" w:sz="0" w:space="0" w:color="auto"/>
                <w:left w:val="none" w:sz="0" w:space="0" w:color="auto"/>
                <w:bottom w:val="none" w:sz="0" w:space="0" w:color="auto"/>
                <w:right w:val="none" w:sz="0" w:space="0" w:color="auto"/>
              </w:divBdr>
            </w:div>
          </w:divsChild>
        </w:div>
        <w:div w:id="2104911333">
          <w:marLeft w:val="0"/>
          <w:marRight w:val="0"/>
          <w:marTop w:val="0"/>
          <w:marBottom w:val="255"/>
          <w:divBdr>
            <w:top w:val="none" w:sz="0" w:space="0" w:color="auto"/>
            <w:left w:val="none" w:sz="0" w:space="0" w:color="auto"/>
            <w:bottom w:val="none" w:sz="0" w:space="0" w:color="auto"/>
            <w:right w:val="none" w:sz="0" w:space="0" w:color="auto"/>
          </w:divBdr>
          <w:divsChild>
            <w:div w:id="361251955">
              <w:marLeft w:val="0"/>
              <w:marRight w:val="0"/>
              <w:marTop w:val="0"/>
              <w:marBottom w:val="0"/>
              <w:divBdr>
                <w:top w:val="none" w:sz="0" w:space="0" w:color="auto"/>
                <w:left w:val="none" w:sz="0" w:space="0" w:color="auto"/>
                <w:bottom w:val="none" w:sz="0" w:space="0" w:color="auto"/>
                <w:right w:val="none" w:sz="0" w:space="0" w:color="auto"/>
              </w:divBdr>
              <w:divsChild>
                <w:div w:id="1510177784">
                  <w:marLeft w:val="0"/>
                  <w:marRight w:val="0"/>
                  <w:marTop w:val="0"/>
                  <w:marBottom w:val="0"/>
                  <w:divBdr>
                    <w:top w:val="none" w:sz="0" w:space="0" w:color="auto"/>
                    <w:left w:val="none" w:sz="0" w:space="0" w:color="auto"/>
                    <w:bottom w:val="none" w:sz="0" w:space="0" w:color="auto"/>
                    <w:right w:val="none" w:sz="0" w:space="0" w:color="auto"/>
                  </w:divBdr>
                  <w:divsChild>
                    <w:div w:id="14008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2150">
          <w:marLeft w:val="0"/>
          <w:marRight w:val="0"/>
          <w:marTop w:val="0"/>
          <w:marBottom w:val="0"/>
          <w:divBdr>
            <w:top w:val="none" w:sz="0" w:space="0" w:color="auto"/>
            <w:left w:val="none" w:sz="0" w:space="0" w:color="auto"/>
            <w:bottom w:val="none" w:sz="0" w:space="0" w:color="auto"/>
            <w:right w:val="none" w:sz="0" w:space="0" w:color="auto"/>
          </w:divBdr>
          <w:divsChild>
            <w:div w:id="683897634">
              <w:marLeft w:val="0"/>
              <w:marRight w:val="0"/>
              <w:marTop w:val="0"/>
              <w:marBottom w:val="0"/>
              <w:divBdr>
                <w:top w:val="none" w:sz="0" w:space="0" w:color="auto"/>
                <w:left w:val="none" w:sz="0" w:space="0" w:color="auto"/>
                <w:bottom w:val="none" w:sz="0" w:space="0" w:color="auto"/>
                <w:right w:val="none" w:sz="0" w:space="0" w:color="auto"/>
              </w:divBdr>
            </w:div>
          </w:divsChild>
        </w:div>
        <w:div w:id="1727219177">
          <w:marLeft w:val="-180"/>
          <w:marRight w:val="-180"/>
          <w:marTop w:val="375"/>
          <w:marBottom w:val="375"/>
          <w:divBdr>
            <w:top w:val="none" w:sz="0" w:space="0" w:color="auto"/>
            <w:left w:val="none" w:sz="0" w:space="0" w:color="auto"/>
            <w:bottom w:val="none" w:sz="0" w:space="0" w:color="auto"/>
            <w:right w:val="none" w:sz="0" w:space="0" w:color="auto"/>
          </w:divBdr>
          <w:divsChild>
            <w:div w:id="42141596">
              <w:marLeft w:val="0"/>
              <w:marRight w:val="0"/>
              <w:marTop w:val="0"/>
              <w:marBottom w:val="0"/>
              <w:divBdr>
                <w:top w:val="none" w:sz="0" w:space="0" w:color="auto"/>
                <w:left w:val="none" w:sz="0" w:space="0" w:color="auto"/>
                <w:bottom w:val="none" w:sz="0" w:space="0" w:color="auto"/>
                <w:right w:val="none" w:sz="0" w:space="0" w:color="auto"/>
              </w:divBdr>
              <w:divsChild>
                <w:div w:id="638805094">
                  <w:marLeft w:val="0"/>
                  <w:marRight w:val="0"/>
                  <w:marTop w:val="0"/>
                  <w:marBottom w:val="120"/>
                  <w:divBdr>
                    <w:top w:val="none" w:sz="0" w:space="0" w:color="auto"/>
                    <w:left w:val="none" w:sz="0" w:space="0" w:color="auto"/>
                    <w:bottom w:val="none" w:sz="0" w:space="0" w:color="auto"/>
                    <w:right w:val="none" w:sz="0" w:space="0" w:color="auto"/>
                  </w:divBdr>
                </w:div>
                <w:div w:id="1674801870">
                  <w:marLeft w:val="0"/>
                  <w:marRight w:val="0"/>
                  <w:marTop w:val="0"/>
                  <w:marBottom w:val="0"/>
                  <w:divBdr>
                    <w:top w:val="none" w:sz="0" w:space="0" w:color="auto"/>
                    <w:left w:val="none" w:sz="0" w:space="0" w:color="auto"/>
                    <w:bottom w:val="none" w:sz="0" w:space="0" w:color="auto"/>
                    <w:right w:val="none" w:sz="0" w:space="0" w:color="auto"/>
                  </w:divBdr>
                  <w:divsChild>
                    <w:div w:id="326328956">
                      <w:marLeft w:val="0"/>
                      <w:marRight w:val="0"/>
                      <w:marTop w:val="0"/>
                      <w:marBottom w:val="0"/>
                      <w:divBdr>
                        <w:top w:val="none" w:sz="0" w:space="0" w:color="auto"/>
                        <w:left w:val="none" w:sz="0" w:space="0" w:color="auto"/>
                        <w:bottom w:val="none" w:sz="0" w:space="0" w:color="auto"/>
                        <w:right w:val="none" w:sz="0" w:space="0" w:color="auto"/>
                      </w:divBdr>
                      <w:divsChild>
                        <w:div w:id="1877884422">
                          <w:marLeft w:val="0"/>
                          <w:marRight w:val="0"/>
                          <w:marTop w:val="0"/>
                          <w:marBottom w:val="0"/>
                          <w:divBdr>
                            <w:top w:val="none" w:sz="0" w:space="0" w:color="auto"/>
                            <w:left w:val="none" w:sz="0" w:space="0" w:color="auto"/>
                            <w:bottom w:val="none" w:sz="0" w:space="0" w:color="auto"/>
                            <w:right w:val="none" w:sz="0" w:space="0" w:color="auto"/>
                          </w:divBdr>
                          <w:divsChild>
                            <w:div w:id="1966695023">
                              <w:marLeft w:val="0"/>
                              <w:marRight w:val="0"/>
                              <w:marTop w:val="0"/>
                              <w:marBottom w:val="0"/>
                              <w:divBdr>
                                <w:top w:val="none" w:sz="0" w:space="0" w:color="auto"/>
                                <w:left w:val="none" w:sz="0" w:space="0" w:color="auto"/>
                                <w:bottom w:val="none" w:sz="0" w:space="0" w:color="auto"/>
                                <w:right w:val="none" w:sz="0" w:space="0" w:color="auto"/>
                              </w:divBdr>
                              <w:divsChild>
                                <w:div w:id="11682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40654">
                      <w:marLeft w:val="0"/>
                      <w:marRight w:val="0"/>
                      <w:marTop w:val="0"/>
                      <w:marBottom w:val="0"/>
                      <w:divBdr>
                        <w:top w:val="none" w:sz="0" w:space="0" w:color="auto"/>
                        <w:left w:val="none" w:sz="0" w:space="0" w:color="auto"/>
                        <w:bottom w:val="none" w:sz="0" w:space="0" w:color="auto"/>
                        <w:right w:val="none" w:sz="0" w:space="0" w:color="auto"/>
                      </w:divBdr>
                      <w:divsChild>
                        <w:div w:id="453326436">
                          <w:marLeft w:val="0"/>
                          <w:marRight w:val="0"/>
                          <w:marTop w:val="0"/>
                          <w:marBottom w:val="0"/>
                          <w:divBdr>
                            <w:top w:val="none" w:sz="0" w:space="0" w:color="auto"/>
                            <w:left w:val="none" w:sz="0" w:space="0" w:color="auto"/>
                            <w:bottom w:val="none" w:sz="0" w:space="0" w:color="auto"/>
                            <w:right w:val="none" w:sz="0" w:space="0" w:color="auto"/>
                          </w:divBdr>
                          <w:divsChild>
                            <w:div w:id="219445217">
                              <w:marLeft w:val="0"/>
                              <w:marRight w:val="0"/>
                              <w:marTop w:val="0"/>
                              <w:marBottom w:val="0"/>
                              <w:divBdr>
                                <w:top w:val="none" w:sz="0" w:space="0" w:color="auto"/>
                                <w:left w:val="none" w:sz="0" w:space="0" w:color="auto"/>
                                <w:bottom w:val="none" w:sz="0" w:space="0" w:color="auto"/>
                                <w:right w:val="none" w:sz="0" w:space="0" w:color="auto"/>
                              </w:divBdr>
                              <w:divsChild>
                                <w:div w:id="15972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44408">
          <w:marLeft w:val="0"/>
          <w:marRight w:val="0"/>
          <w:marTop w:val="0"/>
          <w:marBottom w:val="0"/>
          <w:divBdr>
            <w:top w:val="none" w:sz="0" w:space="0" w:color="auto"/>
            <w:left w:val="none" w:sz="0" w:space="0" w:color="auto"/>
            <w:bottom w:val="none" w:sz="0" w:space="0" w:color="auto"/>
            <w:right w:val="none" w:sz="0" w:space="0" w:color="auto"/>
          </w:divBdr>
          <w:divsChild>
            <w:div w:id="572400134">
              <w:marLeft w:val="0"/>
              <w:marRight w:val="0"/>
              <w:marTop w:val="0"/>
              <w:marBottom w:val="0"/>
              <w:divBdr>
                <w:top w:val="none" w:sz="0" w:space="0" w:color="auto"/>
                <w:left w:val="none" w:sz="0" w:space="0" w:color="auto"/>
                <w:bottom w:val="none" w:sz="0" w:space="0" w:color="auto"/>
                <w:right w:val="none" w:sz="0" w:space="0" w:color="auto"/>
              </w:divBdr>
            </w:div>
          </w:divsChild>
        </w:div>
        <w:div w:id="1915046464">
          <w:marLeft w:val="0"/>
          <w:marRight w:val="0"/>
          <w:marTop w:val="0"/>
          <w:marBottom w:val="255"/>
          <w:divBdr>
            <w:top w:val="none" w:sz="0" w:space="0" w:color="auto"/>
            <w:left w:val="none" w:sz="0" w:space="0" w:color="auto"/>
            <w:bottom w:val="none" w:sz="0" w:space="0" w:color="auto"/>
            <w:right w:val="none" w:sz="0" w:space="0" w:color="auto"/>
          </w:divBdr>
          <w:divsChild>
            <w:div w:id="644316899">
              <w:marLeft w:val="0"/>
              <w:marRight w:val="0"/>
              <w:marTop w:val="0"/>
              <w:marBottom w:val="0"/>
              <w:divBdr>
                <w:top w:val="none" w:sz="0" w:space="0" w:color="auto"/>
                <w:left w:val="none" w:sz="0" w:space="0" w:color="auto"/>
                <w:bottom w:val="none" w:sz="0" w:space="0" w:color="auto"/>
                <w:right w:val="none" w:sz="0" w:space="0" w:color="auto"/>
              </w:divBdr>
              <w:divsChild>
                <w:div w:id="99685729">
                  <w:marLeft w:val="0"/>
                  <w:marRight w:val="0"/>
                  <w:marTop w:val="0"/>
                  <w:marBottom w:val="0"/>
                  <w:divBdr>
                    <w:top w:val="none" w:sz="0" w:space="0" w:color="auto"/>
                    <w:left w:val="none" w:sz="0" w:space="0" w:color="auto"/>
                    <w:bottom w:val="none" w:sz="0" w:space="0" w:color="auto"/>
                    <w:right w:val="none" w:sz="0" w:space="0" w:color="auto"/>
                  </w:divBdr>
                  <w:divsChild>
                    <w:div w:id="3020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4834">
          <w:marLeft w:val="0"/>
          <w:marRight w:val="0"/>
          <w:marTop w:val="0"/>
          <w:marBottom w:val="0"/>
          <w:divBdr>
            <w:top w:val="none" w:sz="0" w:space="0" w:color="auto"/>
            <w:left w:val="none" w:sz="0" w:space="0" w:color="auto"/>
            <w:bottom w:val="none" w:sz="0" w:space="0" w:color="auto"/>
            <w:right w:val="none" w:sz="0" w:space="0" w:color="auto"/>
          </w:divBdr>
          <w:divsChild>
            <w:div w:id="971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2</cp:revision>
  <dcterms:created xsi:type="dcterms:W3CDTF">2021-12-24T03:31:00Z</dcterms:created>
  <dcterms:modified xsi:type="dcterms:W3CDTF">2021-12-24T03:34:00Z</dcterms:modified>
</cp:coreProperties>
</file>