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40"/>
        <w:jc w:val="center"/>
      </w:pPr>
      <w:r>
        <w:rPr>
          <w:rFonts w:ascii="Arial" w:cs="Arial" w:eastAsia="Arial" w:hAnsi="Arial"/>
          <w:b/>
          <w:bCs/>
          <w:color w:val="1F3864"/>
          <w:sz w:val="56"/>
          <w:szCs w:val="56"/>
        </w:rPr>
        <w:t xml:space="preserve">CLOUD CAREER STUDY GUIDE</w:t>
      </w:r>
    </w:p>
    <w:p>
      <w:pPr>
        <w:spacing w:after="60" w:before="0"/>
        <w:jc w:val="center"/>
      </w:pPr>
      <w:r>
        <w:rPr>
          <w:rFonts w:ascii="Arial" w:cs="Arial" w:eastAsia="Arial" w:hAnsi="Arial"/>
          <w:b/>
          <w:bCs/>
          <w:color w:val="1F7A8C"/>
          <w:sz w:val="32"/>
          <w:szCs w:val="32"/>
        </w:rPr>
        <w:t xml:space="preserve">PART 4: AGENTIC AI &amp; FORWARD DEPLOYED ENGINEERING</w:t>
      </w:r>
    </w:p>
    <w:p>
      <w:pPr>
        <w:spacing w:after="60" w:before="0"/>
        <w:jc w:val="center"/>
      </w:pPr>
      <w:r>
        <w:rPr>
          <w:rFonts w:ascii="Arial" w:cs="Arial" w:eastAsia="Arial" w:hAnsi="Arial"/>
          <w:color w:val="555555"/>
          <w:sz w:val="22"/>
          <w:szCs w:val="22"/>
        </w:rPr>
        <w:t xml:space="preserve">Companion supplement to Parts 1–3  |  Jaswant Singh</w:t>
      </w:r>
    </w:p>
    <w:p>
      <w:pPr>
        <w:pBdr>
          <w:bottom w:val="single" w:color="1F3864" w:sz="6" w:space="1"/>
        </w:pBdr>
        <w:spacing w:after="120" w:before="120"/>
      </w:pPr>
      <w:r>
        <w:rPr>
          <w:rFonts w:ascii="Arial" w:cs="Arial" w:eastAsia="Arial" w:hAnsi="Arial"/>
          <w:sz w:val="4"/>
          <w:szCs w:val="4"/>
        </w:rPr>
        <w:t xml:space="preserve"/>
      </w:r>
    </w:p>
    <w:p>
      <w:pPr>
        <w:spacing w:after="80" w:before="160"/>
      </w:pPr>
      <w:r>
        <w:rPr>
          <w:rFonts w:ascii="Arial" w:cs="Arial" w:eastAsia="Arial" w:hAnsi="Arial"/>
          <w:sz w:val="20"/>
          <w:szCs w:val="20"/>
        </w:rPr>
        <w:t xml:space="preserve">Parts 1–3 of your study guide cover everything in your Azure cloud path: AZ-104, AZ-305, IaC, containers, CI/CD, and interview storytelling. This Part 4 supplement covers the six new chapters added by the FDE track: the agentic AI concepts from Andrew Ng's course, evaluation frameworks, the Claude API, RAG pipelines, multi-agent architecture aligned to the Claude Certified Architect exam, and the Forward Deployed Engineering career path itself. Each chapter follows the same format as Parts 1–3: plain-English explanation, analogy, quick-reference table, watch-out, career tip, and interview questions with model answers.</w:t>
      </w:r>
    </w:p>
    <w:p>
      <w:pPr>
        <w:spacing w:after="80" w:before="80"/>
      </w:pPr>
      <w:r>
        <w:rPr>
          <w:rFonts w:ascii="Arial" w:cs="Arial" w:eastAsia="Arial" w:hAnsi="Arial"/>
          <w:color w:val="555555"/>
          <w:sz w:val="20"/>
          <w:szCs w:val="20"/>
        </w:rPr>
        <w:t xml:space="preserve">Read chapters 17–22 as you hit those weeks in your updated launch plan, not all at once. Chapter 22 (FDE Career) is worth reading early so you know where you're heading.</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 4 — Agentic AI &amp; Forward Deployed Engineering</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Page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Chapter 17: Agentic AI Fundamentals</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3</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Chapter 18: Evaluation Frameworks for Agents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5</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Chapter 19: Building with the Claude API</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7</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Chapter 20: RAG Pipelines &amp; Tool Integration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9</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Chapter 21: Multi-Agent Architecture &amp; MCP (CCA-F Aligned)</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Chapter 22: The FDE Career — Positioning, Interviews &amp; the Decomposition Case Study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13</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FDE Master Interview Cheat Sheet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Glossary Additions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16</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Updated Final Readiness Checklist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17</w:t>
            </w:r>
          </w:p>
        </w:tc>
      </w:tr>
    </w:tbl>
    <w:p>
      <w:pPr>
        <w:spacing w:after="80" w:before="8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Chapter 17  ·  Agentic AI Fundamentals — The Four Design Patterns</w:t>
      </w:r>
    </w:p>
    <w:p>
      <w:pPr>
        <w:pBdr>
          <w:bottom w:val="single" w:color="1F7A8C" w:sz="6" w:space="1"/>
        </w:pBdr>
        <w:spacing w:after="120" w:before="120"/>
      </w:pPr>
      <w:r>
        <w:rPr>
          <w:rFonts w:ascii="Arial" w:cs="Arial" w:eastAsia="Arial" w:hAnsi="Arial"/>
          <w:sz w:val="4"/>
          <w:szCs w:val="4"/>
        </w:rPr>
        <w:t xml:space="preserve"/>
      </w:r>
    </w:p>
    <w:p>
      <w:pPr>
        <w:spacing w:after="80" w:before="80"/>
      </w:pPr>
      <w:r>
        <w:rPr>
          <w:rFonts w:ascii="Arial" w:cs="Arial" w:eastAsia="Arial" w:hAnsi="Arial"/>
          <w:sz w:val="20"/>
          <w:szCs w:val="20"/>
        </w:rPr>
        <w:t xml:space="preserve">The term 'agentic AI' gets overused, but Andrew Ng's definition is the clearest: an agentic workflow is any LLM-based application that executes multiple steps to complete a task, rather than generating a single response to a single prompt. The key shift is iteration — the model plans, acts, observes the result, and adjusts, repeating until the task is done.</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Four design patterns underpin nearly every agentic system being built today:</w:t>
      </w:r>
    </w:p>
    <w:p>
      <w:pPr>
        <w:pStyle w:val="ListParagraph"/>
        <w:numPr>
          <w:ilvl w:val="0"/>
          <w:numId w:val="2"/>
        </w:numPr>
        <w:spacing w:after="40" w:before="40"/>
      </w:pPr>
      <w:r>
        <w:rPr>
          <w:rFonts w:ascii="Arial" w:cs="Arial" w:eastAsia="Arial" w:hAnsi="Arial"/>
          <w:sz w:val="20"/>
          <w:szCs w:val="20"/>
        </w:rPr>
        <w:t xml:space="preserve">Reflection: the agent critiques its own output and iterates to improve quality — similar to automated code review.</w:t>
      </w:r>
    </w:p>
    <w:p>
      <w:pPr>
        <w:pStyle w:val="ListParagraph"/>
        <w:numPr>
          <w:ilvl w:val="0"/>
          <w:numId w:val="2"/>
        </w:numPr>
        <w:spacing w:after="40" w:before="40"/>
      </w:pPr>
      <w:r>
        <w:rPr>
          <w:rFonts w:ascii="Arial" w:cs="Arial" w:eastAsia="Arial" w:hAnsi="Arial"/>
          <w:sz w:val="20"/>
          <w:szCs w:val="20"/>
        </w:rPr>
        <w:t xml:space="preserve">Tool Use: the LLM is connected to databases, APIs, search engines, or code executors so it can actually perform actions, not just generate text.</w:t>
      </w:r>
    </w:p>
    <w:p>
      <w:pPr>
        <w:pStyle w:val="ListParagraph"/>
        <w:numPr>
          <w:ilvl w:val="0"/>
          <w:numId w:val="2"/>
        </w:numPr>
        <w:spacing w:after="40" w:before="40"/>
      </w:pPr>
      <w:r>
        <w:rPr>
          <w:rFonts w:ascii="Arial" w:cs="Arial" w:eastAsia="Arial" w:hAnsi="Arial"/>
          <w:sz w:val="20"/>
          <w:szCs w:val="20"/>
        </w:rPr>
        <w:t xml:space="preserve">Planning: the agent breaks a complex task into a sequence of executable sub-steps, following and adapting the plan as results come in.</w:t>
      </w:r>
    </w:p>
    <w:p>
      <w:pPr>
        <w:pStyle w:val="ListParagraph"/>
        <w:numPr>
          <w:ilvl w:val="0"/>
          <w:numId w:val="2"/>
        </w:numPr>
        <w:spacing w:after="40" w:before="40"/>
      </w:pPr>
      <w:r>
        <w:rPr>
          <w:rFonts w:ascii="Arial" w:cs="Arial" w:eastAsia="Arial" w:hAnsi="Arial"/>
          <w:sz w:val="20"/>
          <w:szCs w:val="20"/>
        </w:rPr>
        <w:t xml:space="preserve">Multi-Agent Collaboration: multiple specialized agents — each with its own role, tools, and context — coordinate to complete tasks that would overwhelm a single agent.</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One critical insight from Ng's course: wrapping even a weaker model in a well-designed agentic workflow often outperforms a stronger model used in a single shot. The structure matters as much as the model.</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7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ANALOGY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A single-shot LLM prompt is like asking a contractor to quote a kitchen renovation in one sentence. An agentic workflow is like hiring that contractor to visit the site, write up a plan, get quotes from suppliers, revise the plan when the first supplier is out of stock, and then start work — the output quality is completely different because the process is different.</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QUICK REFERENCE — The Four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480"/>
        <w:gridCol w:w="258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Pattern</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Does</w:t>
            </w:r>
          </w:p>
        </w:tc>
        <w:tc>
          <w:tcPr>
            <w:tcW w:type="dxa" w:w="2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Python Pattern</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 Use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Reflection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Agent critiques and rewrites its own output</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Generate → critique → revise loop</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Code review, essay editing, test generation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Tool Use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LLM decides which function to call to take an action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Tool registry + function calling</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Web search, DB queries, calendar, email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Planning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LLM decomposes a complex goal into ordered sub-steps</w:t>
            </w:r>
          </w:p>
        </w:tc>
        <w:tc>
          <w:tcPr>
            <w:tcW w:type="dxa" w:w="2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Task decomposition + execution loop</w:t>
            </w:r>
          </w:p>
        </w:tc>
        <w:tc>
          <w:tcPr>
            <w:tcW w:type="dxa" w:w="2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Research agent, multi-document analysis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Multi-Agent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Multiple specialized agents coordinate with each other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Orchestrator + worker agent pattern</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Software dev team simulation, enterprise workflows</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The Agentic Spectrum</w:t>
      </w:r>
    </w:p>
    <w:p>
      <w:pPr>
        <w:spacing w:after="80" w:before="80"/>
      </w:pPr>
      <w:r>
        <w:rPr>
          <w:rFonts w:ascii="Arial" w:cs="Arial" w:eastAsia="Arial" w:hAnsi="Arial"/>
          <w:sz w:val="20"/>
          <w:szCs w:val="20"/>
        </w:rPr>
        <w:t xml:space="preserve">Ng frames 'agentic' as a spectrum, not a binary. At the less-autonomous end: hardcoded pipelines where the sequence of steps is fixed in code. At the more-autonomous end: the LLM itself decides which tools to call, in what order, how many times — only stopping when it decides the task is done. Most practical production systems sit somewhere in the middle, giving the LLM autonomy within guardrails.</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9A84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WATCH OUT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Parallelism is one of the most underused advantages of agentic systems. Unlike a human, multiple agents can run simultaneously — so a research agent can fetch and process nine web pages at once rather than one at a time. Always ask: 'which steps in this workflow are independent and can run in parallel?' before defaulting to a sequential design.</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CAREER TIP</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When an interviewer asks what agentic AI means to you, lead with the iteration point — 'it's the difference between asking a question once and waiting, versus having a system that plans, acts, checks its work, and adjusts until the task is actually done.' That framing shows you understand the concept, not just the vocabulary.</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INTERVIEW QUESTIONS</w:t>
      </w:r>
    </w:p>
    <w:p>
      <w:pPr>
        <w:spacing w:after="80" w:before="80"/>
      </w:pPr>
      <w:r>
        <w:rPr>
          <w:rFonts w:ascii="Arial" w:cs="Arial" w:eastAsia="Arial" w:hAnsi="Arial"/>
          <w:b/>
          <w:bCs/>
          <w:sz w:val="20"/>
          <w:szCs w:val="20"/>
        </w:rPr>
        <w:t xml:space="preserve">Q1: What's the difference between a single-shot LLM call and an agentic workflow?</w:t>
      </w:r>
    </w:p>
    <w:p>
      <w:pPr>
        <w:spacing w:after="80" w:before="80"/>
      </w:pPr>
      <w:r>
        <w:rPr>
          <w:rFonts w:ascii="Arial" w:cs="Arial" w:eastAsia="Arial" w:hAnsi="Arial"/>
          <w:sz w:val="20"/>
          <w:szCs w:val="20"/>
        </w:rPr>
        <w:t xml:space="preserve">A: A single-shot call takes one prompt and returns one response. An agentic workflow executes multiple steps iteratively — the model plans, takes an action, observes the result, and adapts, repeating until the task is complete. The output quality is typically much higher because it mirrors how humans actually work on complex tasks.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Q2: What are the four agentic design patterns and when would you use each?</w:t>
      </w:r>
    </w:p>
    <w:p>
      <w:pPr>
        <w:spacing w:after="80" w:before="80"/>
      </w:pPr>
      <w:r>
        <w:rPr>
          <w:rFonts w:ascii="Arial" w:cs="Arial" w:eastAsia="Arial" w:hAnsi="Arial"/>
          <w:sz w:val="20"/>
          <w:szCs w:val="20"/>
        </w:rPr>
        <w:t xml:space="preserve">A: Reflection — when output quality can be improved by self-critique and revision, like code or written content. Tool Use — when the LLM needs to take real actions, not just generate text. Planning — when a goal is too complex for a single prompt and needs to be decomposed into ordered sub-steps. Multi-Agent — when different parts of a task require different expertise or contexts, similar to a team with specialized roles.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Q3: Why might a weaker model in an agentic workflow outperform a stronger model used in a single shot?</w:t>
      </w:r>
    </w:p>
    <w:p>
      <w:pPr>
        <w:spacing w:after="80" w:before="80"/>
      </w:pPr>
      <w:r>
        <w:rPr>
          <w:rFonts w:ascii="Arial" w:cs="Arial" w:eastAsia="Arial" w:hAnsi="Arial"/>
          <w:sz w:val="20"/>
          <w:szCs w:val="20"/>
        </w:rPr>
        <w:t xml:space="preserve">A: Because iteration compensates for imperfection. Even a weaker model can produce high-quality output if it has the opportunity to reflect on mistakes, search for missing information, or refine based on feedback — whereas the stronger model only gets one attempt to be right.</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Q4: What's the risk of giving an agent too much autonomy?</w:t>
      </w:r>
    </w:p>
    <w:p>
      <w:pPr>
        <w:spacing w:after="80" w:before="80"/>
      </w:pPr>
      <w:r>
        <w:rPr>
          <w:rFonts w:ascii="Arial" w:cs="Arial" w:eastAsia="Arial" w:hAnsi="Arial"/>
          <w:sz w:val="20"/>
          <w:szCs w:val="20"/>
        </w:rPr>
        <w:t xml:space="preserve">A: Compounding errors — if an early step in a long autonomous chain goes wrong and isn't caught, every downstream step builds on that mistake. More autonomous systems need stronger evaluation and human-in-the-loop checkpoints, especially for high-stakes actions.</w:t>
      </w:r>
    </w:p>
    <w:p>
      <w:pPr>
        <w:spacing w:after="80" w:before="8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Chapter 18  ·  Evaluation Frameworks for Agents</w:t>
      </w:r>
    </w:p>
    <w:p>
      <w:pPr>
        <w:pBdr>
          <w:bottom w:val="single" w:color="1F7A8C" w:sz="6" w:space="1"/>
        </w:pBdr>
        <w:spacing w:after="120" w:before="120"/>
      </w:pPr>
      <w:r>
        <w:rPr>
          <w:rFonts w:ascii="Arial" w:cs="Arial" w:eastAsia="Arial" w:hAnsi="Arial"/>
          <w:sz w:val="4"/>
          <w:szCs w:val="4"/>
        </w:rPr>
        <w:t xml:space="preserve"/>
      </w:r>
    </w:p>
    <w:p>
      <w:pPr>
        <w:spacing w:after="80" w:before="80"/>
      </w:pPr>
      <w:r>
        <w:rPr>
          <w:rFonts w:ascii="Arial" w:cs="Arial" w:eastAsia="Arial" w:hAnsi="Arial"/>
          <w:sz w:val="20"/>
          <w:szCs w:val="20"/>
        </w:rPr>
        <w:t xml:space="preserve">This is the chapter most people skip, and the one that makes the biggest practical difference. Ng describes the ability to drive a disciplined evaluation and error analysis process as the single biggest predictor of whether someone can build agentic workflows effectively. Teams that skip it spend months tweaking prompts at random and make almost no progress. Teams that build evals first can improve systematically.</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An eval (evaluation) is a test that checks whether your agent produced the right output for a given input. The key is designing them before you think you need them — not after things break in production.</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Two Types of Evals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Type</w:t>
            </w:r>
          </w:p>
        </w:tc>
        <w:tc>
          <w:tcPr>
            <w:tcW w:type="dxa" w:w="71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Objective (Programmatic)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Rules-based checks on specific output properties. 'Does this response mention a competitor's product?' Count occurrences. Fast, cheap, consistent.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Subjective (LLM-as-Judge)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Use a second LLM instance to score the output quality against criteria. Slower and costs tokens, but handles nuanced quality dimensions.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Human Evals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Domain experts review real outputs. Gold standard but expensive — used to calibrate the automated evals, not replace them.</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7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ANALOGY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Building a product without evals is like driving at night without headlights — you might be going in the right direction, but you won't know until you hit something. Evals are the headlights. You design what 'correct' looks like before you drive, so when your agent goes off course you see it immediately and know exactly where it drifted.</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The Eval-First Development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Step</w:t>
            </w:r>
          </w:p>
        </w:tc>
        <w:tc>
          <w:tcPr>
            <w:tcW w:type="dxa" w:w="69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 Define 'correct'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Before running anything, decide what success looks like for each component: exact output? A quality score above a threshold? A specific key present in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 Start small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Run a mini-eval on 20–50 representative examples. Not 10,000 — you want speed in the early iteration loop.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3. Spot failure patterns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Look at outputs, find recurring mistakes, and categorize them: hallucination? wrong tool call? reasoning error in step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4. Fix the right thing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Locate which specific agent component is producing the failures. Prompt improvement, step decomposition, model swap — in that order of effort.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5. Re-run evals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Measure whether the fix actually helped, or just moved the problem somewhere else in the chain.</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Where to Point Evals: Component vs. End-to-End</w:t>
      </w:r>
    </w:p>
    <w:p>
      <w:pPr>
        <w:spacing w:after="80" w:before="80"/>
      </w:pPr>
      <w:r>
        <w:rPr>
          <w:rFonts w:ascii="Arial" w:cs="Arial" w:eastAsia="Arial" w:hAnsi="Arial"/>
          <w:sz w:val="20"/>
          <w:szCs w:val="20"/>
        </w:rPr>
        <w:t xml:space="preserve">Most debugging time is wasted on end-to-end testing, looking at the final output and guessing which step caused it. FDEs think in component evals: each step in the pipeline gets its own eval that checks the output of THAT step against expected outputs. When the end-to-end result is wrong, your component evals tell you exactly where the chain broke.</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Tools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w:t>
            </w:r>
          </w:p>
        </w:tc>
        <w:tc>
          <w:tcPr>
            <w:tcW w:type="dxa" w:w="69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It's For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LangSmith</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LangChain's native tracing and eval platform. Traces every step of an agent run with full token-level visibility.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Braintrust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Model-agnostic eval platform. Strong for running experiment sets comparing prompt versions or models.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HoneyHive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Agent observability + eval with human-in-the-loop annotation workflow built 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Promptfoo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Open-source CLI eval framework. Good for running structured test suites against any LLM API.</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Custom via Python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For simple programmatic evals, a pytest suite checking agent JSON output against expected schemas works fine with no added dependencies.</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9A84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WATCH OUT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Don't wait until something breaks in production to build your first eval. The right time to write an eval is when you're writing the component it tests — the same discipline as unit tests in software engineering. Retrofitting evals after a production incident is painful and often incomplete.</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CAREER TIP</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In FDE interviews at Anthropic, OpenAI, and similar companies, describing a specific eval you designed and what failure mode it caught is one of the strongest signals you can send. It shows you think about AI deployment as an engineering discipline, not just prompt writing. Even a simple example — 'I wrote a programmatic check that flagged outputs mentioning competitor products, and it caught a case where the agent was citing a competitor's API documentation' — is concrete and memorable.</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INTERVIEW QUESTIONS</w:t>
      </w:r>
    </w:p>
    <w:p>
      <w:pPr>
        <w:spacing w:after="80" w:before="80"/>
      </w:pPr>
      <w:r>
        <w:rPr>
          <w:rFonts w:ascii="Arial" w:cs="Arial" w:eastAsia="Arial" w:hAnsi="Arial"/>
          <w:b/>
          <w:bCs/>
          <w:sz w:val="20"/>
          <w:szCs w:val="20"/>
        </w:rPr>
        <w:t xml:space="preserve">Q1: What's an eval in the context of AI agents, and why does it matter?</w:t>
      </w:r>
    </w:p>
    <w:p>
      <w:pPr>
        <w:spacing w:after="80" w:before="80"/>
      </w:pPr>
      <w:r>
        <w:rPr>
          <w:rFonts w:ascii="Arial" w:cs="Arial" w:eastAsia="Arial" w:hAnsi="Arial"/>
          <w:sz w:val="20"/>
          <w:szCs w:val="20"/>
        </w:rPr>
        <w:t xml:space="preserve">A: An eval is a test that checks whether an agent component produced the correct output for a given input. It matters because without evals you can only detect problems by looking at final outputs, which means you can't tell which step caused the failure or whether a fix actually helped.</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Q2: Objective eval vs. LLM-as-judge — when would you use each?</w:t>
      </w:r>
    </w:p>
    <w:p>
      <w:pPr>
        <w:spacing w:after="80" w:before="80"/>
      </w:pPr>
      <w:r>
        <w:rPr>
          <w:rFonts w:ascii="Arial" w:cs="Arial" w:eastAsia="Arial" w:hAnsi="Arial"/>
          <w:sz w:val="20"/>
          <w:szCs w:val="20"/>
        </w:rPr>
        <w:t xml:space="preserve">A: Objective evals are fast and cheap — I'd use them for anything with a checkable rule, like 'does this JSON contain the required keys' or 'did the response avoid mentioning a competitor.' LLM-as-judge handles nuanced quality dimensions that rules can't capture, like 'is this summary accurate and well-reasoned,' but costs more tokens and needs its own validation.</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Q3: Walk me through how you'd debug an agent that's producing wrong final outputs.</w:t>
      </w:r>
    </w:p>
    <w:p>
      <w:pPr>
        <w:spacing w:after="80" w:before="80"/>
      </w:pPr>
      <w:r>
        <w:rPr>
          <w:rFonts w:ascii="Arial" w:cs="Arial" w:eastAsia="Arial" w:hAnsi="Arial"/>
          <w:sz w:val="20"/>
          <w:szCs w:val="20"/>
        </w:rPr>
        <w:t xml:space="preserve">A: Start with component-level evals rather than end-to-end testing. Run each step in isolation against expected outputs and identify which component produces the first failure. Then categorize the failure type — hallucination, wrong tool selection, reasoning error — before touching any code, because the fix differs significantly depending on the cause.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Q4: How do you know when your eval suite is good enough?</w:t>
      </w:r>
    </w:p>
    <w:p>
      <w:pPr>
        <w:spacing w:after="80" w:before="80"/>
      </w:pPr>
      <w:r>
        <w:rPr>
          <w:rFonts w:ascii="Arial" w:cs="Arial" w:eastAsia="Arial" w:hAnsi="Arial"/>
          <w:sz w:val="20"/>
          <w:szCs w:val="20"/>
        </w:rPr>
        <w:t xml:space="preserve">A: When it catches the failure modes you've seen in the wild and your programmatic checks are validated against human labels for a sample. Evals are never truly 'done' — you add new tests every time a new failure mode appears in production.</w:t>
      </w:r>
    </w:p>
    <w:p>
      <w:pPr>
        <w:spacing w:after="80" w:before="8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Chapter 19  ·  Building with the Claude API</w:t>
      </w:r>
    </w:p>
    <w:p>
      <w:pPr>
        <w:pBdr>
          <w:bottom w:val="single" w:color="1F7A8C" w:sz="6" w:space="1"/>
        </w:pBdr>
        <w:spacing w:after="120" w:before="120"/>
      </w:pPr>
      <w:r>
        <w:rPr>
          <w:rFonts w:ascii="Arial" w:cs="Arial" w:eastAsia="Arial" w:hAnsi="Arial"/>
          <w:sz w:val="4"/>
          <w:szCs w:val="4"/>
        </w:rPr>
        <w:t xml:space="preserve"/>
      </w:r>
    </w:p>
    <w:p>
      <w:pPr>
        <w:spacing w:after="80" w:before="80"/>
      </w:pPr>
      <w:r>
        <w:rPr>
          <w:rFonts w:ascii="Arial" w:cs="Arial" w:eastAsia="Arial" w:hAnsi="Arial"/>
          <w:sz w:val="20"/>
          <w:szCs w:val="20"/>
        </w:rPr>
        <w:t xml:space="preserve">The Claude API follows the Messages API pattern: you send an array of messages (with roles of 'user' and 'assistant') and receive a response. The key things that distinguish Claude from a generic LLM API are the system prompt position, extended thinking mode, tool use via the tools parameter, and the Model Context Protocol (MCP) for connecting to external services at the architecture level.</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Core API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Concept</w:t>
            </w:r>
          </w:p>
        </w:tc>
        <w:tc>
          <w:tcPr>
            <w:tcW w:type="dxa" w:w="65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How It Works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System Prompt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Sets the model's role, constraints, and context for the entire conversation. Sent as a top-level 'system' parameter, not as a message in the messages array.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Messages Array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Alternating user/assistant turns. Claude maintains context across the conversation but has no memory between separate API calls unless you include prior turns.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Max Tokens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Hard cap on the response length. Set this intentionally — too low truncates; too high wastes money on padding.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Temperature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0 = deterministic (same input → same output, good for structured outputs). Higher values introduce more variation (good for creative tasks).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Streaming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Receive tokens as they're generated rather than waiting for the full response — critical for user-facing applications where perceived latency matters.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Tool Use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Pass a list of tool definitions (name, description, input schema) in the 'tools' parameter. Claude decides which tool to call and with what arguments; your code executes it and returns the result.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Extended Thinking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Claude reasons through a problem in a hidden 'thinking' block before generating its response — improves accuracy on complex reasoning tasks at the cost of more tokens.</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Minimal API Call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7"/>
                <w:szCs w:val="17"/>
              </w:rPr>
              <w:t xml:space="preserve">import anthropic
client = anthropic.Anthropic()  # reads ANTHROPIC_API_KEY from env
response = client.messages.create(
    model='claude-sonnet-4-6',
    max_tokens=1024,
    system='You are a cloud architecture expert. Be concise and technical.',
    messages=[
        {'role': 'user', 'content': 'Explain when to use VNet peering vs. VPN Gateway.'}
    ]
)
print(response.content[0].text)</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Tool Use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D4D4D4"/>
                <w:sz w:val="17"/>
                <w:szCs w:val="17"/>
              </w:rPr>
              <w:t xml:space="preserve">tools = [
    {
        'name': 'get_azure_resource_info',
        'description': 'Retrieve configuration details for an Azure resource by ID.',
        'input_schema': {
            'type': 'object',
            'properties': {
                'resource_id': {'type': 'string', 'description': 'The Azure resource ID.'}
            },
            'required': ['resource_id']
        }
    }
]
response = client.messages.create(
    model='claude-sonnet-4-6',
    max_tokens=1024,
    tools=tools,
    messages=[{'role': 'user', 'content': 'Check the config for /subscriptions/.../vms/myVM'}]
)
# If Claude wants to call a tool, response.stop_reason == 'tool_use'
# You execute the function, return result, and continue the loop</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7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ANALOGY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The Claude API without tools is like a brilliant consultant on a phone call — they can reason and advise but can't touch anything in your systems. Adding tools is like giving them read/write access to your ticketing system, your calendar, and your database. The same intelligence, but now it can actually do things, not just suggest them.</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Key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Pattern</w:t>
            </w:r>
          </w:p>
        </w:tc>
        <w:tc>
          <w:tcPr>
            <w:tcW w:type="dxa" w:w="69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When to Use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Single-turn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Simple Q&amp;A or document analysis where context doesn't need to persist across calls.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Multi-turn conversation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Maintain conversational context by including the full messages array in each call.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Tool use (ReAct loop)</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The model reasons about which tool to call, you execute it, feed the result back, and loop until stop_reason is 'end_turn'.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RAG (Retrieval-Augmented Generation)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Retrieve relevant context from a vector store, inject it into the prompt, let Claude reason over it rather than relying on its training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Structured output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Prompt Claude to respond only in JSON (include schema in the system prompt + 'Respond only with valid JSON, no other text'). Parse with json.loads().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Prompt caching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Cache a long system prompt or document to avoid re-sending and paying for the same tokens on every call — critical for cost control at scale.</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9A84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WATCH OUT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Claude has no memory between separate API calls unless you explicitly include prior turns in the messages array. A common mistake is assuming the model 'remembers' a conversation from an hour ago. If your application needs continuity, you own the message history, not the API.</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CAREER TIP</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The Claude Certified Architect exam weights prompt engineering and structured output at 20% of the exam. The pattern interviewers test is: can you design a system prompt that produces reliable, parseable outputs at production scale — not just in a demo where you're watching it? Mention validation loops: always wrap JSON parsing in try/except and design a retry path when the model returns malformed output.</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INTERVIEW QUESTIONS</w:t>
      </w:r>
    </w:p>
    <w:p>
      <w:pPr>
        <w:spacing w:after="80" w:before="80"/>
      </w:pPr>
      <w:r>
        <w:rPr>
          <w:rFonts w:ascii="Arial" w:cs="Arial" w:eastAsia="Arial" w:hAnsi="Arial"/>
          <w:b/>
          <w:bCs/>
          <w:sz w:val="20"/>
          <w:szCs w:val="20"/>
        </w:rPr>
        <w:t xml:space="preserve">Q1: What's the difference between the system prompt and the messages array?</w:t>
      </w:r>
    </w:p>
    <w:p>
      <w:pPr>
        <w:spacing w:after="80" w:before="80"/>
      </w:pPr>
      <w:r>
        <w:rPr>
          <w:rFonts w:ascii="Arial" w:cs="Arial" w:eastAsia="Arial" w:hAnsi="Arial"/>
          <w:sz w:val="20"/>
          <w:szCs w:val="20"/>
        </w:rPr>
        <w:t xml:space="preserve">A: The system prompt sets the model's role, persona, and constraints for the entire interaction — it's passed as a top-level parameter. The messages array contains the actual conversation turns in alternating user/assistant order. The system prompt never 'expires' during a conversation; individual messages do if you're managing a sliding context window.</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Q2: How does tool use work in the Claude API?</w:t>
      </w:r>
    </w:p>
    <w:p>
      <w:pPr>
        <w:spacing w:after="80" w:before="80"/>
      </w:pPr>
      <w:r>
        <w:rPr>
          <w:rFonts w:ascii="Arial" w:cs="Arial" w:eastAsia="Arial" w:hAnsi="Arial"/>
          <w:sz w:val="20"/>
          <w:szCs w:val="20"/>
        </w:rPr>
        <w:t xml:space="preserve">A: You pass tool definitions (name, description, input JSON schema) in the tools parameter. When Claude wants to call a tool, it returns stop_reason='tool_use' with the tool name and arguments it wants to pass. Your code executes the function with those arguments and returns the result in a new message. You continue the loop until stop_reason is 'end_turn'.</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Q3: How would you ensure Claude reliably returns valid JSON?</w:t>
      </w:r>
    </w:p>
    <w:p>
      <w:pPr>
        <w:spacing w:after="80" w:before="80"/>
      </w:pPr>
      <w:r>
        <w:rPr>
          <w:rFonts w:ascii="Arial" w:cs="Arial" w:eastAsia="Arial" w:hAnsi="Arial"/>
          <w:sz w:val="20"/>
          <w:szCs w:val="20"/>
        </w:rPr>
        <w:t xml:space="preserve">A: Include the exact JSON schema in the system prompt and end with an explicit instruction like 'Respond only with a valid JSON object matching this schema, no other text.' Use temperature=0 for consistency. Wrap json.loads() in try/except and route failures to a retry path that includes the parsing error in a follow-up prompt asking Claude to fix the output.</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Q4: What's prompt caching and when does it matter?</w:t>
      </w:r>
    </w:p>
    <w:p>
      <w:pPr>
        <w:spacing w:after="80" w:before="80"/>
      </w:pPr>
      <w:r>
        <w:rPr>
          <w:rFonts w:ascii="Arial" w:cs="Arial" w:eastAsia="Arial" w:hAnsi="Arial"/>
          <w:sz w:val="20"/>
          <w:szCs w:val="20"/>
        </w:rPr>
        <w:t xml:space="preserve">A: Prompt caching lets you mark a portion of the prompt (typically a long system prompt or document) so it's only processed once and cached for subsequent calls. It matters significantly in production where you're sending the same large context with every API call — it reduces latency and can cut token costs by up to 90% for the cached portion.</w:t>
      </w:r>
    </w:p>
    <w:p>
      <w:pPr>
        <w:spacing w:after="80" w:before="8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Chapter 20  ·  RAG Pipelines &amp; Tool Integration in Azure</w:t>
      </w:r>
    </w:p>
    <w:p>
      <w:pPr>
        <w:pBdr>
          <w:bottom w:val="single" w:color="1F7A8C" w:sz="6" w:space="1"/>
        </w:pBdr>
        <w:spacing w:after="120" w:before="120"/>
      </w:pPr>
      <w:r>
        <w:rPr>
          <w:rFonts w:ascii="Arial" w:cs="Arial" w:eastAsia="Arial" w:hAnsi="Arial"/>
          <w:sz w:val="4"/>
          <w:szCs w:val="4"/>
        </w:rPr>
        <w:t xml:space="preserve"/>
      </w:r>
    </w:p>
    <w:p>
      <w:pPr>
        <w:spacing w:after="80" w:before="80"/>
      </w:pPr>
      <w:r>
        <w:rPr>
          <w:rFonts w:ascii="Arial" w:cs="Arial" w:eastAsia="Arial" w:hAnsi="Arial"/>
          <w:sz w:val="20"/>
          <w:szCs w:val="20"/>
        </w:rPr>
        <w:t xml:space="preserve">Retrieval-Augmented Generation (RAG) solves the most common real-world problem with LLMs in enterprise settings: the model doesn't know about your private data, internal documents, or anything that happened after its training cutoff. RAG retrieves relevant context at query time and injects it into the prompt, letting the model reason over current, private information without retraining.</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RAG Pipeline: The Three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71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 Ingestion (offline)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Documents are chunked (split into manageable pieces), embedded (converted to vector representations by an embedding model), and stored in a vector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 Retrieval (at query time)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The user's query is embedded using the same model. The vector database performs a similarity search and returns the top-k most relevant chunks.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3. Generation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The retrieved chunks are injected into the Claude prompt alongside the user's question. Claude reasons over the retrieved context to produce an answer grounded in your data.</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Azure Native RAG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69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Azure Service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Vector database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Azure AI Search (built-in vector search + hybrid BM25 + semantic ranking)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Embedding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Azure OpenAI Ada-002, or open-source via Azure Machine Learning endpoints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Document store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Azure Blob Storage (raw files), Azure Cosmos DB (structured + vector, combined)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Orchestration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Azure Functions, Azure Container Apps, or Logic Apps wiring the pipeline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LLM backbone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Claude via Anthropic API (or via Azure Marketplace if available)</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7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ANALOGY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Without RAG, asking Claude about your company's internal policy documents is like asking someone to answer detailed questions about a book they've never read. RAG hands them the relevant pages right before the question — they still do the reasoning, but now they have the actual content to reason over.</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Chunking Strategy — The Most Underestimated Decision</w:t>
      </w:r>
    </w:p>
    <w:p>
      <w:pPr>
        <w:spacing w:after="80" w:before="80"/>
      </w:pPr>
      <w:r>
        <w:rPr>
          <w:rFonts w:ascii="Arial" w:cs="Arial" w:eastAsia="Arial" w:hAnsi="Arial"/>
          <w:sz w:val="20"/>
          <w:szCs w:val="20"/>
        </w:rPr>
        <w:t xml:space="preserve">Retrieval quality is dominated by how you chunk documents. Fixed-size chunking (e.g., every 512 tokens) is the simplest but ignores document structure. Better approaches:</w:t>
      </w:r>
    </w:p>
    <w:p>
      <w:pPr>
        <w:pStyle w:val="ListParagraph"/>
        <w:numPr>
          <w:ilvl w:val="0"/>
          <w:numId w:val="2"/>
        </w:numPr>
        <w:spacing w:after="40" w:before="40"/>
      </w:pPr>
      <w:r>
        <w:rPr>
          <w:rFonts w:ascii="Arial" w:cs="Arial" w:eastAsia="Arial" w:hAnsi="Arial"/>
          <w:sz w:val="20"/>
          <w:szCs w:val="20"/>
        </w:rPr>
        <w:t xml:space="preserve">Semantic chunking: split on natural boundaries (paragraphs, sections, headings) rather than token counts.</w:t>
      </w:r>
    </w:p>
    <w:p>
      <w:pPr>
        <w:pStyle w:val="ListParagraph"/>
        <w:numPr>
          <w:ilvl w:val="0"/>
          <w:numId w:val="2"/>
        </w:numPr>
        <w:spacing w:after="40" w:before="40"/>
      </w:pPr>
      <w:r>
        <w:rPr>
          <w:rFonts w:ascii="Arial" w:cs="Arial" w:eastAsia="Arial" w:hAnsi="Arial"/>
          <w:sz w:val="20"/>
          <w:szCs w:val="20"/>
        </w:rPr>
        <w:t xml:space="preserve">Hierarchical chunking: store both small chunks (for precise retrieval) and their parent sections (for context), retrieving small chunks but injecting the parent into the prompt.</w:t>
      </w:r>
    </w:p>
    <w:p>
      <w:pPr>
        <w:pStyle w:val="ListParagraph"/>
        <w:numPr>
          <w:ilvl w:val="0"/>
          <w:numId w:val="2"/>
        </w:numPr>
        <w:spacing w:after="40" w:before="40"/>
      </w:pPr>
      <w:r>
        <w:rPr>
          <w:rFonts w:ascii="Arial" w:cs="Arial" w:eastAsia="Arial" w:hAnsi="Arial"/>
          <w:sz w:val="20"/>
          <w:szCs w:val="20"/>
        </w:rPr>
        <w:t xml:space="preserve">Overlap: include a 50–100 token overlap between adjacent chunks to avoid splitting a sentence or concept across two chunks.</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Agentic RAG: Beyond Basic Retrieval</w:t>
      </w:r>
    </w:p>
    <w:p>
      <w:pPr>
        <w:spacing w:after="80" w:before="80"/>
      </w:pPr>
      <w:r>
        <w:rPr>
          <w:rFonts w:ascii="Arial" w:cs="Arial" w:eastAsia="Arial" w:hAnsi="Arial"/>
          <w:sz w:val="20"/>
          <w:szCs w:val="20"/>
        </w:rPr>
        <w:t xml:space="preserve">Standard RAG does one retrieval step per query. Agentic RAG gives the agent control over retrieval: it can decide to search again if the first results weren't sufficient, combine multiple searches, check whether retrieved content is relevant before injecting it, and synthesize across multiple document sources. This is the pattern HF's Agents course covers in Unit 3 and what FDE interviewers want to see you've built.</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9A84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WATCH OUT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The most common RAG failure mode isn't retrieval — it's context window management. If you retrieve too many chunks, you exceed the model's context limit or dilute the relevant information with noise. Always implement a re-ranking step (using a cross-encoder or semantic similarity re-ranker) to select only the top 3–5 chunks after an initial broader retrieval of 10–20.</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CAREER TIP</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For your agentic portfolio project, explicitly document your chunking strategy and show a before/after comparison: what retrieval accuracy looked like with fixed-size chunks vs. semantic chunks, or with and without a re-ranking step. That level of engineering judgment is what distinguishes a production-quality RAG system from a tutorial demo.</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INTERVIEW QUESTIONS</w:t>
      </w:r>
    </w:p>
    <w:p>
      <w:pPr>
        <w:spacing w:after="80" w:before="80"/>
      </w:pPr>
      <w:r>
        <w:rPr>
          <w:rFonts w:ascii="Arial" w:cs="Arial" w:eastAsia="Arial" w:hAnsi="Arial"/>
          <w:b/>
          <w:bCs/>
          <w:sz w:val="20"/>
          <w:szCs w:val="20"/>
        </w:rPr>
        <w:t xml:space="preserve">Q1: What problem does RAG solve and why not just fine-tune the model instead?</w:t>
      </w:r>
    </w:p>
    <w:p>
      <w:pPr>
        <w:spacing w:after="80" w:before="80"/>
      </w:pPr>
      <w:r>
        <w:rPr>
          <w:rFonts w:ascii="Arial" w:cs="Arial" w:eastAsia="Arial" w:hAnsi="Arial"/>
          <w:sz w:val="20"/>
          <w:szCs w:val="20"/>
        </w:rPr>
        <w:t xml:space="preserve">A: RAG lets the model reason over private, current, or frequently-changing data without retraining. Fine-tuning bakes knowledge into model weights, which is expensive, takes days, and doesn't update dynamically. RAG retrieves current content at query time and is much more practical for most enterprise use cases where data changes regularly.</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Q2: Walk me through the three stages of a RAG pipeline.</w:t>
      </w:r>
    </w:p>
    <w:p>
      <w:pPr>
        <w:spacing w:after="80" w:before="80"/>
      </w:pPr>
      <w:r>
        <w:rPr>
          <w:rFonts w:ascii="Arial" w:cs="Arial" w:eastAsia="Arial" w:hAnsi="Arial"/>
          <w:sz w:val="20"/>
          <w:szCs w:val="20"/>
        </w:rPr>
        <w:t xml:space="preserve">A: Ingestion: documents are chunked, embedded, and stored in a vector database. Retrieval: the user query is embedded and used to find the most similar chunks by cosine similarity. Generation: the retrieved chunks are injected into the LLM prompt with the user's question, and the model answers grounded in that context.</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Q3: What's the difference between standard RAG and agentic RAG?</w:t>
      </w:r>
    </w:p>
    <w:p>
      <w:pPr>
        <w:spacing w:after="80" w:before="80"/>
      </w:pPr>
      <w:r>
        <w:rPr>
          <w:rFonts w:ascii="Arial" w:cs="Arial" w:eastAsia="Arial" w:hAnsi="Arial"/>
          <w:sz w:val="20"/>
          <w:szCs w:val="20"/>
        </w:rPr>
        <w:t xml:space="preserve">A: Standard RAG does a single retrieval step per query. Agentic RAG gives the model control over retrieval — it can decide to search again, try different search terms, check relevance before including content, or synthesize across multiple sources. It handles queries where a single retrieval pass isn't sufficient.</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Q4: How would you design a RAG pipeline for a customer support agent that needs to answer questions about a company's 50,000-page internal documentation?</w:t>
      </w:r>
    </w:p>
    <w:p>
      <w:pPr>
        <w:spacing w:after="80" w:before="80"/>
      </w:pPr>
      <w:r>
        <w:rPr>
          <w:rFonts w:ascii="Arial" w:cs="Arial" w:eastAsia="Arial" w:hAnsi="Arial"/>
          <w:sz w:val="20"/>
          <w:szCs w:val="20"/>
        </w:rPr>
        <w:t xml:space="preserve">A: Semantic chunking on document boundaries with parent-section hierarchical structure stored in Azure AI Search with vector + keyword hybrid retrieval. At query time: retrieve top 20 candidates, run a cross-encoder re-ranker to select the 5 most relevant, inject those chunks with the parent section context into the Claude prompt with an explicit grounding instruction. Add an eval checking whether answers can be traced back to a specific chunk from the retrieved context.</w:t>
      </w:r>
    </w:p>
    <w:p>
      <w:pPr>
        <w:spacing w:after="80" w:before="8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Chapter 21  ·  Multi-Agent Architecture &amp; MCP — CCA-F Aligned</w:t>
      </w:r>
    </w:p>
    <w:p>
      <w:pPr>
        <w:pBdr>
          <w:bottom w:val="single" w:color="1F7A8C" w:sz="6" w:space="1"/>
        </w:pBdr>
        <w:spacing w:after="120" w:before="120"/>
      </w:pPr>
      <w:r>
        <w:rPr>
          <w:rFonts w:ascii="Arial" w:cs="Arial" w:eastAsia="Arial" w:hAnsi="Arial"/>
          <w:sz w:val="4"/>
          <w:szCs w:val="4"/>
        </w:rPr>
        <w:t xml:space="preserve"/>
      </w:r>
    </w:p>
    <w:p>
      <w:pPr>
        <w:spacing w:after="80" w:before="80"/>
      </w:pPr>
      <w:r>
        <w:rPr>
          <w:rFonts w:ascii="Arial" w:cs="Arial" w:eastAsia="Arial" w:hAnsi="Arial"/>
          <w:sz w:val="20"/>
          <w:szCs w:val="20"/>
        </w:rPr>
        <w:t xml:space="preserve">Multi-agent systems divide a complex task across several specialized agents, each with its own role, context, and tool set. An orchestrator agent receives the high-level goal and delegates to worker agents. Each worker executes its sub-task and returns results to the orchestrator, which synthesizes and decides next steps. The benefit is that each agent can focus on exactly what it's good at, and multiple agents can run in parallel.</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Agent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7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Orchestrator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Receives the user's goal, decomposes it into sub-tasks, assigns them to worker agents, and synthesizes the results. Manages the overall plan.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Worker / Sub-agent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Specializes in one type of task — web research, code execution, database query, document analysis. Has a focused tool set and a narrow system prompt.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Evaluator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 dedicated agent (or a second instance of the main model) that checks the output of other agents for quality, factual grounding, or policy compliance.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Router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Classifies incoming requests and directs them to the right worker without the orchestrator needing to handle every decision.</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7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ANALOGY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A multi-agent system works like a consulting team: the project lead (orchestrator) meets the client, defines the project scope, assigns work streams to specialists (workers), and presents the combined output. None of the specialists need to understand the full project — they just need to do their piece well and hand it back.</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Model Context Protocol (MCP) — The CCA-F Exam's Core Topic</w:t>
      </w:r>
    </w:p>
    <w:p>
      <w:pPr>
        <w:spacing w:after="80" w:before="80"/>
      </w:pPr>
      <w:r>
        <w:rPr>
          <w:rFonts w:ascii="Arial" w:cs="Arial" w:eastAsia="Arial" w:hAnsi="Arial"/>
          <w:sz w:val="20"/>
          <w:szCs w:val="20"/>
        </w:rPr>
        <w:t xml:space="preserve">MCP is Anthropic's open standard for connecting AI agents to external tools and data sources. Think of it as USB-C for AI: a standardized interface so any MCP-compatible agent can connect to any MCP-compatible tool without custom integration code for each pairing.</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MCP defines three primitives:</w:t>
      </w:r>
    </w:p>
    <w:p>
      <w:pPr>
        <w:pStyle w:val="ListParagraph"/>
        <w:numPr>
          <w:ilvl w:val="0"/>
          <w:numId w:val="2"/>
        </w:numPr>
        <w:spacing w:after="40" w:before="40"/>
      </w:pPr>
      <w:r>
        <w:rPr>
          <w:rFonts w:ascii="Arial" w:cs="Arial" w:eastAsia="Arial" w:hAnsi="Arial"/>
          <w:sz w:val="20"/>
          <w:szCs w:val="20"/>
        </w:rPr>
        <w:t xml:space="preserve">Tools: functions the agent can call (search, database read/write, file operations, API calls).</w:t>
      </w:r>
    </w:p>
    <w:p>
      <w:pPr>
        <w:pStyle w:val="ListParagraph"/>
        <w:numPr>
          <w:ilvl w:val="0"/>
          <w:numId w:val="2"/>
        </w:numPr>
        <w:spacing w:after="40" w:before="40"/>
      </w:pPr>
      <w:r>
        <w:rPr>
          <w:rFonts w:ascii="Arial" w:cs="Arial" w:eastAsia="Arial" w:hAnsi="Arial"/>
          <w:sz w:val="20"/>
          <w:szCs w:val="20"/>
        </w:rPr>
        <w:t xml:space="preserve">Resources: structured data the agent can read without invoking a function (configuration files, reference data, context documents).</w:t>
      </w:r>
    </w:p>
    <w:p>
      <w:pPr>
        <w:pStyle w:val="ListParagraph"/>
        <w:numPr>
          <w:ilvl w:val="0"/>
          <w:numId w:val="2"/>
        </w:numPr>
        <w:spacing w:after="40" w:before="40"/>
      </w:pPr>
      <w:r>
        <w:rPr>
          <w:rFonts w:ascii="Arial" w:cs="Arial" w:eastAsia="Arial" w:hAnsi="Arial"/>
          <w:sz w:val="20"/>
          <w:szCs w:val="20"/>
        </w:rPr>
        <w:t xml:space="preserve">Prompts: reusable prompt templates stored on the MCP server that agents can request and use.</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CCA-F Exam Domain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 Domain</w:t>
            </w:r>
          </w:p>
        </w:tc>
        <w:tc>
          <w:tcPr>
            <w:tcW w:type="dxa" w:w="53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Weight</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Agentic Architecture &amp; Orchestration</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27%  ← highest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Claude Code Configuration &amp; Workflows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20%</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Prompt Engineering &amp; Structured Output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20%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Tool Design &amp; MCP Integration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18%</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Context Management &amp; Reliability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15%</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Context Management — The 15% That Trips Everyone</w:t>
      </w:r>
    </w:p>
    <w:p>
      <w:pPr>
        <w:spacing w:after="80" w:before="80"/>
      </w:pPr>
      <w:r>
        <w:rPr>
          <w:rFonts w:ascii="Arial" w:cs="Arial" w:eastAsia="Arial" w:hAnsi="Arial"/>
          <w:sz w:val="20"/>
          <w:szCs w:val="20"/>
        </w:rPr>
        <w:t xml:space="preserve">Every Claude API call has a context window limit. In multi-agent and multi-turn systems, context management is what keeps production systems from silently degrading as conversations grow:</w:t>
      </w:r>
    </w:p>
    <w:p>
      <w:pPr>
        <w:pStyle w:val="ListParagraph"/>
        <w:numPr>
          <w:ilvl w:val="0"/>
          <w:numId w:val="2"/>
        </w:numPr>
        <w:spacing w:after="40" w:before="40"/>
      </w:pPr>
      <w:r>
        <w:rPr>
          <w:rFonts w:ascii="Arial" w:cs="Arial" w:eastAsia="Arial" w:hAnsi="Arial"/>
          <w:sz w:val="20"/>
          <w:szCs w:val="20"/>
        </w:rPr>
        <w:t xml:space="preserve">Context window filling: long agent runs accumulate tool results, history, and intermediate outputs. Design checkpointing — summarize completed steps and discard their raw content to keep the window healthy.</w:t>
      </w:r>
    </w:p>
    <w:p>
      <w:pPr>
        <w:pStyle w:val="ListParagraph"/>
        <w:numPr>
          <w:ilvl w:val="0"/>
          <w:numId w:val="2"/>
        </w:numPr>
        <w:spacing w:after="40" w:before="40"/>
      </w:pPr>
      <w:r>
        <w:rPr>
          <w:rFonts w:ascii="Arial" w:cs="Arial" w:eastAsia="Arial" w:hAnsi="Arial"/>
          <w:sz w:val="20"/>
          <w:szCs w:val="20"/>
        </w:rPr>
        <w:t xml:space="preserve">Independent review instances: when using a second Claude instance to review the first agent's output, don't pass the first agent's reasoning chain. An independent instance (without the generator's context) catches errors the generator's own context would blind it to.</w:t>
      </w:r>
    </w:p>
    <w:p>
      <w:pPr>
        <w:pStyle w:val="ListParagraph"/>
        <w:numPr>
          <w:ilvl w:val="0"/>
          <w:numId w:val="2"/>
        </w:numPr>
        <w:spacing w:after="40" w:before="40"/>
      </w:pPr>
      <w:r>
        <w:rPr>
          <w:rFonts w:ascii="Arial" w:cs="Arial" w:eastAsia="Arial" w:hAnsi="Arial"/>
          <w:sz w:val="20"/>
          <w:szCs w:val="20"/>
        </w:rPr>
        <w:t xml:space="preserve">Multi-pass review for large documents: split code or document reviews into focused per-file local passes plus a separate integration pass — avoids attention dilution across a very large context.</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9A84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WATCH OUT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The CCA-F exam specifically tests independent review architecture. A common wrong answer is 'have the agent review its own output in the same session.' That's less effective than a second independent instance because the first instance retains its own reasoning context, making it less likely to question its own decisions. The correct pattern is a separate, context-fresh evaluation pass.</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CAREER TIP</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MCP is on every FDE job spec that involves Claude. Being able to explain 'I built an MCP server that connected our internal ticketing system as a tool, so the agent could query open tickets and create new ones without custom REST integration per agent' is exactly the kind of thing that makes an FDE interview land well.</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INTERVIEW QUESTIONS</w:t>
      </w:r>
    </w:p>
    <w:p>
      <w:pPr>
        <w:spacing w:after="80" w:before="80"/>
      </w:pPr>
      <w:r>
        <w:rPr>
          <w:rFonts w:ascii="Arial" w:cs="Arial" w:eastAsia="Arial" w:hAnsi="Arial"/>
          <w:b/>
          <w:bCs/>
          <w:sz w:val="20"/>
          <w:szCs w:val="20"/>
        </w:rPr>
        <w:t xml:space="preserve">Q1: What is the Model Context Protocol and why does it exist?</w:t>
      </w:r>
    </w:p>
    <w:p>
      <w:pPr>
        <w:spacing w:after="80" w:before="80"/>
      </w:pPr>
      <w:r>
        <w:rPr>
          <w:rFonts w:ascii="Arial" w:cs="Arial" w:eastAsia="Arial" w:hAnsi="Arial"/>
          <w:sz w:val="20"/>
          <w:szCs w:val="20"/>
        </w:rPr>
        <w:t xml:space="preserve">A: MCP is an open standard that gives AI agents a consistent interface to connect to external tools and data sources — like USB-C for AI systems. Without it, every agent-to-tool connection requires custom integration code. With MCP, any MCP-compatible agent can connect to any MCP-compatible server without one-off plumbing.</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Q2: Describe the orchestrator-worker pattern in multi-agent systems.</w:t>
      </w:r>
    </w:p>
    <w:p>
      <w:pPr>
        <w:spacing w:after="80" w:before="80"/>
      </w:pPr>
      <w:r>
        <w:rPr>
          <w:rFonts w:ascii="Arial" w:cs="Arial" w:eastAsia="Arial" w:hAnsi="Arial"/>
          <w:sz w:val="20"/>
          <w:szCs w:val="20"/>
        </w:rPr>
        <w:t xml:space="preserve">A: The orchestrator receives the user's goal, decomposes it into sub-tasks, and delegates each to a specialized worker agent with the right tool set and system prompt for that task. Workers run in parallel where possible, return their outputs to the orchestrator, which synthesizes them and decides whether the goal is complete or if further steps are needed.</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Q3: How do you prevent context window overflow in a long-running agent loop?</w:t>
      </w:r>
    </w:p>
    <w:p>
      <w:pPr>
        <w:spacing w:after="80" w:before="80"/>
      </w:pPr>
      <w:r>
        <w:rPr>
          <w:rFonts w:ascii="Arial" w:cs="Arial" w:eastAsia="Arial" w:hAnsi="Arial"/>
          <w:sz w:val="20"/>
          <w:szCs w:val="20"/>
        </w:rPr>
        <w:t xml:space="preserve">A: Checkpoint completed steps — summarize finished sub-tasks and discard their raw content rather than accumulating the full history. Use structured intermediate outputs so only the essential result of each step is carried forward. Monitor token usage per call and trigger a summarization step before the window fills, not after.</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Q4: The CCA-F exam's top domain is 'Agentic Architecture and Orchestration' at 27%. What does that mean in practice?</w:t>
      </w:r>
    </w:p>
    <w:p>
      <w:pPr>
        <w:spacing w:after="80" w:before="80"/>
      </w:pPr>
      <w:r>
        <w:rPr>
          <w:rFonts w:ascii="Arial" w:cs="Arial" w:eastAsia="Arial" w:hAnsi="Arial"/>
          <w:sz w:val="20"/>
          <w:szCs w:val="20"/>
        </w:rPr>
        <w:t xml:space="preserve">A: It covers designing multi-agent systems with clear role separation, tool assignment, and error handling — specifically: orchestrator-worker patterns, when to use independent review instances vs. self-review, how to design multi-pass review architectures for large code or document sets, and how to handle agent failures gracefully without cascading.</w:t>
      </w:r>
    </w:p>
    <w:p>
      <w:pPr>
        <w:spacing w:after="80" w:before="8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Chapter 22  ·  The FDE Career — Positioning, Interviews &amp; the Decomposition Case Study</w:t>
      </w:r>
    </w:p>
    <w:p>
      <w:pPr>
        <w:pBdr>
          <w:bottom w:val="single" w:color="1F7A8C" w:sz="6" w:space="1"/>
        </w:pBdr>
        <w:spacing w:after="120" w:before="120"/>
      </w:pPr>
      <w:r>
        <w:rPr>
          <w:rFonts w:ascii="Arial" w:cs="Arial" w:eastAsia="Arial" w:hAnsi="Arial"/>
          <w:sz w:val="4"/>
          <w:szCs w:val="4"/>
        </w:rPr>
        <w:t xml:space="preserve"/>
      </w:r>
    </w:p>
    <w:p>
      <w:pPr>
        <w:spacing w:after="80" w:before="80"/>
      </w:pPr>
      <w:r>
        <w:rPr>
          <w:rFonts w:ascii="Arial" w:cs="Arial" w:eastAsia="Arial" w:hAnsi="Arial"/>
          <w:sz w:val="20"/>
          <w:szCs w:val="20"/>
        </w:rPr>
        <w:t xml:space="preserve">A Forward Deployed Engineer is a software engineer who embeds directly inside a customer's environment to deploy, tune, and operate AI or enterprise software in production — not just demonstrate it. The role originated at Palantir and has since expanded to Anthropic, OpenAI, Google Cloud, Scale AI, Databricks, and any company selling a complex AI platform to enterprise customers.</w:t>
      </w:r>
    </w:p>
    <w:p>
      <w:pPr>
        <w:spacing w:after="80" w:before="80"/>
      </w:pPr>
      <w:r>
        <w:rPr>
          <w:rFonts w:ascii="Arial" w:cs="Arial" w:eastAsia="Arial" w:hAnsi="Arial"/>
          <w:sz w:val="20"/>
          <w:szCs w:val="20"/>
        </w:rPr>
        <w:t xml:space="preserve"/>
      </w:r>
    </w:p>
    <w:p>
      <w:pPr>
        <w:spacing w:after="80" w:before="80"/>
      </w:pPr>
      <w:r>
        <w:rPr>
          <w:rFonts w:ascii="Arial" w:cs="Arial" w:eastAsia="Arial" w:hAnsi="Arial"/>
          <w:sz w:val="20"/>
          <w:szCs w:val="20"/>
        </w:rPr>
        <w:t xml:space="preserve">FDE job postings went from 643 in April 2025 to 5,330 in April 2026 — a 729% increase year-over-year. Mid-level salaries at AI-native companies like OpenAI and Anthropic run $170K–$280K+ base. The technical bar is high AND specific: it's not a research role, it's a deployment and production-ownership role.</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The T-Shaped FDE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Means for You</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Deep technical (vertical bar)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Production AI deployment: RAG pipelines, agentic systems, eval frameworks, Claude API, MCP, Azure cloud infrastructure. Your coursework covers the cloud layer; Part 4 covers the AI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Broad execution (horizontal bar)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Customer empathy, radical ownership, problem decomposition, product sense. No course teaches this — it comes from real client-facing project work and deliberately practicing communication under pressure.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What makes FDE different from SWE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FDEs code like ICs, communicate like PMs, and navigate customers like founders. That combination is what makes the role expensive to hire for and why salaries are as high as they are.</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7A8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ANALOGY</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A traditional software engineer builds the product in the factory and ships it. A Forward Deployed Engineer moves into the customer's facility and builds it live on their floor, adapting to their specific layout, their existing equipment, and their operational constraints — and they're responsible for the outcome, not just the delivery.</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The Three-Stage FDE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w:t>
            </w:r>
          </w:p>
        </w:tc>
        <w:tc>
          <w:tcPr>
            <w:tcW w:type="dxa" w:w="69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It Tests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1. Behavioral / Fit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Communication, radical ownership, and customer empathy. 'Tell me about a time a project you owned didn't go as planned.' Interviewers listen for: do you own it or blame external factors? Do you describe the customer's impact or just the technical problem?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2. Technical Deep Dive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Coding fluency (Python primary), system design, and AI-specific deployment knowledge — RAG, agents, eval frameworks, production observability. Similar to a senior SWE bar, but skewed toward deployment and integration over algorithms.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3. Decomposition Case Study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The signature FDE exercise. Given a vague, ambiguous enterprise problem, you decompose it live: ask clarifying questions, identify the real constraint, scope an MVP, propose implementation steps, anticipate failure modes.</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The Decomposition Case Study — How to Approach It</w:t>
      </w:r>
    </w:p>
    <w:p>
      <w:pPr>
        <w:spacing w:after="80" w:before="80"/>
      </w:pPr>
      <w:r>
        <w:rPr>
          <w:rFonts w:ascii="Arial" w:cs="Arial" w:eastAsia="Arial" w:hAnsi="Arial"/>
          <w:sz w:val="20"/>
          <w:szCs w:val="20"/>
        </w:rPr>
        <w:t xml:space="preserve">Don't jump to solutions. The evaluator is watching your process, not just your final answer. Practice this exact sequence:</w:t>
      </w:r>
    </w:p>
    <w:p>
      <w:pPr>
        <w:pStyle w:val="ListParagraph"/>
        <w:numPr>
          <w:ilvl w:val="0"/>
          <w:numId w:val="2"/>
        </w:numPr>
        <w:spacing w:after="40" w:before="40"/>
      </w:pPr>
      <w:r>
        <w:rPr>
          <w:rFonts w:ascii="Arial" w:cs="Arial" w:eastAsia="Arial" w:hAnsi="Arial"/>
          <w:sz w:val="20"/>
          <w:szCs w:val="20"/>
        </w:rPr>
        <w:t xml:space="preserve">Step 1 — Clarify: ask 2–3 targeted questions to understand the real constraint. 'Is the bottleneck data access, model quality, or integration with the existing system?' Silence during clarification is fine.</w:t>
      </w:r>
    </w:p>
    <w:p>
      <w:pPr>
        <w:pStyle w:val="ListParagraph"/>
        <w:numPr>
          <w:ilvl w:val="0"/>
          <w:numId w:val="2"/>
        </w:numPr>
        <w:spacing w:after="40" w:before="40"/>
      </w:pPr>
      <w:r>
        <w:rPr>
          <w:rFonts w:ascii="Arial" w:cs="Arial" w:eastAsia="Arial" w:hAnsi="Arial"/>
          <w:sz w:val="20"/>
          <w:szCs w:val="20"/>
        </w:rPr>
        <w:t xml:space="preserve">Step 2 — Restate the problem: summarize what you now understand the problem to be, in concrete terms. This forces precision and shows you listened.</w:t>
      </w:r>
    </w:p>
    <w:p>
      <w:pPr>
        <w:pStyle w:val="ListParagraph"/>
        <w:numPr>
          <w:ilvl w:val="0"/>
          <w:numId w:val="2"/>
        </w:numPr>
        <w:spacing w:after="40" w:before="40"/>
      </w:pPr>
      <w:r>
        <w:rPr>
          <w:rFonts w:ascii="Arial" w:cs="Arial" w:eastAsia="Arial" w:hAnsi="Arial"/>
          <w:sz w:val="20"/>
          <w:szCs w:val="20"/>
        </w:rPr>
        <w:t xml:space="preserve">Step 3 — Decompose into workstreams: break the problem into 3–5 independent pieces. 'Data pipeline, agent orchestration, evaluation, deployment, and client onboarding.' Don't code yet.</w:t>
      </w:r>
    </w:p>
    <w:p>
      <w:pPr>
        <w:pStyle w:val="ListParagraph"/>
        <w:numPr>
          <w:ilvl w:val="0"/>
          <w:numId w:val="2"/>
        </w:numPr>
        <w:spacing w:after="40" w:before="40"/>
      </w:pPr>
      <w:r>
        <w:rPr>
          <w:rFonts w:ascii="Arial" w:cs="Arial" w:eastAsia="Arial" w:hAnsi="Arial"/>
          <w:sz w:val="20"/>
          <w:szCs w:val="20"/>
        </w:rPr>
        <w:t xml:space="preserve">Step 4 — Propose an MVP: pick the smallest thing you could build that proves the concept works. 'In week 1, I'd get the RAG pipeline returning relevant documents with &gt;70% accuracy on 20 test queries before touching the agent layer.'</w:t>
      </w:r>
    </w:p>
    <w:p>
      <w:pPr>
        <w:pStyle w:val="ListParagraph"/>
        <w:numPr>
          <w:ilvl w:val="0"/>
          <w:numId w:val="2"/>
        </w:numPr>
        <w:spacing w:after="40" w:before="40"/>
      </w:pPr>
      <w:r>
        <w:rPr>
          <w:rFonts w:ascii="Arial" w:cs="Arial" w:eastAsia="Arial" w:hAnsi="Arial"/>
          <w:sz w:val="20"/>
          <w:szCs w:val="20"/>
        </w:rPr>
        <w:t xml:space="preserve">Step 5 — Anticipate failure modes: 'The main risks are data quality in the customer's existing CRM and context window management if their documents are long. Here's how I'd handle each.'</w:t>
      </w:r>
    </w:p>
    <w:p>
      <w:pPr>
        <w:pStyle w:val="ListParagraph"/>
        <w:numPr>
          <w:ilvl w:val="0"/>
          <w:numId w:val="2"/>
        </w:numPr>
        <w:spacing w:after="40" w:before="40"/>
      </w:pPr>
      <w:r>
        <w:rPr>
          <w:rFonts w:ascii="Arial" w:cs="Arial" w:eastAsia="Arial" w:hAnsi="Arial"/>
          <w:sz w:val="20"/>
          <w:szCs w:val="20"/>
        </w:rPr>
        <w:t xml:space="preserve">Step 6 — Iterate: adapt as the interviewer adds constraints or new information. FDE deployments are never the happy path.</w:t>
      </w:r>
    </w:p>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9A84C"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WATCH OUT</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The most common decomposition case study mistake is solving the problem the customer described rather than the problem they actually have. Enterprise customers often describe symptoms, not root causes. An FDE who asks the right clarifying questions in the first two minutes, then solves the real constraint, is worth ten times an FDE who starts coding the symptom immediately.</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How Your Dual Path Positions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Signal</w:t>
            </w:r>
          </w:p>
        </w:tc>
        <w:tc>
          <w:tcPr>
            <w:tcW w:type="dxa" w:w="61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Why It Matters to an FDE Interviewer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AZ-104 + AZ-305 certifications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You understand the cloud infrastructure layer — most AI-only candidates can't speak to VNets, AKS, Key Vault, or RBAC. You can.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CCA-F (Claude Certified Architect)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Platform-specific credentialing that proves you've built agentic systems with MCP and Claude Code, not just used a chat interface.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Agentic portfolio project on Azure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The bridge artifact — one project that shows both the AI system design AND the production cloud deployment. Very few entry-level candidates have this.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Eval suite included in the project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Shows you think like a production engineer, not a demo builder. Almost no junior portfolio includes evals.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CST8916 (Real-Time &amp; Remote Data)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Real-time data patterns overlap with how agents stream outputs and handle long-running tool calls. Mention this connection explicitly.</w:t>
            </w:r>
          </w:p>
        </w:tc>
      </w:tr>
    </w:tbl>
    <w:p>
      <w:pPr>
        <w:spacing w:after="80" w:before="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CAREER TIP</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20"/>
            </w:tcMar>
          </w:tcPr>
          <w:p>
            <w:r>
              <w:rPr>
                <w:rFonts w:ascii="Arial" w:cs="Arial" w:eastAsia="Arial" w:hAnsi="Arial"/>
                <w:color w:val="222222"/>
                <w:sz w:val="18"/>
                <w:szCs w:val="18"/>
              </w:rPr>
              <w:t xml:space="preserve">For December 2026 entry-level FDE roles, be realistic: most senior FDE openings want 5+ years of engineering experience. But associate-level FDE roles exist at mid-size AI companies and at consulting firms now running Claude/OpenAI deployment practices (Accenture's Claude practice, Cognizant's AI division). These firms are hiring junior FDEs who can deploy on Azure and speak the agent/eval language fluently. That's exactly your profile. Palantir also runs an FDE Deployment Program for new graduates — worth applying to specifically.</w:t>
            </w:r>
          </w:p>
        </w:tc>
      </w:tr>
    </w:tbl>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INTERVIEW QUESTIONS</w:t>
      </w:r>
    </w:p>
    <w:p>
      <w:pPr>
        <w:spacing w:after="80" w:before="80"/>
      </w:pPr>
      <w:r>
        <w:rPr>
          <w:rFonts w:ascii="Arial" w:cs="Arial" w:eastAsia="Arial" w:hAnsi="Arial"/>
          <w:b/>
          <w:bCs/>
          <w:sz w:val="20"/>
          <w:szCs w:val="20"/>
        </w:rPr>
        <w:t xml:space="preserve">Q1: What's a Forward Deployed Engineer, in your own words?</w:t>
      </w:r>
    </w:p>
    <w:p>
      <w:pPr>
        <w:spacing w:after="80" w:before="80"/>
      </w:pPr>
      <w:r>
        <w:rPr>
          <w:rFonts w:ascii="Arial" w:cs="Arial" w:eastAsia="Arial" w:hAnsi="Arial"/>
          <w:sz w:val="20"/>
          <w:szCs w:val="20"/>
        </w:rPr>
        <w:t xml:space="preserve">A: An FDE is a software engineer who works directly inside a customer's environment to deploy, tune, and operate a complex software or AI system in production — not just demonstrate it. The role is end-to-end ownership: you diagnose the customer's real constraints, build what's needed to address them, and stay until the system is running reliably and the customer's team can operate it independently.</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Q2: Decomposition case study practice: 'Our supply chain keeps breaking down — can you help us fix it with AI?'</w:t>
      </w:r>
    </w:p>
    <w:p>
      <w:pPr>
        <w:spacing w:after="80" w:before="80"/>
      </w:pPr>
      <w:r>
        <w:rPr>
          <w:rFonts w:ascii="Arial" w:cs="Arial" w:eastAsia="Arial" w:hAnsi="Arial"/>
          <w:sz w:val="20"/>
          <w:szCs w:val="20"/>
        </w:rPr>
        <w:t xml:space="preserve">A: Before I propose anything, I'd need to understand: where in the supply chain is it breaking — procurement, inventory, logistics, or demand forecasting? What does 'breaking down' mean in measurable terms — stockouts, delivery delays, overstock? What data do you have and where does it live? Once I understand the constraint, I'd scope an MVP around the highest-impact, most data-ready problem first, rather than trying to fix everything at once.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Q3: How does your cloud architecture background differentiate you from other AI engineering candidates?</w:t>
      </w:r>
    </w:p>
    <w:p>
      <w:pPr>
        <w:spacing w:after="80" w:before="80"/>
      </w:pPr>
      <w:r>
        <w:rPr>
          <w:rFonts w:ascii="Arial" w:cs="Arial" w:eastAsia="Arial" w:hAnsi="Arial"/>
          <w:sz w:val="20"/>
          <w:szCs w:val="20"/>
        </w:rPr>
        <w:t xml:space="preserve">A: Most AI engineering candidates can build agent workflows, but they often hit a wall when they need to deploy in a customer's actual Azure environment — questions about VNet configuration, Key Vault integration, managed identity, or AKS networking stop them. My background means I can reason about both layers: the AI system design and the cloud infrastructure it runs on. FDE work happens inside customer environments, so being able to operate at both levels without switching teams is directly relevant.</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Q4: Tell me about an eval you designed for an agent you built.</w:t>
      </w:r>
    </w:p>
    <w:p>
      <w:pPr>
        <w:spacing w:after="80" w:before="80"/>
      </w:pPr>
      <w:r>
        <w:rPr>
          <w:rFonts w:ascii="Arial" w:cs="Arial" w:eastAsia="Arial" w:hAnsi="Arial"/>
          <w:sz w:val="20"/>
          <w:szCs w:val="20"/>
        </w:rPr>
        <w:t xml:space="preserve">A: [For this one, prepare a specific answer from your agentic portfolio project.] Walk through: what the agent did, what failure mode you were evaluating against, whether you used an objective or LLM-as-judge approach, what the eval caught that manual testing didn't, and how it influenced a specific design decision. The more concrete the better — 'the eval caught that the agent was returning outdated pricing when the retrieval step fetched docs older than 30 days' is worth five times 'I built an eval to check quality.'</w:t>
      </w:r>
    </w:p>
    <w:p>
      <w:pPr>
        <w:spacing w:after="80" w:before="8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FDE Master Interview Cheat Sheet</w:t>
      </w:r>
    </w:p>
    <w:p>
      <w:pPr>
        <w:pBdr>
          <w:bottom w:val="single" w:color="1F7A8C" w:sz="6" w:space="1"/>
        </w:pBdr>
        <w:spacing w:after="120" w:before="120"/>
      </w:pPr>
      <w:r>
        <w:rPr>
          <w:rFonts w:ascii="Arial" w:cs="Arial" w:eastAsia="Arial" w:hAnsi="Arial"/>
          <w:sz w:val="4"/>
          <w:szCs w:val="4"/>
        </w:rPr>
        <w:t xml:space="preserve"/>
      </w:r>
    </w:p>
    <w:p>
      <w:pPr>
        <w:spacing w:after="80" w:before="80"/>
      </w:pPr>
      <w:r>
        <w:rPr>
          <w:rFonts w:ascii="Arial" w:cs="Arial" w:eastAsia="Arial" w:hAnsi="Arial"/>
          <w:color w:val="555555"/>
          <w:sz w:val="20"/>
          <w:szCs w:val="20"/>
        </w:rPr>
        <w:t xml:space="preserve">Additions to the existing cheat sheet in Part 3. Use these for the night before an FDE interview.</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AGENTIC AI FUNDAMENTALS</w:t>
      </w:r>
    </w:p>
    <w:p>
      <w:pPr>
        <w:spacing w:after="80" w:before="80"/>
      </w:pPr>
      <w:r>
        <w:rPr>
          <w:rFonts w:ascii="Arial" w:cs="Arial" w:eastAsia="Arial" w:hAnsi="Arial"/>
          <w:sz w:val="20"/>
          <w:szCs w:val="20"/>
        </w:rPr>
        <w:t xml:space="preserve">Four design patterns?  —  Reflection, Tool Use, Planning, Multi-Agent Collaboration.</w:t>
      </w:r>
    </w:p>
    <w:p>
      <w:pPr>
        <w:spacing w:after="80" w:before="80"/>
      </w:pPr>
      <w:r>
        <w:rPr>
          <w:rFonts w:ascii="Arial" w:cs="Arial" w:eastAsia="Arial" w:hAnsi="Arial"/>
          <w:sz w:val="20"/>
          <w:szCs w:val="20"/>
        </w:rPr>
        <w:t xml:space="preserve">What makes agentic different from single-shot?  —  Iteration: plan → act → observe → adapt. Quality comes from the loop, not one attempt.</w:t>
      </w:r>
    </w:p>
    <w:p>
      <w:pPr>
        <w:spacing w:after="80" w:before="80"/>
      </w:pPr>
      <w:r>
        <w:rPr>
          <w:rFonts w:ascii="Arial" w:cs="Arial" w:eastAsia="Arial" w:hAnsi="Arial"/>
          <w:sz w:val="20"/>
          <w:szCs w:val="20"/>
        </w:rPr>
        <w:t xml:space="preserve">Agentic spectrum?  —  From fixed-step pipelines (less autonomous) to LLM-decides-everything loops (more autonomous). Most production systems sit in the middle.</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EVAL FRAMEWORKS</w:t>
      </w:r>
    </w:p>
    <w:p>
      <w:pPr>
        <w:spacing w:after="80" w:before="80"/>
      </w:pPr>
      <w:r>
        <w:rPr>
          <w:rFonts w:ascii="Arial" w:cs="Arial" w:eastAsia="Arial" w:hAnsi="Arial"/>
          <w:sz w:val="20"/>
          <w:szCs w:val="20"/>
        </w:rPr>
        <w:t xml:space="preserve">Objective eval?  —  Rules-based check on a specific property. Fast, cheap, consistent.</w:t>
      </w:r>
    </w:p>
    <w:p>
      <w:pPr>
        <w:spacing w:after="80" w:before="80"/>
      </w:pPr>
      <w:r>
        <w:rPr>
          <w:rFonts w:ascii="Arial" w:cs="Arial" w:eastAsia="Arial" w:hAnsi="Arial"/>
          <w:sz w:val="20"/>
          <w:szCs w:val="20"/>
        </w:rPr>
        <w:t xml:space="preserve">LLM-as-judge?  —  Second model scores output quality on nuanced dimensions. More flexible, costs more tokens.</w:t>
      </w:r>
    </w:p>
    <w:p>
      <w:pPr>
        <w:spacing w:after="80" w:before="80"/>
      </w:pPr>
      <w:r>
        <w:rPr>
          <w:rFonts w:ascii="Arial" w:cs="Arial" w:eastAsia="Arial" w:hAnsi="Arial"/>
          <w:sz w:val="20"/>
          <w:szCs w:val="20"/>
        </w:rPr>
        <w:t xml:space="preserve">Why component evals?  —  End-to-end testing tells you something broke. Component evals tell you WHERE.</w:t>
      </w:r>
    </w:p>
    <w:p>
      <w:pPr>
        <w:spacing w:after="80" w:before="80"/>
      </w:pPr>
      <w:r>
        <w:rPr>
          <w:rFonts w:ascii="Arial" w:cs="Arial" w:eastAsia="Arial" w:hAnsi="Arial"/>
          <w:sz w:val="20"/>
          <w:szCs w:val="20"/>
        </w:rPr>
        <w:t xml:space="preserve">Eval-first discipline?  —  Write the eval when you write the component, same as unit tests.</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CLAUDE API</w:t>
      </w:r>
    </w:p>
    <w:p>
      <w:pPr>
        <w:spacing w:after="80" w:before="80"/>
      </w:pPr>
      <w:r>
        <w:rPr>
          <w:rFonts w:ascii="Arial" w:cs="Arial" w:eastAsia="Arial" w:hAnsi="Arial"/>
          <w:sz w:val="20"/>
          <w:szCs w:val="20"/>
        </w:rPr>
        <w:t xml:space="preserve">System prompt vs. messages?  —  System prompt = persistent role/constraints, top-level param. Messages = conversation turns, alternating user/assistant.</w:t>
      </w:r>
    </w:p>
    <w:p>
      <w:pPr>
        <w:spacing w:after="80" w:before="80"/>
      </w:pPr>
      <w:r>
        <w:rPr>
          <w:rFonts w:ascii="Arial" w:cs="Arial" w:eastAsia="Arial" w:hAnsi="Arial"/>
          <w:sz w:val="20"/>
          <w:szCs w:val="20"/>
        </w:rPr>
        <w:t xml:space="preserve">Tool use stop reason?  —  stop_reason='tool_use' means Claude wants to call a function. Execute it, return result, continue the loop.</w:t>
      </w:r>
    </w:p>
    <w:p>
      <w:pPr>
        <w:spacing w:after="80" w:before="80"/>
      </w:pPr>
      <w:r>
        <w:rPr>
          <w:rFonts w:ascii="Arial" w:cs="Arial" w:eastAsia="Arial" w:hAnsi="Arial"/>
          <w:sz w:val="20"/>
          <w:szCs w:val="20"/>
        </w:rPr>
        <w:t xml:space="preserve">Reliable JSON output?  —  Temperature=0, schema in system prompt, explicit 'JSON only' instruction, try/except + retry loop.</w:t>
      </w:r>
    </w:p>
    <w:p>
      <w:pPr>
        <w:spacing w:after="80" w:before="80"/>
      </w:pPr>
      <w:r>
        <w:rPr>
          <w:rFonts w:ascii="Arial" w:cs="Arial" w:eastAsia="Arial" w:hAnsi="Arial"/>
          <w:sz w:val="20"/>
          <w:szCs w:val="20"/>
        </w:rPr>
        <w:t xml:space="preserve">Prompt caching benefit?  —  Reuse a cached long system prompt across calls — up to 90% cost reduction on the cached portion.</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RAG PIPELINES</w:t>
      </w:r>
    </w:p>
    <w:p>
      <w:pPr>
        <w:spacing w:after="80" w:before="80"/>
      </w:pPr>
      <w:r>
        <w:rPr>
          <w:rFonts w:ascii="Arial" w:cs="Arial" w:eastAsia="Arial" w:hAnsi="Arial"/>
          <w:sz w:val="20"/>
          <w:szCs w:val="20"/>
        </w:rPr>
        <w:t xml:space="preserve">Three RAG stages?  —  Ingestion (chunk + embed + store). Retrieval (embed query, similarity search). Generation (inject chunks + ask Claude).</w:t>
      </w:r>
    </w:p>
    <w:p>
      <w:pPr>
        <w:spacing w:after="80" w:before="80"/>
      </w:pPr>
      <w:r>
        <w:rPr>
          <w:rFonts w:ascii="Arial" w:cs="Arial" w:eastAsia="Arial" w:hAnsi="Arial"/>
          <w:sz w:val="20"/>
          <w:szCs w:val="20"/>
        </w:rPr>
        <w:t xml:space="preserve">Chunking strategies?  —  Fixed-size (simple), semantic (structure-aware), hierarchical (small chunks + parent section), with overlap.</w:t>
      </w:r>
    </w:p>
    <w:p>
      <w:pPr>
        <w:spacing w:after="80" w:before="80"/>
      </w:pPr>
      <w:r>
        <w:rPr>
          <w:rFonts w:ascii="Arial" w:cs="Arial" w:eastAsia="Arial" w:hAnsi="Arial"/>
          <w:sz w:val="20"/>
          <w:szCs w:val="20"/>
        </w:rPr>
        <w:t xml:space="preserve">Agentic RAG vs. standard?  —  Standard does one retrieval per query. Agentic gives the model control over retrieval — can search again, check relevance, synthesize across searches.</w:t>
      </w:r>
    </w:p>
    <w:p>
      <w:pPr>
        <w:spacing w:after="80" w:before="80"/>
      </w:pPr>
      <w:r>
        <w:rPr>
          <w:rFonts w:ascii="Arial" w:cs="Arial" w:eastAsia="Arial" w:hAnsi="Arial"/>
          <w:sz w:val="20"/>
          <w:szCs w:val="20"/>
        </w:rPr>
        <w:t xml:space="preserve">Most common RAG failure?  —  Context dilution from too many chunks. Fix: re-rank after initial retrieval and inject only top 3–5.</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MCP &amp; MULTI-AGENT</w:t>
      </w:r>
    </w:p>
    <w:p>
      <w:pPr>
        <w:spacing w:after="80" w:before="80"/>
      </w:pPr>
      <w:r>
        <w:rPr>
          <w:rFonts w:ascii="Arial" w:cs="Arial" w:eastAsia="Arial" w:hAnsi="Arial"/>
          <w:sz w:val="20"/>
          <w:szCs w:val="20"/>
        </w:rPr>
        <w:t xml:space="preserve">MCP primitives?  —  Tools (functions to call), Resources (data to read), Prompts (reusable templates).</w:t>
      </w:r>
    </w:p>
    <w:p>
      <w:pPr>
        <w:spacing w:after="80" w:before="80"/>
      </w:pPr>
      <w:r>
        <w:rPr>
          <w:rFonts w:ascii="Arial" w:cs="Arial" w:eastAsia="Arial" w:hAnsi="Arial"/>
          <w:sz w:val="20"/>
          <w:szCs w:val="20"/>
        </w:rPr>
        <w:t xml:space="preserve">Why MCP?  —  Standardized interface so any agent can connect to any tool without custom integration per pair.</w:t>
      </w:r>
    </w:p>
    <w:p>
      <w:pPr>
        <w:spacing w:after="80" w:before="80"/>
      </w:pPr>
      <w:r>
        <w:rPr>
          <w:rFonts w:ascii="Arial" w:cs="Arial" w:eastAsia="Arial" w:hAnsi="Arial"/>
          <w:sz w:val="20"/>
          <w:szCs w:val="20"/>
        </w:rPr>
        <w:t xml:space="preserve">Independent review instance?  —  Don't ask the generator to review its own output in the same session. A separate, context-free instance catches errors the original context would blind.</w:t>
      </w:r>
    </w:p>
    <w:p>
      <w:pPr>
        <w:spacing w:after="80" w:before="80"/>
      </w:pPr>
      <w:r>
        <w:rPr>
          <w:rFonts w:ascii="Arial" w:cs="Arial" w:eastAsia="Arial" w:hAnsi="Arial"/>
          <w:sz w:val="20"/>
          <w:szCs w:val="20"/>
        </w:rPr>
        <w:t xml:space="preserve">Context overflow fix?  —  Checkpoint completed steps, summarize and discard raw history, monitor token usage per call.</w:t>
      </w:r>
    </w:p>
    <w:p>
      <w:pPr>
        <w:spacing w:after="80" w:before="80"/>
      </w:pPr>
      <w:r>
        <w:rPr>
          <w:rFonts w:ascii="Arial" w:cs="Arial" w:eastAsia="Arial" w:hAnsi="Arial"/>
          <w:sz w:val="20"/>
          <w:szCs w:val="20"/>
        </w:rPr>
        <w:t xml:space="preserve"/>
      </w:r>
    </w:p>
    <w:p>
      <w:pPr>
        <w:spacing w:after="80" w:before="80"/>
      </w:pPr>
      <w:r>
        <w:rPr>
          <w:rFonts w:ascii="Arial" w:cs="Arial" w:eastAsia="Arial" w:hAnsi="Arial"/>
          <w:b/>
          <w:bCs/>
          <w:sz w:val="20"/>
          <w:szCs w:val="20"/>
        </w:rPr>
        <w:t xml:space="preserve">FDE CAREER</w:t>
      </w:r>
    </w:p>
    <w:p>
      <w:pPr>
        <w:spacing w:after="80" w:before="80"/>
      </w:pPr>
      <w:r>
        <w:rPr>
          <w:rFonts w:ascii="Arial" w:cs="Arial" w:eastAsia="Arial" w:hAnsi="Arial"/>
          <w:sz w:val="20"/>
          <w:szCs w:val="20"/>
        </w:rPr>
        <w:t xml:space="preserve">FDE interview stages?  —  Behavioral/fit, technical deep dive, decomposition case study.</w:t>
      </w:r>
    </w:p>
    <w:p>
      <w:pPr>
        <w:spacing w:after="80" w:before="80"/>
      </w:pPr>
      <w:r>
        <w:rPr>
          <w:rFonts w:ascii="Arial" w:cs="Arial" w:eastAsia="Arial" w:hAnsi="Arial"/>
          <w:sz w:val="20"/>
          <w:szCs w:val="20"/>
        </w:rPr>
        <w:t xml:space="preserve">Decomposition sequence?  —  Clarify → restate → decompose into workstreams → MVP → failure modes → iterate.</w:t>
      </w:r>
    </w:p>
    <w:p>
      <w:pPr>
        <w:spacing w:after="80" w:before="80"/>
      </w:pPr>
      <w:r>
        <w:rPr>
          <w:rFonts w:ascii="Arial" w:cs="Arial" w:eastAsia="Arial" w:hAnsi="Arial"/>
          <w:sz w:val="20"/>
          <w:szCs w:val="20"/>
        </w:rPr>
        <w:t xml:space="preserve">Biggest decomposition mistake?  —  Solving the symptom instead of asking enough questions to find the real constraint.</w:t>
      </w:r>
    </w:p>
    <w:p>
      <w:pPr>
        <w:spacing w:after="80" w:before="80"/>
      </w:pPr>
      <w:r>
        <w:rPr>
          <w:rFonts w:ascii="Arial" w:cs="Arial" w:eastAsia="Arial" w:hAnsi="Arial"/>
          <w:sz w:val="20"/>
          <w:szCs w:val="20"/>
        </w:rPr>
        <w:t xml:space="preserve">Your dual-path advantage?  —  Cloud infrastructure depth (Azure, IaC, containers) + AI deployment skills (agents, RAG, evals) in one candidate. Most AI candidates have only the second half.</w:t>
      </w:r>
    </w:p>
    <w:p>
      <w:pPr>
        <w:spacing w:after="80" w:before="8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Glossary Additions — Part 4 Terms</w:t>
      </w:r>
    </w:p>
    <w:p>
      <w:pPr>
        <w:pBdr>
          <w:bottom w:val="single" w:color="1F7A8C" w:sz="6" w:space="1"/>
        </w:pBdr>
        <w:spacing w:after="120" w:before="120"/>
      </w:pPr>
      <w:r>
        <w:rPr>
          <w:rFonts w:ascii="Arial" w:cs="Arial" w:eastAsia="Arial" w:hAnsi="Arial"/>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Term</w:t>
            </w:r>
          </w:p>
        </w:tc>
        <w:tc>
          <w:tcPr>
            <w:tcW w:type="dxa" w:w="6560"/>
            <w:tcBorders>
              <w:top w:val="single" w:color="CCCCCC" w:sz="1"/>
              <w:left w:val="single" w:color="CCCCCC" w:sz="1"/>
              <w:bottom w:val="single" w:color="CCCCCC" w:sz="1"/>
              <w:right w:val="single" w:color="CCCCCC" w:sz="1"/>
            </w:tcBorders>
            <w:shd w:fill="1F7A8C"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Definition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Agentic AI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LLM-based applications that execute multiple steps iteratively rather than generating a single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Braintrust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Model-agnostic eval platform for running experiment sets comparing prompts, models, or agent configurations.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Chunking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Splitting source documents into manageable pieces for embedding and retrieval in a RAG pipeline.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CCA-F</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Claude Certified Architect – Foundations. Anthropic's first official proctored technical credential, launched March 2026.</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Claude API</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Anthropic's Messages API for integrating Claude into applications. Key params: system, messages, tools, max_tokens, temperature.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Claude 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Anthropic's command-line agentic coding tool. Reads your codebase, edits files, runs commands, integrates with MCP.</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Component Eval</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An evaluation targeting one specific step in an agent pipeline rather than the final output — identifies WHERE a failure occurs.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Context Management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Strategies for keeping token usage within a model's context window in long-running or multi-turn agent systems.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Cross-encoder Re-ranker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 model that re-scores retrieved RAG chunks for relevance — more accurate than embedding similarity but slower.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Decomposition Case Study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The signature FDE interview exercise: given a vague enterprise problem, break it into scoped workstreams and propose an MVP live.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Embedding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 numerical vector representation of text used for semantic similarity search in RAG systems.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Eval (Evaluation)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 test that checks whether an agent or model produced the correct output for a given input.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FDE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Forward Deployed Engineer. An engineer who embeds inside a customer's environment to deploy and operate software in production.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HoneyHive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Agent observability platform with tracing, eval, and human annotation workflow.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Idempotency (Agent context)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Designing agent tool calls to be safe to retry — executing the same action twice should not produce duplicate side effects.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Independent Review Instance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 separate Claude instance with no knowledge of the generator's reasoning, used to review outputs more objectively.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LangGraph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LangChain's graph-based framework for stateful multi-agent workflows.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LangSmith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LangChain's tracing and eval platform for agent observability.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LLM-as-Judge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Using a second LLM to score the quality of another LLM's output on nuanced dimensions.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MCP (Model Context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Anthropic's open standard for connecting AI agents to external tools and data sources via a standardized interface.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Multi-Agent System</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An AI architecture where multiple specialized agents coordinate to complete a task, often via an orchestrator-worker pattern.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Orchestrator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In a multi-agent system: the agent that receives the user's goal, decomposes it, and delegates to worker agents.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Prompt Caching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Caching a long system prompt or document so it's only processed once, reducing latency and token costs on repeated calls.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Retrieval-Augmented Generation. A pattern that retrieves relevant context from a knowledge base and injects it into the LLM prompt.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ReAct Loop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Reasoning + Acting loop: model reasons, calls a tool, observes the result, reasons again — repeating until stop_reason is 'end_turn'.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Re-ranking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 post-retrieval step that re-scores initial RAG candidates by relevance, selecting only the top N for injection into the prompt.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Reflection Pattern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An agentic design pattern where an agent critiques its own output and iterates to improve quality.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smolagents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Hugging Face's lightweight Python library for building AI agents that generate and execute code.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Streaming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Receiving model response tokens as they're generated rather than waiting for the complete response — reduces perceived latency.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Tool Use Pattern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Giving an LLM access to external functions (tools) it can call to take real actions — web search, database queries, API calls.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T-shaped Profile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FDE career metaphor: deep technical skills in one area (vertical bar) plus broad execution and communication skills (horizontal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Vector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18"/>
                <w:szCs w:val="18"/>
              </w:rPr>
              <w:t xml:space="preserve">A database that stores embedding vectors and supports efficient similarity search — e.g., Azure AI Search, Pinecone, pgvector.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Worker Agent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rFonts w:ascii="Arial" w:cs="Arial" w:eastAsia="Arial" w:hAnsi="Arial"/>
                <w:sz w:val="18"/>
                <w:szCs w:val="18"/>
              </w:rPr>
              <w:t xml:space="preserve">In a multi-agent system: a specialized agent that handles one type of sub-task and reports results back to the orchestrator.</w:t>
            </w:r>
          </w:p>
        </w:tc>
      </w:tr>
    </w:tbl>
    <w:p>
      <w:pPr>
        <w:spacing w:after="80" w:before="80"/>
      </w:pPr>
      <w:r>
        <w:rPr>
          <w:rFonts w:ascii="Arial" w:cs="Arial" w:eastAsia="Arial" w:hAnsi="Arial"/>
          <w:sz w:val="20"/>
          <w:szCs w:val="20"/>
        </w:rPr>
        <w:t xml:space="preserve"/>
      </w:r>
    </w:p>
    <w:p>
      <w:r>
        <w:br w:type="page"/>
      </w:r>
    </w:p>
    <w:p>
      <w:pPr>
        <w:pStyle w:val="Heading1"/>
        <w:spacing w:after="120" w:before="300"/>
      </w:pPr>
      <w:r>
        <w:rPr>
          <w:rFonts w:ascii="Arial" w:cs="Arial" w:eastAsia="Arial" w:hAnsi="Arial"/>
          <w:b/>
          <w:bCs/>
          <w:color w:val="1F3864"/>
          <w:sz w:val="36"/>
          <w:szCs w:val="36"/>
        </w:rPr>
        <w:t xml:space="preserve">Updated Final Readiness Checklist — Part 4 Additions</w:t>
      </w:r>
    </w:p>
    <w:p>
      <w:pPr>
        <w:pBdr>
          <w:bottom w:val="single" w:color="1F7A8C" w:sz="6" w:space="1"/>
        </w:pBdr>
        <w:spacing w:after="120" w:before="120"/>
      </w:pPr>
      <w:r>
        <w:rPr>
          <w:rFonts w:ascii="Arial" w:cs="Arial" w:eastAsia="Arial" w:hAnsi="Arial"/>
          <w:sz w:val="4"/>
          <w:szCs w:val="4"/>
        </w:rPr>
        <w:t xml:space="preserve"/>
      </w:r>
    </w:p>
    <w:p>
      <w:pPr>
        <w:spacing w:after="80" w:before="80"/>
      </w:pPr>
      <w:r>
        <w:rPr>
          <w:rFonts w:ascii="Arial" w:cs="Arial" w:eastAsia="Arial" w:hAnsi="Arial"/>
          <w:color w:val="555555"/>
          <w:sz w:val="20"/>
          <w:szCs w:val="20"/>
        </w:rPr>
        <w:t xml:space="preserve">These items extend the checklist from Part 3. Complete the Part 3 checklist first.</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FDE LEARNING MILESTONES</w:t>
      </w:r>
    </w:p>
    <w:p>
      <w:pPr>
        <w:pStyle w:val="ListParagraph"/>
        <w:numPr>
          <w:ilvl w:val="0"/>
          <w:numId w:val="2"/>
        </w:numPr>
        <w:spacing w:after="40" w:before="40"/>
      </w:pPr>
      <w:r>
        <w:rPr>
          <w:rFonts w:ascii="Arial" w:cs="Arial" w:eastAsia="Arial" w:hAnsi="Arial"/>
          <w:sz w:val="20"/>
          <w:szCs w:val="20"/>
        </w:rPr>
        <w:t xml:space="preserve">Completed Andrew Ng's Agentic AI course. Can explain all four design patterns with a concrete code example for each.</w:t>
      </w:r>
    </w:p>
    <w:p>
      <w:pPr>
        <w:pStyle w:val="ListParagraph"/>
        <w:numPr>
          <w:ilvl w:val="0"/>
          <w:numId w:val="2"/>
        </w:numPr>
        <w:spacing w:after="40" w:before="40"/>
      </w:pPr>
      <w:r>
        <w:rPr>
          <w:rFonts w:ascii="Arial" w:cs="Arial" w:eastAsia="Arial" w:hAnsi="Arial"/>
          <w:sz w:val="20"/>
          <w:szCs w:val="20"/>
        </w:rPr>
        <w:t xml:space="preserve">Completed Anthropic Academy: Building with the Claude API. Can write a working ReAct tool-use loop from memory.</w:t>
      </w:r>
    </w:p>
    <w:p>
      <w:pPr>
        <w:pStyle w:val="ListParagraph"/>
        <w:numPr>
          <w:ilvl w:val="0"/>
          <w:numId w:val="2"/>
        </w:numPr>
        <w:spacing w:after="40" w:before="40"/>
      </w:pPr>
      <w:r>
        <w:rPr>
          <w:rFonts w:ascii="Arial" w:cs="Arial" w:eastAsia="Arial" w:hAnsi="Arial"/>
          <w:sz w:val="20"/>
          <w:szCs w:val="20"/>
        </w:rPr>
        <w:t xml:space="preserve">Completed HF Agents Course. Have hands-on experience with smolagents, LlamaIndex, and LangGraph — not just one framework.</w:t>
      </w:r>
    </w:p>
    <w:p>
      <w:pPr>
        <w:pStyle w:val="ListParagraph"/>
        <w:numPr>
          <w:ilvl w:val="0"/>
          <w:numId w:val="2"/>
        </w:numPr>
        <w:spacing w:after="40" w:before="40"/>
      </w:pPr>
      <w:r>
        <w:rPr>
          <w:rFonts w:ascii="Arial" w:cs="Arial" w:eastAsia="Arial" w:hAnsi="Arial"/>
          <w:sz w:val="20"/>
          <w:szCs w:val="20"/>
        </w:rPr>
        <w:t xml:space="preserve">Attempted the CCA-F exam or am within 2 weeks of sitting it. Scored 80%+ on practice questions across all 5 exam domains.</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PORTFOLIO READINESS — AGENTIC PROJECT</w:t>
      </w:r>
    </w:p>
    <w:p>
      <w:pPr>
        <w:pStyle w:val="ListParagraph"/>
        <w:numPr>
          <w:ilvl w:val="0"/>
          <w:numId w:val="2"/>
        </w:numPr>
        <w:spacing w:after="40" w:before="40"/>
      </w:pPr>
      <w:r>
        <w:rPr>
          <w:rFonts w:ascii="Arial" w:cs="Arial" w:eastAsia="Arial" w:hAnsi="Arial"/>
          <w:sz w:val="20"/>
          <w:szCs w:val="20"/>
        </w:rPr>
        <w:t xml:space="preserve">Agentic portfolio project is deployed and accessible (Azure App Service or ACI), not just a notebook.</w:t>
      </w:r>
    </w:p>
    <w:p>
      <w:pPr>
        <w:pStyle w:val="ListParagraph"/>
        <w:numPr>
          <w:ilvl w:val="0"/>
          <w:numId w:val="2"/>
        </w:numPr>
        <w:spacing w:after="40" w:before="40"/>
      </w:pPr>
      <w:r>
        <w:rPr>
          <w:rFonts w:ascii="Arial" w:cs="Arial" w:eastAsia="Arial" w:hAnsi="Arial"/>
          <w:sz w:val="20"/>
          <w:szCs w:val="20"/>
        </w:rPr>
        <w:t xml:space="preserve">Project uses at least one external tool (Azure Blob retrieval, web search, or API call) via a proper tool-use loop.</w:t>
      </w:r>
    </w:p>
    <w:p>
      <w:pPr>
        <w:pStyle w:val="ListParagraph"/>
        <w:numPr>
          <w:ilvl w:val="0"/>
          <w:numId w:val="2"/>
        </w:numPr>
        <w:spacing w:after="40" w:before="40"/>
      </w:pPr>
      <w:r>
        <w:rPr>
          <w:rFonts w:ascii="Arial" w:cs="Arial" w:eastAsia="Arial" w:hAnsi="Arial"/>
          <w:sz w:val="20"/>
          <w:szCs w:val="20"/>
        </w:rPr>
        <w:t xml:space="preserve">Project includes a real eval suite with at least one objective eval and one LLM-as-judge eval — both documented in the README.</w:t>
      </w:r>
    </w:p>
    <w:p>
      <w:pPr>
        <w:pStyle w:val="ListParagraph"/>
        <w:numPr>
          <w:ilvl w:val="0"/>
          <w:numId w:val="2"/>
        </w:numPr>
        <w:spacing w:after="40" w:before="40"/>
      </w:pPr>
      <w:r>
        <w:rPr>
          <w:rFonts w:ascii="Arial" w:cs="Arial" w:eastAsia="Arial" w:hAnsi="Arial"/>
          <w:sz w:val="20"/>
          <w:szCs w:val="20"/>
        </w:rPr>
        <w:t xml:space="preserve">Project README explains the architecture decisions: why this agent pattern, why this chunking strategy, what the evals catch, and how it's deployed on Azure.</w:t>
      </w:r>
    </w:p>
    <w:p>
      <w:pPr>
        <w:pStyle w:val="ListParagraph"/>
        <w:numPr>
          <w:ilvl w:val="0"/>
          <w:numId w:val="2"/>
        </w:numPr>
        <w:spacing w:after="40" w:before="40"/>
      </w:pPr>
      <w:r>
        <w:rPr>
          <w:rFonts w:ascii="Arial" w:cs="Arial" w:eastAsia="Arial" w:hAnsi="Arial"/>
          <w:sz w:val="20"/>
          <w:szCs w:val="20"/>
        </w:rPr>
        <w:t xml:space="preserve">CI/CD pipeline deploys the agentic app on push to main, same as the containerized app project.</w:t>
      </w:r>
    </w:p>
    <w:p>
      <w:pPr>
        <w:spacing w:after="80" w:before="80"/>
      </w:pPr>
      <w:r>
        <w:rPr>
          <w:rFonts w:ascii="Arial" w:cs="Arial" w:eastAsia="Arial" w:hAnsi="Arial"/>
          <w:sz w:val="20"/>
          <w:szCs w:val="20"/>
        </w:rPr>
        <w:t xml:space="preserve"/>
      </w:r>
    </w:p>
    <w:p>
      <w:pPr>
        <w:spacing w:after="80" w:before="180"/>
      </w:pPr>
      <w:r>
        <w:rPr>
          <w:rFonts w:ascii="Arial" w:cs="Arial" w:eastAsia="Arial" w:hAnsi="Arial"/>
          <w:b/>
          <w:bCs/>
          <w:color w:val="2E75B6"/>
          <w:sz w:val="22"/>
          <w:szCs w:val="22"/>
        </w:rPr>
        <w:t xml:space="preserve">FDE INTERVIEW READINESS</w:t>
      </w:r>
    </w:p>
    <w:p>
      <w:pPr>
        <w:pStyle w:val="ListParagraph"/>
        <w:numPr>
          <w:ilvl w:val="0"/>
          <w:numId w:val="2"/>
        </w:numPr>
        <w:spacing w:after="40" w:before="40"/>
      </w:pPr>
      <w:r>
        <w:rPr>
          <w:rFonts w:ascii="Arial" w:cs="Arial" w:eastAsia="Arial" w:hAnsi="Arial"/>
          <w:sz w:val="20"/>
          <w:szCs w:val="20"/>
        </w:rPr>
        <w:t xml:space="preserve">Practiced the decomposition case study sequence out loud at least 3 times on different problem types (supply chain, customer support, document processing).</w:t>
      </w:r>
    </w:p>
    <w:p>
      <w:pPr>
        <w:pStyle w:val="ListParagraph"/>
        <w:numPr>
          <w:ilvl w:val="0"/>
          <w:numId w:val="2"/>
        </w:numPr>
        <w:spacing w:after="40" w:before="40"/>
      </w:pPr>
      <w:r>
        <w:rPr>
          <w:rFonts w:ascii="Arial" w:cs="Arial" w:eastAsia="Arial" w:hAnsi="Arial"/>
          <w:sz w:val="20"/>
          <w:szCs w:val="20"/>
        </w:rPr>
        <w:t xml:space="preserve">Can tell a concrete eval story — specific failure mode caught, specific design decision it influenced — in under 2 minutes.</w:t>
      </w:r>
    </w:p>
    <w:p>
      <w:pPr>
        <w:pStyle w:val="ListParagraph"/>
        <w:numPr>
          <w:ilvl w:val="0"/>
          <w:numId w:val="2"/>
        </w:numPr>
        <w:spacing w:after="40" w:before="40"/>
      </w:pPr>
      <w:r>
        <w:rPr>
          <w:rFonts w:ascii="Arial" w:cs="Arial" w:eastAsia="Arial" w:hAnsi="Arial"/>
          <w:sz w:val="20"/>
          <w:szCs w:val="20"/>
        </w:rPr>
        <w:t xml:space="preserve">Resume includes CCA-F credential, agentic project, and explicitly calls out eval engineering skills.</w:t>
      </w:r>
    </w:p>
    <w:p>
      <w:pPr>
        <w:pStyle w:val="ListParagraph"/>
        <w:numPr>
          <w:ilvl w:val="0"/>
          <w:numId w:val="2"/>
        </w:numPr>
        <w:spacing w:after="40" w:before="40"/>
      </w:pPr>
      <w:r>
        <w:rPr>
          <w:rFonts w:ascii="Arial" w:cs="Arial" w:eastAsia="Arial" w:hAnsi="Arial"/>
          <w:sz w:val="20"/>
          <w:szCs w:val="20"/>
        </w:rPr>
        <w:t xml:space="preserve">Job alerts set for FDE-adjacent entry roles: AI Implementation Engineer, Technical Customer Success (AI), Associate FDE.</w:t>
      </w:r>
    </w:p>
    <w:p>
      <w:pPr>
        <w:pStyle w:val="ListParagraph"/>
        <w:numPr>
          <w:ilvl w:val="0"/>
          <w:numId w:val="2"/>
        </w:numPr>
        <w:spacing w:after="40" w:before="40"/>
      </w:pPr>
      <w:r>
        <w:rPr>
          <w:rFonts w:ascii="Arial" w:cs="Arial" w:eastAsia="Arial" w:hAnsi="Arial"/>
          <w:sz w:val="20"/>
          <w:szCs w:val="20"/>
        </w:rPr>
        <w:t xml:space="preserve">Identified 3 specific target companies hiring junior FDE-adjacent roles: Accenture Claude practice, Cognizant AI division, and at least one mid-size AI company.</w:t>
      </w:r>
    </w:p>
    <w:p>
      <w:pPr>
        <w:spacing w:after="80" w:before="80"/>
      </w:pPr>
      <w:r>
        <w:rPr>
          <w:rFonts w:ascii="Arial" w:cs="Arial" w:eastAsia="Arial" w:hAnsi="Arial"/>
          <w:sz w:val="20"/>
          <w:szCs w:val="20"/>
        </w:rPr>
        <w:t xml:space="preserve"/>
      </w:r>
    </w:p>
    <w:p>
      <w:pPr>
        <w:pBdr>
          <w:bottom w:val="single" w:color="1F7A8C" w:sz="6" w:space="1"/>
        </w:pBdr>
        <w:spacing w:after="120" w:before="120"/>
      </w:pPr>
      <w:r>
        <w:rPr>
          <w:rFonts w:ascii="Arial" w:cs="Arial" w:eastAsia="Arial" w:hAnsi="Arial"/>
          <w:sz w:val="4"/>
          <w:szCs w:val="4"/>
        </w:rPr>
        <w:t xml:space="preserve"/>
      </w:r>
    </w:p>
    <w:p>
      <w:pPr>
        <w:spacing w:after="80" w:before="80"/>
      </w:pPr>
      <w:r>
        <w:rPr>
          <w:rFonts w:ascii="Arial" w:cs="Arial" w:eastAsia="Arial" w:hAnsi="Arial"/>
          <w:color w:val="555555"/>
          <w:sz w:val="20"/>
          <w:szCs w:val="20"/>
        </w:rPr>
        <w:t xml:space="preserve">The cloud path built the infrastructure depth most AI candidates are missing. This supplement built the AI deployment skills most cloud candidates are missing. Together, you're positioned for a role that neither group alone can fill — and that's the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F7A8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2026-06-18T17:45:55.978Z</dcterms:created>
  <dcterms:modified xsi:type="dcterms:W3CDTF">2026-06-18T17:45:55.979Z</dcterms:modified>
</cp:coreProperties>
</file>

<file path=docProps/custom.xml><?xml version="1.0" encoding="utf-8"?>
<Properties xmlns="http://schemas.openxmlformats.org/officeDocument/2006/custom-properties" xmlns:vt="http://schemas.openxmlformats.org/officeDocument/2006/docPropsVTypes"/>
</file>