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75" w:rsidRDefault="001B4E79" w:rsidP="00A52E1A">
      <w:pPr>
        <w:pStyle w:val="berschrift1"/>
      </w:pPr>
      <w:r>
        <w:t xml:space="preserve">Coating Order </w:t>
      </w:r>
    </w:p>
    <w:p w:rsidR="00DC69ED" w:rsidRDefault="004305CF" w:rsidP="004305CF">
      <w:pPr>
        <w:pStyle w:val="StandardKlein"/>
      </w:pPr>
      <w:r>
        <w:t>Please complete the grey boxes</w:t>
      </w:r>
    </w:p>
    <w:p w:rsidR="00A52E1A" w:rsidRPr="00A52E1A" w:rsidRDefault="00DC69ED" w:rsidP="004305CF">
      <w:pPr>
        <w:pStyle w:val="StandardKlein"/>
      </w:pPr>
      <w:r>
        <w:t>When completing the form, please pay attention to our leaflet “Important notes for successful coating using the PVD process”</w:t>
      </w:r>
    </w:p>
    <w:tbl>
      <w:tblPr>
        <w:tblStyle w:val="SPVDCtab"/>
        <w:tblW w:w="0" w:type="auto"/>
        <w:tblLook w:val="0480" w:firstRow="0" w:lastRow="0" w:firstColumn="1" w:lastColumn="0" w:noHBand="0" w:noVBand="1"/>
      </w:tblPr>
      <w:tblGrid>
        <w:gridCol w:w="1843"/>
        <w:gridCol w:w="3254"/>
        <w:gridCol w:w="1849"/>
        <w:gridCol w:w="3249"/>
      </w:tblGrid>
      <w:tr w:rsidR="001B4E79" w:rsidTr="00A52E1A">
        <w:trPr>
          <w:trHeight w:val="372"/>
        </w:trPr>
        <w:tc>
          <w:tcPr>
            <w:tcW w:w="1843" w:type="dxa"/>
            <w:vAlign w:val="center"/>
          </w:tcPr>
          <w:p w:rsidR="001B4E79" w:rsidRDefault="001B4E79" w:rsidP="00A52E1A">
            <w:r>
              <w:t>Company</w:t>
            </w:r>
          </w:p>
        </w:tc>
        <w:tc>
          <w:tcPr>
            <w:tcW w:w="3254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  <w:tc>
          <w:tcPr>
            <w:tcW w:w="1849" w:type="dxa"/>
            <w:vAlign w:val="center"/>
          </w:tcPr>
          <w:p w:rsidR="001B4E79" w:rsidRDefault="001B4E79" w:rsidP="00A52E1A">
            <w:r>
              <w:t>Order No.</w:t>
            </w:r>
          </w:p>
        </w:tc>
        <w:tc>
          <w:tcPr>
            <w:tcW w:w="3249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</w:tr>
      <w:tr w:rsidR="001B4E79" w:rsidTr="00A52E1A">
        <w:trPr>
          <w:trHeight w:val="372"/>
        </w:trPr>
        <w:tc>
          <w:tcPr>
            <w:tcW w:w="1843" w:type="dxa"/>
            <w:vAlign w:val="center"/>
          </w:tcPr>
          <w:p w:rsidR="001B4E79" w:rsidRDefault="001B4E79" w:rsidP="00A52E1A">
            <w:r>
              <w:t>Department</w:t>
            </w:r>
          </w:p>
        </w:tc>
        <w:tc>
          <w:tcPr>
            <w:tcW w:w="3254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  <w:tc>
          <w:tcPr>
            <w:tcW w:w="1849" w:type="dxa"/>
            <w:vAlign w:val="center"/>
          </w:tcPr>
          <w:p w:rsidR="001B4E79" w:rsidRDefault="001B4E79" w:rsidP="00A52E1A">
            <w:r>
              <w:t>Contact person</w:t>
            </w:r>
          </w:p>
        </w:tc>
        <w:tc>
          <w:tcPr>
            <w:tcW w:w="3249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</w:tr>
      <w:tr w:rsidR="001B4E79" w:rsidTr="00A52E1A">
        <w:trPr>
          <w:trHeight w:val="372"/>
        </w:trPr>
        <w:tc>
          <w:tcPr>
            <w:tcW w:w="1843" w:type="dxa"/>
            <w:vAlign w:val="center"/>
          </w:tcPr>
          <w:p w:rsidR="001B4E79" w:rsidRDefault="001B4E79" w:rsidP="00A52E1A">
            <w:r>
              <w:t>Street</w:t>
            </w:r>
          </w:p>
        </w:tc>
        <w:tc>
          <w:tcPr>
            <w:tcW w:w="3254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  <w:tc>
          <w:tcPr>
            <w:tcW w:w="1849" w:type="dxa"/>
            <w:vAlign w:val="center"/>
          </w:tcPr>
          <w:p w:rsidR="001B4E79" w:rsidRDefault="001B4E79" w:rsidP="00A52E1A">
            <w:r>
              <w:t>Telephone</w:t>
            </w:r>
          </w:p>
        </w:tc>
        <w:tc>
          <w:tcPr>
            <w:tcW w:w="3249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</w:tr>
      <w:tr w:rsidR="001B4E79" w:rsidTr="00A52E1A">
        <w:trPr>
          <w:trHeight w:val="372"/>
        </w:trPr>
        <w:tc>
          <w:tcPr>
            <w:tcW w:w="1843" w:type="dxa"/>
            <w:vAlign w:val="center"/>
          </w:tcPr>
          <w:p w:rsidR="001B4E79" w:rsidRDefault="001B4E79" w:rsidP="00A52E1A">
            <w:r>
              <w:t>Post code, town</w:t>
            </w:r>
          </w:p>
        </w:tc>
        <w:tc>
          <w:tcPr>
            <w:tcW w:w="3254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  <w:tc>
          <w:tcPr>
            <w:tcW w:w="1849" w:type="dxa"/>
            <w:vAlign w:val="center"/>
          </w:tcPr>
          <w:p w:rsidR="001B4E79" w:rsidRDefault="001B4E79" w:rsidP="00A52E1A">
            <w:r>
              <w:t>E-mail</w:t>
            </w:r>
          </w:p>
        </w:tc>
        <w:tc>
          <w:tcPr>
            <w:tcW w:w="3249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</w:tr>
    </w:tbl>
    <w:p w:rsidR="001B4E79" w:rsidRPr="00DC69ED" w:rsidRDefault="001B4E79" w:rsidP="001B4E79">
      <w:pPr>
        <w:rPr>
          <w:sz w:val="16"/>
          <w:lang w:eastAsia="en-US"/>
        </w:rPr>
      </w:pPr>
    </w:p>
    <w:tbl>
      <w:tblPr>
        <w:tblStyle w:val="SPVDCtab"/>
        <w:tblW w:w="0" w:type="auto"/>
        <w:shd w:val="clear" w:color="auto" w:fill="FFFFFF" w:themeFill="background1"/>
        <w:tblLook w:val="0480" w:firstRow="0" w:lastRow="0" w:firstColumn="1" w:lastColumn="0" w:noHBand="0" w:noVBand="1"/>
      </w:tblPr>
      <w:tblGrid>
        <w:gridCol w:w="2977"/>
        <w:gridCol w:w="2126"/>
        <w:gridCol w:w="5092"/>
      </w:tblGrid>
      <w:tr w:rsidR="006A3041" w:rsidTr="00A52E1A">
        <w:trPr>
          <w:trHeight w:val="457"/>
        </w:trPr>
        <w:tc>
          <w:tcPr>
            <w:tcW w:w="2977" w:type="dxa"/>
            <w:shd w:val="clear" w:color="auto" w:fill="FFFFFF" w:themeFill="background1"/>
            <w:vAlign w:val="center"/>
          </w:tcPr>
          <w:p w:rsidR="006A3041" w:rsidRPr="004305CF" w:rsidRDefault="006A3041" w:rsidP="00A52E1A">
            <w:pPr>
              <w:rPr>
                <w:b/>
              </w:rPr>
            </w:pPr>
            <w:r>
              <w:rPr>
                <w:b/>
              </w:rPr>
              <w:t>Required delivery date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6A3041" w:rsidRDefault="006A3041" w:rsidP="00A52E1A">
            <w:pPr>
              <w:rPr>
                <w:lang w:eastAsia="en-US"/>
              </w:rPr>
            </w:pPr>
          </w:p>
        </w:tc>
        <w:tc>
          <w:tcPr>
            <w:tcW w:w="5092" w:type="dxa"/>
            <w:shd w:val="clear" w:color="auto" w:fill="FFFFFF" w:themeFill="background1"/>
            <w:vAlign w:val="center"/>
          </w:tcPr>
          <w:p w:rsidR="006A3041" w:rsidRPr="006A3041" w:rsidRDefault="00C84E18" w:rsidP="00A52E1A">
            <w:pPr>
              <w:rPr>
                <w:sz w:val="18"/>
              </w:rPr>
            </w:pPr>
            <w:sdt>
              <w:sdtPr>
                <w:rPr>
                  <w:sz w:val="18"/>
                </w:rPr>
                <w:id w:val="87065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041" w:rsidRPr="006A3041">
                  <w:rPr>
                    <w:rFonts w:ascii="MS Gothic" w:eastAsia="MS Gothic" w:hAnsi="MS Gothic" w:hint="eastAsia"/>
                    <w:sz w:val="18"/>
                    <w:lang w:eastAsia="en-US"/>
                  </w:rPr>
                  <w:t>☐</w:t>
                </w:r>
              </w:sdtContent>
            </w:sdt>
            <w:r w:rsidR="000929AD">
              <w:rPr>
                <w:sz w:val="18"/>
              </w:rPr>
              <w:t xml:space="preserve">OK </w:t>
            </w:r>
            <w:sdt>
              <w:sdtPr>
                <w:rPr>
                  <w:sz w:val="18"/>
                </w:rPr>
                <w:id w:val="100470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041" w:rsidRPr="006A3041">
                  <w:rPr>
                    <w:rFonts w:ascii="MS Gothic" w:eastAsia="MS Gothic" w:hAnsi="MS Gothic" w:hint="eastAsia"/>
                    <w:sz w:val="18"/>
                    <w:lang w:eastAsia="en-US"/>
                  </w:rPr>
                  <w:t>☐</w:t>
                </w:r>
              </w:sdtContent>
            </w:sdt>
            <w:r w:rsidR="000929AD">
              <w:rPr>
                <w:sz w:val="18"/>
              </w:rPr>
              <w:t xml:space="preserve"> NOK, </w:t>
            </w:r>
            <w:proofErr w:type="spellStart"/>
            <w:r w:rsidR="00706A73">
              <w:rPr>
                <w:sz w:val="18"/>
              </w:rPr>
              <w:t>neues</w:t>
            </w:r>
            <w:proofErr w:type="spellEnd"/>
            <w:r w:rsidR="00706A73">
              <w:rPr>
                <w:sz w:val="18"/>
              </w:rPr>
              <w:t xml:space="preserve"> Datum</w:t>
            </w:r>
            <w:bookmarkStart w:id="0" w:name="_GoBack"/>
            <w:bookmarkEnd w:id="0"/>
            <w:r w:rsidR="000929AD">
              <w:rPr>
                <w:sz w:val="18"/>
              </w:rPr>
              <w:t>:</w:t>
            </w:r>
          </w:p>
        </w:tc>
      </w:tr>
      <w:tr w:rsidR="001B4E79" w:rsidTr="00C244F3">
        <w:trPr>
          <w:trHeight w:val="499"/>
        </w:trPr>
        <w:tc>
          <w:tcPr>
            <w:tcW w:w="2977" w:type="dxa"/>
            <w:shd w:val="clear" w:color="auto" w:fill="FFFFFF" w:themeFill="background1"/>
            <w:vAlign w:val="center"/>
          </w:tcPr>
          <w:p w:rsidR="001B4E79" w:rsidRPr="004305CF" w:rsidRDefault="001B4E79" w:rsidP="00A52E1A">
            <w:pPr>
              <w:rPr>
                <w:b/>
              </w:rPr>
            </w:pPr>
            <w:r>
              <w:rPr>
                <w:b/>
              </w:rPr>
              <w:t>Return delivery</w:t>
            </w:r>
          </w:p>
        </w:tc>
        <w:tc>
          <w:tcPr>
            <w:tcW w:w="7218" w:type="dxa"/>
            <w:gridSpan w:val="2"/>
            <w:shd w:val="clear" w:color="auto" w:fill="E7E6E6" w:themeFill="background2"/>
            <w:vAlign w:val="center"/>
          </w:tcPr>
          <w:p w:rsidR="001B4E79" w:rsidRPr="00654FFF" w:rsidRDefault="00C84E18" w:rsidP="00A52E1A">
            <w:pPr>
              <w:rPr>
                <w:lang w:val="fr-CH"/>
              </w:rPr>
            </w:pPr>
            <w:sdt>
              <w:sdtPr>
                <w:id w:val="1575006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 w:rsidRPr="001B4E79">
                  <w:rPr>
                    <w:rFonts w:ascii="MS Gothic" w:eastAsia="MS Gothic" w:hAnsi="MS Gothic" w:hint="eastAsia"/>
                    <w:lang w:val="fr-CH" w:eastAsia="en-US"/>
                  </w:rPr>
                  <w:t>☐</w:t>
                </w:r>
              </w:sdtContent>
            </w:sdt>
            <w:r w:rsidR="000929AD" w:rsidRPr="00654FFF">
              <w:rPr>
                <w:lang w:val="fr-CH"/>
              </w:rPr>
              <w:t xml:space="preserve">A-Post (SI) </w:t>
            </w:r>
            <w:sdt>
              <w:sdtPr>
                <w:id w:val="-1561089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 w:rsidRPr="001B4E79">
                  <w:rPr>
                    <w:rFonts w:ascii="MS Gothic" w:eastAsia="MS Gothic" w:hAnsi="MS Gothic" w:hint="eastAsia"/>
                    <w:lang w:val="fr-CH" w:eastAsia="en-US"/>
                  </w:rPr>
                  <w:t>☐</w:t>
                </w:r>
              </w:sdtContent>
            </w:sdt>
            <w:r w:rsidR="000929AD" w:rsidRPr="00654FFF">
              <w:rPr>
                <w:lang w:val="fr-CH"/>
              </w:rPr>
              <w:t xml:space="preserve"> </w:t>
            </w:r>
            <w:proofErr w:type="spellStart"/>
            <w:r w:rsidR="000929AD" w:rsidRPr="00654FFF">
              <w:rPr>
                <w:lang w:val="fr-CH"/>
              </w:rPr>
              <w:t>Mond</w:t>
            </w:r>
            <w:proofErr w:type="spellEnd"/>
            <w:r w:rsidR="000929AD" w:rsidRPr="00654FFF">
              <w:rPr>
                <w:lang w:val="fr-CH"/>
              </w:rPr>
              <w:t xml:space="preserve"> Express (SI) </w:t>
            </w:r>
            <w:sdt>
              <w:sdtPr>
                <w:id w:val="1394004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 w:rsidRPr="001B4E79">
                  <w:rPr>
                    <w:rFonts w:ascii="MS Gothic" w:eastAsia="MS Gothic" w:hAnsi="MS Gothic" w:hint="eastAsia"/>
                    <w:lang w:val="fr-CH" w:eastAsia="en-US"/>
                  </w:rPr>
                  <w:t>☐</w:t>
                </w:r>
              </w:sdtContent>
            </w:sdt>
            <w:r w:rsidR="000929AD" w:rsidRPr="00654FFF">
              <w:rPr>
                <w:lang w:val="fr-CH"/>
              </w:rPr>
              <w:t xml:space="preserve"> Blitz Express (SI)</w:t>
            </w:r>
          </w:p>
          <w:p w:rsidR="001B4E79" w:rsidRDefault="00C84E18" w:rsidP="00A52E1A">
            <w:sdt>
              <w:sdtPr>
                <w:id w:val="-1157530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0929AD">
              <w:t xml:space="preserve">Collection </w:t>
            </w:r>
            <w:sdt>
              <w:sdtPr>
                <w:id w:val="1633282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0929AD">
              <w:t xml:space="preserve"> Pick-up (only on request)</w:t>
            </w:r>
          </w:p>
          <w:p w:rsidR="00A52E1A" w:rsidRDefault="00C84E18" w:rsidP="00A52E1A">
            <w:sdt>
              <w:sdtPr>
                <w:id w:val="-946532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0929AD">
              <w:t>Other:</w:t>
            </w:r>
          </w:p>
        </w:tc>
      </w:tr>
    </w:tbl>
    <w:p w:rsidR="001B4E79" w:rsidRPr="00C244F3" w:rsidRDefault="001B4E79" w:rsidP="001B4E79">
      <w:pPr>
        <w:rPr>
          <w:sz w:val="18"/>
          <w:lang w:eastAsia="en-US"/>
        </w:rPr>
      </w:pPr>
    </w:p>
    <w:tbl>
      <w:tblPr>
        <w:tblStyle w:val="SPVDCtab"/>
        <w:tblW w:w="0" w:type="auto"/>
        <w:tblLook w:val="04A0" w:firstRow="1" w:lastRow="0" w:firstColumn="1" w:lastColumn="0" w:noHBand="0" w:noVBand="1"/>
      </w:tblPr>
      <w:tblGrid>
        <w:gridCol w:w="587"/>
        <w:gridCol w:w="2820"/>
        <w:gridCol w:w="1237"/>
        <w:gridCol w:w="601"/>
        <w:gridCol w:w="1363"/>
        <w:gridCol w:w="1379"/>
        <w:gridCol w:w="2218"/>
      </w:tblGrid>
      <w:tr w:rsidR="00654FFF" w:rsidTr="00654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7" w:type="dxa"/>
          </w:tcPr>
          <w:p w:rsidR="00157241" w:rsidRDefault="00157241" w:rsidP="006705BA">
            <w:pPr>
              <w:pStyle w:val="StandardKlein"/>
            </w:pPr>
            <w:r>
              <w:t>Item</w:t>
            </w:r>
          </w:p>
        </w:tc>
        <w:tc>
          <w:tcPr>
            <w:tcW w:w="2820" w:type="dxa"/>
          </w:tcPr>
          <w:p w:rsidR="00157241" w:rsidRDefault="00157241" w:rsidP="006705BA">
            <w:pPr>
              <w:pStyle w:val="StandardKlein"/>
            </w:pPr>
            <w:r>
              <w:t>Designation</w:t>
            </w:r>
          </w:p>
        </w:tc>
        <w:tc>
          <w:tcPr>
            <w:tcW w:w="1237" w:type="dxa"/>
          </w:tcPr>
          <w:p w:rsidR="00157241" w:rsidRDefault="00157241" w:rsidP="006705BA">
            <w:pPr>
              <w:pStyle w:val="StandardKlein"/>
            </w:pPr>
            <w:r>
              <w:t>Dimensions</w:t>
            </w:r>
          </w:p>
        </w:tc>
        <w:tc>
          <w:tcPr>
            <w:tcW w:w="601" w:type="dxa"/>
          </w:tcPr>
          <w:p w:rsidR="00157241" w:rsidRDefault="00654FFF" w:rsidP="006705BA">
            <w:pPr>
              <w:pStyle w:val="StandardKlein"/>
            </w:pPr>
            <w:r>
              <w:t>Qty</w:t>
            </w:r>
          </w:p>
        </w:tc>
        <w:tc>
          <w:tcPr>
            <w:tcW w:w="1363" w:type="dxa"/>
          </w:tcPr>
          <w:p w:rsidR="00157241" w:rsidRDefault="00157241" w:rsidP="006705BA">
            <w:pPr>
              <w:pStyle w:val="StandardKlein"/>
            </w:pPr>
            <w:r>
              <w:t>Material (carbide, steel grade)</w:t>
            </w:r>
          </w:p>
        </w:tc>
        <w:tc>
          <w:tcPr>
            <w:tcW w:w="1379" w:type="dxa"/>
          </w:tcPr>
          <w:p w:rsidR="00F41356" w:rsidRDefault="00654FFF" w:rsidP="006705BA">
            <w:pPr>
              <w:pStyle w:val="StandardKlein"/>
            </w:pPr>
            <w:r>
              <w:t xml:space="preserve">Desired coating and </w:t>
            </w:r>
            <w:r w:rsidR="00157241">
              <w:t>thickness</w:t>
            </w:r>
          </w:p>
        </w:tc>
        <w:tc>
          <w:tcPr>
            <w:tcW w:w="2218" w:type="dxa"/>
          </w:tcPr>
          <w:p w:rsidR="00157241" w:rsidRDefault="00F41356" w:rsidP="006705BA">
            <w:pPr>
              <w:pStyle w:val="StandardKlein"/>
            </w:pPr>
            <w:r>
              <w:t>Additional services</w:t>
            </w:r>
            <w:r>
              <w:rPr>
                <w:rStyle w:val="Funotenzeichen"/>
              </w:rPr>
              <w:t xml:space="preserve"> </w:t>
            </w:r>
            <w:r w:rsidR="006705BA">
              <w:rPr>
                <w:rStyle w:val="Funotenzeichen"/>
              </w:rPr>
              <w:footnoteReference w:id="1"/>
            </w:r>
          </w:p>
          <w:p w:rsidR="00F41356" w:rsidRDefault="00F41356" w:rsidP="006705BA">
            <w:pPr>
              <w:pStyle w:val="StandardKlein"/>
            </w:pPr>
            <w:r>
              <w:t>VB=</w:t>
            </w:r>
            <w:proofErr w:type="spellStart"/>
            <w:r>
              <w:t>Pretreatment</w:t>
            </w:r>
            <w:proofErr w:type="spellEnd"/>
          </w:p>
          <w:p w:rsidR="00F41356" w:rsidRDefault="00F41356" w:rsidP="006705BA">
            <w:pPr>
              <w:pStyle w:val="StandardKlein"/>
            </w:pPr>
            <w:r>
              <w:t>NB=Post-treatment</w:t>
            </w:r>
          </w:p>
        </w:tc>
      </w:tr>
      <w:tr w:rsidR="00654FFF" w:rsidTr="00654FFF">
        <w:trPr>
          <w:trHeight w:val="647"/>
        </w:trPr>
        <w:tc>
          <w:tcPr>
            <w:tcW w:w="587" w:type="dxa"/>
            <w:shd w:val="clear" w:color="auto" w:fill="FFFFFF" w:themeFill="background1"/>
            <w:vAlign w:val="center"/>
          </w:tcPr>
          <w:p w:rsidR="00157241" w:rsidRDefault="00C244F3" w:rsidP="006705BA">
            <w:pPr>
              <w:pStyle w:val="StandardKlein"/>
            </w:pPr>
            <w:r>
              <w:t>1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</w:tc>
        <w:tc>
          <w:tcPr>
            <w:tcW w:w="1237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</w:tc>
        <w:tc>
          <w:tcPr>
            <w:tcW w:w="601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</w:tc>
        <w:tc>
          <w:tcPr>
            <w:tcW w:w="1379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  <w:p w:rsidR="00A52E1A" w:rsidRDefault="00A52E1A" w:rsidP="006705BA">
            <w:pPr>
              <w:pStyle w:val="StandardKlein"/>
            </w:pPr>
          </w:p>
          <w:p w:rsidR="00A52E1A" w:rsidRDefault="00A52E1A" w:rsidP="006705BA">
            <w:pPr>
              <w:pStyle w:val="StandardKlein"/>
            </w:pPr>
          </w:p>
        </w:tc>
        <w:tc>
          <w:tcPr>
            <w:tcW w:w="2218" w:type="dxa"/>
            <w:shd w:val="clear" w:color="auto" w:fill="E7E6E6" w:themeFill="background2"/>
            <w:vAlign w:val="center"/>
          </w:tcPr>
          <w:p w:rsidR="006705BA" w:rsidRDefault="00C84E18" w:rsidP="006705BA">
            <w:pPr>
              <w:pStyle w:val="StandardKlein"/>
            </w:pPr>
            <w:sdt>
              <w:sdtPr>
                <w:id w:val="-658611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Decoating</w:t>
            </w:r>
          </w:p>
          <w:p w:rsidR="006705BA" w:rsidRDefault="00C84E18" w:rsidP="006705BA">
            <w:pPr>
              <w:pStyle w:val="StandardKlein"/>
            </w:pPr>
            <w:sdt>
              <w:sdtPr>
                <w:id w:val="-1215507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wet </w:t>
            </w:r>
            <w:sdt>
              <w:sdtPr>
                <w:id w:val="-620917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micro</w:t>
            </w:r>
          </w:p>
          <w:p w:rsidR="00F41356" w:rsidRDefault="00C84E18" w:rsidP="006705BA">
            <w:pPr>
              <w:pStyle w:val="StandardKlein"/>
            </w:pPr>
            <w:sdt>
              <w:sdtPr>
                <w:id w:val="-52931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wet </w:t>
            </w:r>
            <w:sdt>
              <w:sdtPr>
                <w:id w:val="-92025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Scotch</w:t>
            </w:r>
          </w:p>
        </w:tc>
      </w:tr>
      <w:tr w:rsidR="00654FFF" w:rsidTr="00654FFF">
        <w:trPr>
          <w:trHeight w:val="647"/>
        </w:trPr>
        <w:tc>
          <w:tcPr>
            <w:tcW w:w="587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>2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23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60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37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18" w:type="dxa"/>
            <w:shd w:val="clear" w:color="auto" w:fill="E7E6E6" w:themeFill="background2"/>
            <w:vAlign w:val="center"/>
          </w:tcPr>
          <w:p w:rsidR="006705BA" w:rsidRDefault="00C84E18" w:rsidP="006705BA">
            <w:pPr>
              <w:pStyle w:val="StandardKlein"/>
            </w:pPr>
            <w:sdt>
              <w:sdtPr>
                <w:id w:val="-1055380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Decoating</w:t>
            </w:r>
          </w:p>
          <w:p w:rsidR="006705BA" w:rsidRDefault="00C84E18" w:rsidP="006705BA">
            <w:pPr>
              <w:pStyle w:val="StandardKlein"/>
            </w:pPr>
            <w:sdt>
              <w:sdtPr>
                <w:id w:val="-602181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wet </w:t>
            </w:r>
            <w:sdt>
              <w:sdtPr>
                <w:id w:val="1775278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micro</w:t>
            </w:r>
          </w:p>
          <w:p w:rsidR="006705BA" w:rsidRDefault="00C84E18" w:rsidP="006705BA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669759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wet </w:t>
            </w:r>
            <w:sdt>
              <w:sdtPr>
                <w:id w:val="-1193229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Scotch</w:t>
            </w:r>
          </w:p>
        </w:tc>
      </w:tr>
      <w:tr w:rsidR="00654FFF" w:rsidTr="00654FFF">
        <w:trPr>
          <w:trHeight w:val="647"/>
        </w:trPr>
        <w:tc>
          <w:tcPr>
            <w:tcW w:w="587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>3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23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60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37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18" w:type="dxa"/>
            <w:shd w:val="clear" w:color="auto" w:fill="E7E6E6" w:themeFill="background2"/>
            <w:vAlign w:val="center"/>
          </w:tcPr>
          <w:p w:rsidR="00DC6804" w:rsidRDefault="00C84E18" w:rsidP="00DC6804">
            <w:pPr>
              <w:pStyle w:val="StandardKlein"/>
            </w:pPr>
            <w:sdt>
              <w:sdtPr>
                <w:id w:val="18942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Decoating</w:t>
            </w:r>
          </w:p>
          <w:p w:rsidR="00DC6804" w:rsidRDefault="00C84E18" w:rsidP="00DC6804">
            <w:pPr>
              <w:pStyle w:val="StandardKlein"/>
            </w:pPr>
            <w:sdt>
              <w:sdtPr>
                <w:id w:val="565766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wet </w:t>
            </w:r>
            <w:sdt>
              <w:sdtPr>
                <w:id w:val="-1970505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micro</w:t>
            </w:r>
          </w:p>
          <w:p w:rsidR="006705BA" w:rsidRDefault="00C84E18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1529915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wet </w:t>
            </w:r>
            <w:sdt>
              <w:sdtPr>
                <w:id w:val="1571533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Scotch</w:t>
            </w:r>
          </w:p>
        </w:tc>
      </w:tr>
      <w:tr w:rsidR="00654FFF" w:rsidTr="00654FFF">
        <w:trPr>
          <w:trHeight w:val="647"/>
        </w:trPr>
        <w:tc>
          <w:tcPr>
            <w:tcW w:w="587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>4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23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60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37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18" w:type="dxa"/>
            <w:shd w:val="clear" w:color="auto" w:fill="E7E6E6" w:themeFill="background2"/>
            <w:vAlign w:val="center"/>
          </w:tcPr>
          <w:p w:rsidR="00DC6804" w:rsidRDefault="00C84E18" w:rsidP="00DC6804">
            <w:pPr>
              <w:pStyle w:val="StandardKlein"/>
            </w:pPr>
            <w:sdt>
              <w:sdtPr>
                <w:id w:val="-1524317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Decoating</w:t>
            </w:r>
          </w:p>
          <w:p w:rsidR="00DC6804" w:rsidRDefault="00C84E18" w:rsidP="00DC6804">
            <w:pPr>
              <w:pStyle w:val="StandardKlein"/>
            </w:pPr>
            <w:sdt>
              <w:sdtPr>
                <w:id w:val="1565054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wet </w:t>
            </w:r>
            <w:sdt>
              <w:sdtPr>
                <w:id w:val="561219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micro</w:t>
            </w:r>
          </w:p>
          <w:p w:rsidR="006705BA" w:rsidRDefault="00C84E18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-146549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wet </w:t>
            </w:r>
            <w:sdt>
              <w:sdtPr>
                <w:id w:val="1226416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Scotch</w:t>
            </w:r>
          </w:p>
        </w:tc>
      </w:tr>
      <w:tr w:rsidR="00654FFF" w:rsidTr="00654FFF">
        <w:trPr>
          <w:trHeight w:val="647"/>
        </w:trPr>
        <w:tc>
          <w:tcPr>
            <w:tcW w:w="587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>5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23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60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37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18" w:type="dxa"/>
            <w:shd w:val="clear" w:color="auto" w:fill="E7E6E6" w:themeFill="background2"/>
            <w:vAlign w:val="center"/>
          </w:tcPr>
          <w:p w:rsidR="00DC6804" w:rsidRDefault="00C84E18" w:rsidP="00DC6804">
            <w:pPr>
              <w:pStyle w:val="StandardKlein"/>
            </w:pPr>
            <w:sdt>
              <w:sdtPr>
                <w:id w:val="-607892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Decoating</w:t>
            </w:r>
          </w:p>
          <w:p w:rsidR="00DC6804" w:rsidRDefault="00C84E18" w:rsidP="00DC6804">
            <w:pPr>
              <w:pStyle w:val="StandardKlein"/>
            </w:pPr>
            <w:sdt>
              <w:sdtPr>
                <w:id w:val="1430237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wet </w:t>
            </w:r>
            <w:sdt>
              <w:sdtPr>
                <w:id w:val="-1411156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micro</w:t>
            </w:r>
          </w:p>
          <w:p w:rsidR="006705BA" w:rsidRDefault="00C84E18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1270123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wet </w:t>
            </w:r>
            <w:sdt>
              <w:sdtPr>
                <w:id w:val="-79061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Scotch</w:t>
            </w:r>
          </w:p>
        </w:tc>
      </w:tr>
      <w:tr w:rsidR="00654FFF" w:rsidTr="00654FFF">
        <w:trPr>
          <w:trHeight w:val="647"/>
        </w:trPr>
        <w:tc>
          <w:tcPr>
            <w:tcW w:w="587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>6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23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60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37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18" w:type="dxa"/>
            <w:shd w:val="clear" w:color="auto" w:fill="E7E6E6" w:themeFill="background2"/>
            <w:vAlign w:val="center"/>
          </w:tcPr>
          <w:p w:rsidR="00DC6804" w:rsidRDefault="00C84E18" w:rsidP="00DC6804">
            <w:pPr>
              <w:pStyle w:val="StandardKlein"/>
            </w:pPr>
            <w:sdt>
              <w:sdtPr>
                <w:id w:val="1466546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Decoating</w:t>
            </w:r>
          </w:p>
          <w:p w:rsidR="00DC6804" w:rsidRDefault="00C84E18" w:rsidP="00DC6804">
            <w:pPr>
              <w:pStyle w:val="StandardKlein"/>
            </w:pPr>
            <w:sdt>
              <w:sdtPr>
                <w:id w:val="-203310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wet </w:t>
            </w:r>
            <w:sdt>
              <w:sdtPr>
                <w:id w:val="-184169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micro</w:t>
            </w:r>
          </w:p>
          <w:p w:rsidR="006705BA" w:rsidRDefault="00C84E18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439886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wet </w:t>
            </w:r>
            <w:sdt>
              <w:sdtPr>
                <w:id w:val="1474870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Scotch</w:t>
            </w:r>
          </w:p>
        </w:tc>
      </w:tr>
      <w:tr w:rsidR="00654FFF" w:rsidTr="00654FFF">
        <w:trPr>
          <w:trHeight w:val="647"/>
        </w:trPr>
        <w:tc>
          <w:tcPr>
            <w:tcW w:w="587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>7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23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60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3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37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18" w:type="dxa"/>
            <w:shd w:val="clear" w:color="auto" w:fill="E7E6E6" w:themeFill="background2"/>
            <w:vAlign w:val="center"/>
          </w:tcPr>
          <w:p w:rsidR="00DC6804" w:rsidRDefault="00C84E18" w:rsidP="00DC6804">
            <w:pPr>
              <w:pStyle w:val="StandardKlein"/>
            </w:pPr>
            <w:sdt>
              <w:sdtPr>
                <w:id w:val="370357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Decoating</w:t>
            </w:r>
          </w:p>
          <w:p w:rsidR="00DC6804" w:rsidRDefault="00C84E18" w:rsidP="00DC6804">
            <w:pPr>
              <w:pStyle w:val="StandardKlein"/>
            </w:pPr>
            <w:sdt>
              <w:sdtPr>
                <w:id w:val="1282996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wet </w:t>
            </w:r>
            <w:sdt>
              <w:sdtPr>
                <w:id w:val="-1016540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VB micro</w:t>
            </w:r>
          </w:p>
          <w:p w:rsidR="006705BA" w:rsidRDefault="00C84E18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-124895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wet </w:t>
            </w:r>
            <w:sdt>
              <w:sdtPr>
                <w:id w:val="186638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29AD">
              <w:t xml:space="preserve"> NB Scotch</w:t>
            </w:r>
          </w:p>
        </w:tc>
      </w:tr>
    </w:tbl>
    <w:p w:rsidR="00157241" w:rsidRPr="00C244F3" w:rsidRDefault="00157241" w:rsidP="001B4E79">
      <w:pPr>
        <w:rPr>
          <w:sz w:val="18"/>
          <w:lang w:eastAsia="en-US"/>
        </w:rPr>
      </w:pPr>
    </w:p>
    <w:tbl>
      <w:tblPr>
        <w:tblStyle w:val="SPVDCtab"/>
        <w:tblW w:w="0" w:type="auto"/>
        <w:shd w:val="clear" w:color="auto" w:fill="FFFFFF" w:themeFill="background1"/>
        <w:tblLook w:val="0480" w:firstRow="0" w:lastRow="0" w:firstColumn="1" w:lastColumn="0" w:noHBand="0" w:noVBand="1"/>
      </w:tblPr>
      <w:tblGrid>
        <w:gridCol w:w="2977"/>
        <w:gridCol w:w="7218"/>
      </w:tblGrid>
      <w:tr w:rsidR="00A52E1A" w:rsidTr="00C244F3">
        <w:trPr>
          <w:trHeight w:val="373"/>
        </w:trPr>
        <w:tc>
          <w:tcPr>
            <w:tcW w:w="2977" w:type="dxa"/>
            <w:shd w:val="clear" w:color="auto" w:fill="FFFFFF" w:themeFill="background1"/>
            <w:vAlign w:val="center"/>
          </w:tcPr>
          <w:p w:rsidR="00A52E1A" w:rsidRPr="004305CF" w:rsidRDefault="00A52E1A" w:rsidP="00C244F3">
            <w:pPr>
              <w:rPr>
                <w:b/>
              </w:rPr>
            </w:pPr>
            <w:r>
              <w:rPr>
                <w:b/>
              </w:rPr>
              <w:t>Process temperature</w:t>
            </w:r>
          </w:p>
        </w:tc>
        <w:tc>
          <w:tcPr>
            <w:tcW w:w="7218" w:type="dxa"/>
            <w:shd w:val="clear" w:color="auto" w:fill="E7E6E6" w:themeFill="background2"/>
            <w:vAlign w:val="center"/>
          </w:tcPr>
          <w:p w:rsidR="00A52E1A" w:rsidRPr="00A52E1A" w:rsidRDefault="00C84E18" w:rsidP="00C244F3">
            <w:sdt>
              <w:sdtPr>
                <w:id w:val="-967509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E1A" w:rsidRPr="00A52E1A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0929AD">
              <w:t>Standard temperature (&lt;500°C)</w:t>
            </w:r>
          </w:p>
          <w:p w:rsidR="00A52E1A" w:rsidRDefault="00C84E18" w:rsidP="00C244F3">
            <w:sdt>
              <w:sdtPr>
                <w:id w:val="126680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E1A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0929AD">
              <w:t>Low-temperature process</w:t>
            </w:r>
            <w:r w:rsidR="004305CF">
              <w:rPr>
                <w:rStyle w:val="Funotenzeichen"/>
                <w:lang w:eastAsia="en-US"/>
              </w:rPr>
              <w:footnoteReference w:id="2"/>
            </w:r>
            <w:r w:rsidR="000929AD">
              <w:t xml:space="preserve"> from 200°C, max. permissible in °C:</w:t>
            </w:r>
          </w:p>
        </w:tc>
      </w:tr>
      <w:tr w:rsidR="004305CF" w:rsidTr="00C244F3">
        <w:trPr>
          <w:trHeight w:val="74"/>
        </w:trPr>
        <w:tc>
          <w:tcPr>
            <w:tcW w:w="2977" w:type="dxa"/>
            <w:shd w:val="clear" w:color="auto" w:fill="FFFFFF" w:themeFill="background1"/>
            <w:vAlign w:val="center"/>
          </w:tcPr>
          <w:p w:rsidR="004305CF" w:rsidRPr="004305CF" w:rsidRDefault="004305CF" w:rsidP="00C244F3">
            <w:pPr>
              <w:rPr>
                <w:b/>
              </w:rPr>
            </w:pPr>
            <w:r>
              <w:rPr>
                <w:b/>
              </w:rPr>
              <w:t>Items with additional documentation</w:t>
            </w:r>
            <w:r w:rsidR="00C244F3">
              <w:rPr>
                <w:rStyle w:val="Funotenzeichen"/>
                <w:b/>
                <w:lang w:eastAsia="en-US"/>
              </w:rPr>
              <w:footnoteReference w:id="3"/>
            </w:r>
          </w:p>
        </w:tc>
        <w:tc>
          <w:tcPr>
            <w:tcW w:w="7218" w:type="dxa"/>
            <w:shd w:val="clear" w:color="auto" w:fill="E7E6E6" w:themeFill="background2"/>
            <w:vAlign w:val="center"/>
          </w:tcPr>
          <w:p w:rsidR="004305CF" w:rsidRPr="00A52E1A" w:rsidRDefault="004305CF" w:rsidP="00C244F3">
            <w:pPr>
              <w:rPr>
                <w:rFonts w:eastAsia="MS Gothic"/>
              </w:rPr>
            </w:pPr>
            <w:r>
              <w:t>No.</w:t>
            </w:r>
          </w:p>
        </w:tc>
      </w:tr>
      <w:tr w:rsidR="004305CF" w:rsidTr="00C244F3">
        <w:trPr>
          <w:trHeight w:val="74"/>
        </w:trPr>
        <w:tc>
          <w:tcPr>
            <w:tcW w:w="2977" w:type="dxa"/>
            <w:shd w:val="clear" w:color="auto" w:fill="FFFFFF" w:themeFill="background1"/>
            <w:vAlign w:val="center"/>
          </w:tcPr>
          <w:p w:rsidR="004305CF" w:rsidRDefault="004305CF" w:rsidP="00C244F3">
            <w:pPr>
              <w:rPr>
                <w:b/>
              </w:rPr>
            </w:pPr>
            <w:r>
              <w:rPr>
                <w:b/>
              </w:rPr>
              <w:t>Important notes for the coater</w:t>
            </w:r>
          </w:p>
        </w:tc>
        <w:tc>
          <w:tcPr>
            <w:tcW w:w="7218" w:type="dxa"/>
            <w:shd w:val="clear" w:color="auto" w:fill="E7E6E6" w:themeFill="background2"/>
            <w:vAlign w:val="center"/>
          </w:tcPr>
          <w:p w:rsidR="004305CF" w:rsidRDefault="004305CF" w:rsidP="00C244F3">
            <w:pPr>
              <w:rPr>
                <w:rFonts w:eastAsia="MS Gothic"/>
                <w:lang w:eastAsia="en-US"/>
              </w:rPr>
            </w:pPr>
          </w:p>
        </w:tc>
      </w:tr>
      <w:tr w:rsidR="00C244F3" w:rsidTr="000929AD">
        <w:trPr>
          <w:trHeight w:val="495"/>
        </w:trPr>
        <w:tc>
          <w:tcPr>
            <w:tcW w:w="2977" w:type="dxa"/>
            <w:shd w:val="clear" w:color="auto" w:fill="FFFFFF" w:themeFill="background1"/>
            <w:vAlign w:val="center"/>
          </w:tcPr>
          <w:p w:rsidR="00C244F3" w:rsidRDefault="00C244F3" w:rsidP="006A2C20">
            <w:pPr>
              <w:rPr>
                <w:b/>
              </w:rPr>
            </w:pPr>
            <w:r>
              <w:rPr>
                <w:b/>
              </w:rPr>
              <w:t>Date and signature of ordering party</w:t>
            </w:r>
          </w:p>
        </w:tc>
        <w:tc>
          <w:tcPr>
            <w:tcW w:w="7218" w:type="dxa"/>
            <w:shd w:val="clear" w:color="auto" w:fill="E7E6E6" w:themeFill="background2"/>
            <w:vAlign w:val="center"/>
          </w:tcPr>
          <w:p w:rsidR="00C244F3" w:rsidRDefault="00C244F3" w:rsidP="006A2C20">
            <w:pPr>
              <w:rPr>
                <w:rFonts w:eastAsia="MS Gothic"/>
                <w:lang w:eastAsia="en-US"/>
              </w:rPr>
            </w:pPr>
          </w:p>
        </w:tc>
      </w:tr>
    </w:tbl>
    <w:p w:rsidR="00753FC6" w:rsidRPr="00753FC6" w:rsidRDefault="00753FC6" w:rsidP="000929AD">
      <w:pPr>
        <w:pStyle w:val="Untertitel"/>
      </w:pPr>
    </w:p>
    <w:sectPr w:rsidR="00753FC6" w:rsidRPr="00753FC6" w:rsidSect="002B57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E79" w:rsidRDefault="001B4E79" w:rsidP="00D50D80">
      <w:r>
        <w:separator/>
      </w:r>
    </w:p>
  </w:endnote>
  <w:endnote w:type="continuationSeparator" w:id="0">
    <w:p w:rsidR="001B4E79" w:rsidRDefault="001B4E79" w:rsidP="00D5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E79" w:rsidRDefault="001B4E79" w:rsidP="00D50D80">
      <w:r>
        <w:separator/>
      </w:r>
    </w:p>
  </w:footnote>
  <w:footnote w:type="continuationSeparator" w:id="0">
    <w:p w:rsidR="001B4E79" w:rsidRDefault="001B4E79" w:rsidP="00D50D80">
      <w:r>
        <w:continuationSeparator/>
      </w:r>
    </w:p>
  </w:footnote>
  <w:footnote w:id="1">
    <w:p w:rsidR="006705BA" w:rsidRPr="00F41356" w:rsidRDefault="006705BA" w:rsidP="006705BA">
      <w:pPr>
        <w:pStyle w:val="Funotentext"/>
        <w:rPr>
          <w:sz w:val="18"/>
        </w:rPr>
      </w:pPr>
      <w:r>
        <w:rPr>
          <w:rStyle w:val="Funotenzeichen"/>
          <w:sz w:val="18"/>
        </w:rPr>
        <w:footnoteRef/>
      </w:r>
      <w:r>
        <w:rPr>
          <w:sz w:val="18"/>
        </w:rPr>
        <w:t xml:space="preserve"> For decoating, please indicate the coat</w:t>
      </w:r>
      <w:r w:rsidR="00654FFF">
        <w:rPr>
          <w:sz w:val="18"/>
        </w:rPr>
        <w:t>ing</w:t>
      </w:r>
      <w:r>
        <w:rPr>
          <w:sz w:val="18"/>
        </w:rPr>
        <w:t xml:space="preserve"> to be removed.</w:t>
      </w:r>
    </w:p>
  </w:footnote>
  <w:footnote w:id="2">
    <w:p w:rsidR="004305CF" w:rsidRDefault="004305CF">
      <w:pPr>
        <w:pStyle w:val="Funotentext"/>
      </w:pPr>
      <w:r>
        <w:rPr>
          <w:rStyle w:val="Funotenzeichen"/>
          <w:sz w:val="18"/>
        </w:rPr>
        <w:footnoteRef/>
      </w:r>
      <w:r>
        <w:rPr>
          <w:sz w:val="18"/>
        </w:rPr>
        <w:t xml:space="preserve"> Possible coatings for low-temperature processes: TiN, AlTiN, CrN. Others on request.</w:t>
      </w:r>
    </w:p>
  </w:footnote>
  <w:footnote w:id="3">
    <w:p w:rsidR="00C244F3" w:rsidRPr="00C244F3" w:rsidRDefault="00C244F3">
      <w:pPr>
        <w:pStyle w:val="Funotentext"/>
        <w:rPr>
          <w:sz w:val="18"/>
        </w:rPr>
      </w:pPr>
      <w:r>
        <w:rPr>
          <w:rStyle w:val="Funotenzeichen"/>
          <w:sz w:val="18"/>
        </w:rPr>
        <w:footnoteRef/>
      </w:r>
      <w:r>
        <w:rPr>
          <w:sz w:val="18"/>
        </w:rPr>
        <w:t xml:space="preserve"> Please note documentation such as drawings or important information here and enclose. Mark documents with the corresponding item numbers.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103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48"/>
      <w:gridCol w:w="3448"/>
      <w:gridCol w:w="3449"/>
    </w:tblGrid>
    <w:tr w:rsidR="002B57BD" w:rsidTr="00211044">
      <w:trPr>
        <w:trHeight w:val="567"/>
      </w:trPr>
      <w:tc>
        <w:tcPr>
          <w:tcW w:w="3448" w:type="dxa"/>
        </w:tcPr>
        <w:p w:rsidR="002B57BD" w:rsidRDefault="002B57BD" w:rsidP="002B57BD">
          <w:pPr>
            <w:pStyle w:val="StandardKlein"/>
          </w:pPr>
        </w:p>
        <w:p w:rsidR="002B57BD" w:rsidRPr="00654FFF" w:rsidRDefault="002B57BD" w:rsidP="002B57BD">
          <w:pPr>
            <w:pStyle w:val="StandardKlein"/>
            <w:rPr>
              <w:lang w:val="de-CH"/>
            </w:rPr>
          </w:pPr>
          <w:r w:rsidRPr="00654FFF">
            <w:rPr>
              <w:lang w:val="de-CH"/>
            </w:rPr>
            <w:t>swiss-PVD Coating AG</w:t>
          </w:r>
        </w:p>
        <w:p w:rsidR="002B57BD" w:rsidRPr="00654FFF" w:rsidRDefault="002B57BD" w:rsidP="002B57BD">
          <w:pPr>
            <w:pStyle w:val="StandardKlein"/>
            <w:rPr>
              <w:lang w:val="de-CH"/>
            </w:rPr>
          </w:pPr>
          <w:r w:rsidRPr="00654FFF">
            <w:rPr>
              <w:lang w:val="de-CH"/>
            </w:rPr>
            <w:t>Archstrasse 38</w:t>
          </w:r>
        </w:p>
        <w:p w:rsidR="002B57BD" w:rsidRPr="00654FFF" w:rsidRDefault="00470CEA" w:rsidP="002B57BD">
          <w:pPr>
            <w:pStyle w:val="StandardKlein"/>
            <w:rPr>
              <w:lang w:val="de-CH"/>
            </w:rPr>
          </w:pPr>
          <w:r w:rsidRPr="00654FFF">
            <w:rPr>
              <w:lang w:val="de-CH"/>
            </w:rPr>
            <w:t>2540 Grenchen</w:t>
          </w:r>
        </w:p>
        <w:p w:rsidR="00470CEA" w:rsidRPr="00654FFF" w:rsidRDefault="00470CEA" w:rsidP="002B57BD">
          <w:pPr>
            <w:pStyle w:val="StandardKlein"/>
            <w:rPr>
              <w:lang w:val="de-CH"/>
            </w:rPr>
          </w:pPr>
          <w:r w:rsidRPr="00654FFF">
            <w:rPr>
              <w:lang w:val="de-CH"/>
            </w:rPr>
            <w:t>Switzerland</w:t>
          </w:r>
        </w:p>
      </w:tc>
      <w:tc>
        <w:tcPr>
          <w:tcW w:w="3448" w:type="dxa"/>
        </w:tcPr>
        <w:p w:rsidR="002B57BD" w:rsidRPr="00654FFF" w:rsidRDefault="002B57BD" w:rsidP="002B57BD">
          <w:pPr>
            <w:pStyle w:val="StandardKlein"/>
            <w:rPr>
              <w:lang w:val="de-CH"/>
            </w:rPr>
          </w:pPr>
        </w:p>
        <w:p w:rsidR="002B57BD" w:rsidRPr="00654FFF" w:rsidRDefault="002B57BD" w:rsidP="002B57BD">
          <w:pPr>
            <w:pStyle w:val="StandardKlein"/>
            <w:rPr>
              <w:lang w:val="de-CH"/>
            </w:rPr>
          </w:pPr>
          <w:r w:rsidRPr="00654FFF">
            <w:rPr>
              <w:lang w:val="de-CH"/>
            </w:rPr>
            <w:t>Tel. +41 (0)32 652 87 70</w:t>
          </w:r>
        </w:p>
        <w:p w:rsidR="002B57BD" w:rsidRPr="00654FFF" w:rsidRDefault="002B57BD" w:rsidP="002B57BD">
          <w:pPr>
            <w:pStyle w:val="StandardKlein"/>
            <w:rPr>
              <w:lang w:val="de-CH"/>
            </w:rPr>
          </w:pPr>
          <w:r w:rsidRPr="00654FFF">
            <w:rPr>
              <w:lang w:val="de-CH"/>
            </w:rPr>
            <w:t>info@swiss-pvd-coating.ch</w:t>
          </w:r>
        </w:p>
        <w:p w:rsidR="002B57BD" w:rsidRPr="00654FFF" w:rsidRDefault="002B57BD" w:rsidP="002B57BD">
          <w:pPr>
            <w:pStyle w:val="StandardKlein"/>
            <w:rPr>
              <w:lang w:val="de-CH"/>
            </w:rPr>
          </w:pPr>
          <w:r w:rsidRPr="00654FFF">
            <w:rPr>
              <w:lang w:val="de-CH"/>
            </w:rPr>
            <w:t>www.swiss-pvd-coating.ch</w:t>
          </w:r>
        </w:p>
        <w:p w:rsidR="002B57BD" w:rsidRPr="00654FFF" w:rsidRDefault="002B57BD" w:rsidP="002B57BD">
          <w:pPr>
            <w:pStyle w:val="StandardKlein"/>
            <w:rPr>
              <w:lang w:val="de-CH"/>
            </w:rPr>
          </w:pPr>
          <w:r w:rsidRPr="00654FFF">
            <w:rPr>
              <w:lang w:val="de-CH"/>
            </w:rPr>
            <w:t>CHE-122.582.555 VAT</w:t>
          </w:r>
        </w:p>
      </w:tc>
      <w:tc>
        <w:tcPr>
          <w:tcW w:w="3449" w:type="dxa"/>
        </w:tcPr>
        <w:p w:rsidR="002B57BD" w:rsidRDefault="002B57BD" w:rsidP="002B57BD">
          <w:pPr>
            <w:jc w:val="right"/>
          </w:pPr>
          <w:r>
            <w:rPr>
              <w:noProof/>
              <w:lang w:val="de-CH" w:eastAsia="de-CH"/>
            </w:rPr>
            <w:drawing>
              <wp:inline distT="0" distB="0" distL="0" distR="0" wp14:anchorId="654F2CF9" wp14:editId="297D446B">
                <wp:extent cx="1524326" cy="693568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rint_med swiss-PVD Coating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326" cy="693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50D80" w:rsidRPr="002B57BD" w:rsidRDefault="00D50D80" w:rsidP="002B57BD">
    <w:pPr>
      <w:pStyle w:val="StandardKlein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79"/>
    <w:rsid w:val="000929AD"/>
    <w:rsid w:val="000E4B17"/>
    <w:rsid w:val="000E4CC1"/>
    <w:rsid w:val="00157241"/>
    <w:rsid w:val="001B4E79"/>
    <w:rsid w:val="001D2D54"/>
    <w:rsid w:val="001F74B2"/>
    <w:rsid w:val="00211044"/>
    <w:rsid w:val="00252359"/>
    <w:rsid w:val="002608FE"/>
    <w:rsid w:val="002713F2"/>
    <w:rsid w:val="002B57BD"/>
    <w:rsid w:val="002D4C0C"/>
    <w:rsid w:val="0030012C"/>
    <w:rsid w:val="004305CF"/>
    <w:rsid w:val="00470CEA"/>
    <w:rsid w:val="00554CCF"/>
    <w:rsid w:val="00654FFF"/>
    <w:rsid w:val="006705BA"/>
    <w:rsid w:val="006A3041"/>
    <w:rsid w:val="00706A73"/>
    <w:rsid w:val="007431A3"/>
    <w:rsid w:val="00753FC6"/>
    <w:rsid w:val="007831F6"/>
    <w:rsid w:val="007F3429"/>
    <w:rsid w:val="0088798A"/>
    <w:rsid w:val="00922C26"/>
    <w:rsid w:val="00A049B1"/>
    <w:rsid w:val="00A4716B"/>
    <w:rsid w:val="00A52E1A"/>
    <w:rsid w:val="00BC3675"/>
    <w:rsid w:val="00C244F3"/>
    <w:rsid w:val="00C50593"/>
    <w:rsid w:val="00D50D80"/>
    <w:rsid w:val="00D836BE"/>
    <w:rsid w:val="00DC6804"/>
    <w:rsid w:val="00DC69ED"/>
    <w:rsid w:val="00DE3983"/>
    <w:rsid w:val="00EE72C6"/>
    <w:rsid w:val="00F4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1A052F06"/>
  <w15:chartTrackingRefBased/>
  <w15:docId w15:val="{F9DBC64C-5A18-40CB-A1CE-ED409C66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1D2D54"/>
    <w:rPr>
      <w:rFonts w:ascii="Arimo" w:hAnsi="Arimo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1D2D54"/>
    <w:pPr>
      <w:keepNext/>
      <w:keepLines/>
      <w:spacing w:before="240" w:line="259" w:lineRule="auto"/>
      <w:outlineLvl w:val="0"/>
    </w:pPr>
    <w:rPr>
      <w:color w:val="0071BC"/>
      <w:sz w:val="28"/>
      <w:szCs w:val="3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aliases w:val="Beschriftung Bild"/>
    <w:basedOn w:val="Standard"/>
    <w:next w:val="Standard"/>
    <w:uiPriority w:val="35"/>
    <w:unhideWhenUsed/>
    <w:qFormat/>
    <w:rsid w:val="001D2D54"/>
    <w:pPr>
      <w:spacing w:after="200"/>
    </w:pPr>
    <w:rPr>
      <w:rFonts w:eastAsia="Calibri"/>
      <w:i/>
      <w:iCs/>
      <w:color w:val="44546A"/>
      <w:sz w:val="18"/>
      <w:szCs w:val="18"/>
      <w:lang w:eastAsia="en-US"/>
    </w:rPr>
  </w:style>
  <w:style w:type="paragraph" w:styleId="Kopfzeile">
    <w:name w:val="header"/>
    <w:basedOn w:val="Standard"/>
    <w:link w:val="KopfzeileZchn"/>
    <w:uiPriority w:val="1"/>
    <w:rsid w:val="002713F2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basedOn w:val="Absatz-Standardschriftart"/>
    <w:link w:val="berschrift1"/>
    <w:rsid w:val="001D2D54"/>
    <w:rPr>
      <w:rFonts w:ascii="Arimo" w:hAnsi="Arimo"/>
      <w:color w:val="0071BC"/>
      <w:sz w:val="28"/>
      <w:szCs w:val="32"/>
    </w:rPr>
  </w:style>
  <w:style w:type="character" w:customStyle="1" w:styleId="KopfzeileZchn">
    <w:name w:val="Kopfzeile Zchn"/>
    <w:basedOn w:val="Absatz-Standardschriftart"/>
    <w:link w:val="Kopfzeile"/>
    <w:uiPriority w:val="1"/>
    <w:rsid w:val="002713F2"/>
    <w:rPr>
      <w:rFonts w:ascii="Arimo" w:hAnsi="Arimo"/>
      <w:sz w:val="22"/>
      <w:szCs w:val="24"/>
      <w:lang w:eastAsia="de-DE"/>
    </w:rPr>
  </w:style>
  <w:style w:type="paragraph" w:customStyle="1" w:styleId="DatumKopfzeile">
    <w:name w:val="Datum Kopfzeile"/>
    <w:basedOn w:val="Kopfzeile"/>
    <w:link w:val="DatumKopfzeileZchn"/>
    <w:uiPriority w:val="1"/>
    <w:qFormat/>
    <w:rsid w:val="001D2D54"/>
    <w:rPr>
      <w:rFonts w:cs="Arimo"/>
      <w:b/>
      <w:sz w:val="18"/>
      <w:szCs w:val="18"/>
    </w:rPr>
  </w:style>
  <w:style w:type="character" w:customStyle="1" w:styleId="DatumKopfzeileZchn">
    <w:name w:val="Datum Kopfzeile Zchn"/>
    <w:basedOn w:val="KopfzeileZchn"/>
    <w:link w:val="DatumKopfzeile"/>
    <w:uiPriority w:val="1"/>
    <w:rsid w:val="001D2D54"/>
    <w:rPr>
      <w:rFonts w:ascii="Arimo" w:hAnsi="Arimo" w:cs="Arimo"/>
      <w:b/>
      <w:sz w:val="18"/>
      <w:szCs w:val="18"/>
      <w:lang w:eastAsia="de-DE"/>
    </w:rPr>
  </w:style>
  <w:style w:type="character" w:styleId="Fett">
    <w:name w:val="Strong"/>
    <w:basedOn w:val="Absatz-Standardschriftart"/>
    <w:uiPriority w:val="22"/>
    <w:qFormat/>
    <w:rsid w:val="001D2D54"/>
    <w:rPr>
      <w:rFonts w:ascii="Arimo" w:hAnsi="Arimo"/>
      <w:b/>
      <w:bCs/>
    </w:rPr>
  </w:style>
  <w:style w:type="paragraph" w:styleId="Fuzeile">
    <w:name w:val="footer"/>
    <w:basedOn w:val="Standard"/>
    <w:link w:val="FuzeileZchn"/>
    <w:uiPriority w:val="99"/>
    <w:rsid w:val="002713F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713F2"/>
    <w:rPr>
      <w:rFonts w:ascii="Arimo" w:hAnsi="Arimo"/>
      <w:sz w:val="22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1D2D54"/>
    <w:rPr>
      <w:rFonts w:ascii="Arimo" w:hAnsi="Arimo"/>
      <w:i/>
      <w:iCs/>
      <w:sz w:val="22"/>
    </w:rPr>
  </w:style>
  <w:style w:type="character" w:styleId="Hyperlink">
    <w:name w:val="Hyperlink"/>
    <w:basedOn w:val="Absatz-Standardschriftart"/>
    <w:uiPriority w:val="99"/>
    <w:unhideWhenUsed/>
    <w:rsid w:val="002713F2"/>
    <w:rPr>
      <w:color w:val="0071BC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1D2D54"/>
    <w:rPr>
      <w:rFonts w:ascii="Arimo" w:hAnsi="Arimo"/>
      <w:b/>
      <w:bCs/>
      <w:i/>
      <w:iCs/>
      <w:color w:val="0071BC"/>
      <w:sz w:val="22"/>
    </w:rPr>
  </w:style>
  <w:style w:type="paragraph" w:customStyle="1" w:styleId="KopfzeileSWZeichen">
    <w:name w:val="Kopfzeile S/W Zeichen"/>
    <w:basedOn w:val="Kopfzeile"/>
    <w:uiPriority w:val="1"/>
    <w:qFormat/>
    <w:rsid w:val="001D2D54"/>
    <w:pPr>
      <w:ind w:left="113" w:right="113"/>
    </w:pPr>
    <w:rPr>
      <w:color w:val="FFFFFF" w:themeColor="background1"/>
      <w:sz w:val="18"/>
      <w:szCs w:val="18"/>
    </w:rPr>
  </w:style>
  <w:style w:type="paragraph" w:styleId="Listenabsatz">
    <w:name w:val="List Paragraph"/>
    <w:basedOn w:val="Standard"/>
    <w:uiPriority w:val="34"/>
    <w:qFormat/>
    <w:rsid w:val="001D2D54"/>
    <w:pPr>
      <w:ind w:left="720"/>
      <w:contextualSpacing/>
    </w:pPr>
  </w:style>
  <w:style w:type="paragraph" w:customStyle="1" w:styleId="PfadKopfzeile">
    <w:name w:val="Pfad Kopfzeile"/>
    <w:basedOn w:val="Kopfzeile"/>
    <w:link w:val="PfadKopfzeileZchn"/>
    <w:uiPriority w:val="1"/>
    <w:qFormat/>
    <w:rsid w:val="001D2D54"/>
    <w:rPr>
      <w:sz w:val="18"/>
      <w:szCs w:val="18"/>
    </w:rPr>
  </w:style>
  <w:style w:type="character" w:customStyle="1" w:styleId="PfadKopfzeileZchn">
    <w:name w:val="Pfad Kopfzeile Zchn"/>
    <w:basedOn w:val="KopfzeileZchn"/>
    <w:link w:val="PfadKopfzeile"/>
    <w:uiPriority w:val="1"/>
    <w:rsid w:val="001D2D54"/>
    <w:rPr>
      <w:rFonts w:ascii="Arimo" w:hAnsi="Arimo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2713F2"/>
    <w:rPr>
      <w:color w:val="808080"/>
    </w:rPr>
  </w:style>
  <w:style w:type="character" w:styleId="SchwacheHervorhebung">
    <w:name w:val="Subtle Emphasis"/>
    <w:basedOn w:val="Absatz-Standardschriftart"/>
    <w:uiPriority w:val="1"/>
    <w:rsid w:val="002713F2"/>
    <w:rPr>
      <w:rFonts w:ascii="Arimo" w:hAnsi="Arimo"/>
      <w:i/>
      <w:iCs/>
      <w:color w:val="auto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13F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13F2"/>
    <w:rPr>
      <w:rFonts w:ascii="Tahoma" w:hAnsi="Tahoma" w:cs="Tahoma"/>
      <w:sz w:val="16"/>
      <w:szCs w:val="16"/>
      <w:lang w:eastAsia="de-DE"/>
    </w:rPr>
  </w:style>
  <w:style w:type="paragraph" w:customStyle="1" w:styleId="SPVDC">
    <w:name w:val="SPVDC"/>
    <w:basedOn w:val="berschrift1"/>
    <w:link w:val="SPVDCZchn"/>
    <w:uiPriority w:val="1"/>
    <w:rsid w:val="002713F2"/>
  </w:style>
  <w:style w:type="character" w:customStyle="1" w:styleId="SPVDCZchn">
    <w:name w:val="SPVDC Zchn"/>
    <w:basedOn w:val="berschrift1Zchn"/>
    <w:link w:val="SPVDC"/>
    <w:uiPriority w:val="1"/>
    <w:rsid w:val="002713F2"/>
    <w:rPr>
      <w:rFonts w:ascii="Arimo" w:hAnsi="Arimo"/>
      <w:color w:val="0071BC"/>
      <w:sz w:val="28"/>
      <w:szCs w:val="32"/>
    </w:rPr>
  </w:style>
  <w:style w:type="table" w:customStyle="1" w:styleId="SPVDCtab">
    <w:name w:val="SPVDC_tab"/>
    <w:basedOn w:val="NormaleTabelle"/>
    <w:uiPriority w:val="99"/>
    <w:qFormat/>
    <w:rsid w:val="002713F2"/>
    <w:rPr>
      <w:rFonts w:ascii="Arimo" w:hAnsi="Arimo"/>
      <w:sz w:val="22"/>
    </w:rPr>
    <w:tblPr>
      <w:tblBorders>
        <w:insideH w:val="single" w:sz="4" w:space="0" w:color="0071BC"/>
        <w:insideV w:val="single" w:sz="4" w:space="0" w:color="0071BC"/>
      </w:tblBorders>
    </w:tblPr>
    <w:tblStylePr w:type="firstRow">
      <w:rPr>
        <w:rFonts w:ascii="Arimo" w:hAnsi="Arimo"/>
        <w:b/>
        <w:sz w:val="22"/>
      </w:rPr>
      <w:tblPr/>
      <w:tcPr>
        <w:tcBorders>
          <w:bottom w:val="single" w:sz="12" w:space="0" w:color="0071BC"/>
        </w:tcBorders>
      </w:tcPr>
    </w:tblStylePr>
  </w:style>
  <w:style w:type="paragraph" w:customStyle="1" w:styleId="StandardKlein">
    <w:name w:val="Standard Klein"/>
    <w:basedOn w:val="Standard"/>
    <w:link w:val="StandardKleinZchn"/>
    <w:qFormat/>
    <w:rsid w:val="001D2D54"/>
    <w:rPr>
      <w:sz w:val="18"/>
      <w:szCs w:val="18"/>
      <w:lang w:eastAsia="en-US"/>
    </w:rPr>
  </w:style>
  <w:style w:type="character" w:customStyle="1" w:styleId="StandardKleinZchn">
    <w:name w:val="Standard Klein Zchn"/>
    <w:basedOn w:val="Absatz-Standardschriftart"/>
    <w:link w:val="StandardKlein"/>
    <w:rsid w:val="001D2D54"/>
    <w:rPr>
      <w:rFonts w:ascii="Arimo" w:hAnsi="Arimo"/>
      <w:sz w:val="18"/>
      <w:szCs w:val="18"/>
    </w:rPr>
  </w:style>
  <w:style w:type="table" w:styleId="Tabellenraster">
    <w:name w:val="Table Grid"/>
    <w:basedOn w:val="NormaleTabelle"/>
    <w:rsid w:val="00271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Kopfzeile">
    <w:name w:val="Titel Kopfzeile"/>
    <w:basedOn w:val="Kopfzeile"/>
    <w:link w:val="TitelKopfzeileZchn"/>
    <w:uiPriority w:val="1"/>
    <w:qFormat/>
    <w:rsid w:val="001D2D54"/>
    <w:rPr>
      <w:rFonts w:cs="Arimo"/>
      <w:b/>
      <w:szCs w:val="22"/>
    </w:rPr>
  </w:style>
  <w:style w:type="character" w:customStyle="1" w:styleId="TitelKopfzeileZchn">
    <w:name w:val="Titel Kopfzeile Zchn"/>
    <w:basedOn w:val="KopfzeileZchn"/>
    <w:link w:val="TitelKopfzeile"/>
    <w:uiPriority w:val="1"/>
    <w:rsid w:val="001D2D54"/>
    <w:rPr>
      <w:rFonts w:ascii="Arimo" w:hAnsi="Arimo" w:cs="Arimo"/>
      <w:b/>
      <w:sz w:val="22"/>
      <w:szCs w:val="22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1D2D54"/>
    <w:pPr>
      <w:numPr>
        <w:ilvl w:val="1"/>
      </w:numPr>
      <w:spacing w:before="120"/>
    </w:pPr>
    <w:rPr>
      <w:rFonts w:eastAsiaTheme="majorEastAsia" w:cstheme="majorBidi"/>
      <w:i/>
      <w:iCs/>
      <w:color w:val="0071BC"/>
      <w:spacing w:val="15"/>
    </w:rPr>
  </w:style>
  <w:style w:type="character" w:customStyle="1" w:styleId="UntertitelZchn">
    <w:name w:val="Untertitel Zchn"/>
    <w:basedOn w:val="Absatz-Standardschriftart"/>
    <w:link w:val="Untertitel"/>
    <w:rsid w:val="001D2D54"/>
    <w:rPr>
      <w:rFonts w:ascii="Arimo" w:eastAsiaTheme="majorEastAsia" w:hAnsi="Arimo" w:cstheme="majorBidi"/>
      <w:i/>
      <w:iCs/>
      <w:color w:val="0071BC"/>
      <w:spacing w:val="15"/>
      <w:sz w:val="22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4135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41356"/>
    <w:rPr>
      <w:rFonts w:ascii="Arimo" w:hAnsi="Arimo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F41356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88798A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na.curtins\AppData\Roaming\Microsoft\Templates\ExterneDok-V1.dotx" TargetMode="External"/></Relationships>
</file>

<file path=word/theme/theme1.xml><?xml version="1.0" encoding="utf-8"?>
<a:theme xmlns:a="http://schemas.openxmlformats.org/drawingml/2006/main" name="DesignSPVDC">
  <a:themeElements>
    <a:clrScheme name="SPVDC Farb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6B3E2"/>
      </a:accent1>
      <a:accent2>
        <a:srgbClr val="0071BC"/>
      </a:accent2>
      <a:accent3>
        <a:srgbClr val="283E4A"/>
      </a:accent3>
      <a:accent4>
        <a:srgbClr val="BCBEC2"/>
      </a:accent4>
      <a:accent5>
        <a:srgbClr val="FF9B08"/>
      </a:accent5>
      <a:accent6>
        <a:srgbClr val="C21D09"/>
      </a:accent6>
      <a:hlink>
        <a:srgbClr val="0071BC"/>
      </a:hlink>
      <a:folHlink>
        <a:srgbClr val="C21D09"/>
      </a:folHlink>
    </a:clrScheme>
    <a:fontScheme name="SPVDCschrift">
      <a:majorFont>
        <a:latin typeface="Arimo"/>
        <a:ea typeface=""/>
        <a:cs typeface=""/>
      </a:majorFont>
      <a:minorFont>
        <a:latin typeface="Arim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18D2E-235A-4416-8B29-3AF2CFCA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ExterneDok-V1.dotx</Template>
  <TotalTime>0</TotalTime>
  <Pages>1</Pages>
  <Words>183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Curtins</dc:creator>
  <cp:keywords/>
  <dc:description/>
  <cp:lastModifiedBy>Tina Curtins</cp:lastModifiedBy>
  <cp:revision>2</cp:revision>
  <cp:lastPrinted>2017-02-28T09:34:00Z</cp:lastPrinted>
  <dcterms:created xsi:type="dcterms:W3CDTF">2017-05-01T09:22:00Z</dcterms:created>
  <dcterms:modified xsi:type="dcterms:W3CDTF">2017-05-01T09:22:00Z</dcterms:modified>
</cp:coreProperties>
</file>