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Systems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https://westurner.org/wiki/projects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https://westurner.org/self-directed-learning/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medem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https://westurner.org/redditlog/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https://wrdrd.com/docs/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https://wrdrd.com/docs/tools/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"https://westurner.org/opengov/un/" \l "pyglobalgoals"</w:instrText>
      </w:r>
      <w:r>
        <w:fldChar w:fldCharType="separate"/>
      </w:r>
      <w:r>
        <w:rPr>
          <w:rStyle w:val="InternetLink"/>
        </w:rPr>
        <w:t>https://westurner.org/opengov/un/#pyglobalgoals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@at_tags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https://westurner.org/dotfiles/venv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"https://westurner.org/dotfiles/venv" \l "cdalias"</w:instrText>
      </w:r>
      <w:r>
        <w:fldChar w:fldCharType="separate"/>
      </w:r>
      <w:r>
        <w:rPr>
          <w:rStyle w:val="InternetLink"/>
        </w:rPr>
        <w:t>https://westurner.org/dotfiles/venv#cdalias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https://westurner.org/dotfiles/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https://westurner.org/wiki/contributions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https://westurner.org/wiki/github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westurner.org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org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org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org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org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com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com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org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org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org/wiki/contributions" TargetMode="External"/><Relationship Id="rId66" Type="http://schemas.openxmlformats.org/officeDocument/2006/relationships/hyperlink" Target="https://westurner.org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org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LibreOffice/5.2.3.3$Linux_X86_64 LibreOffice_project/20$Build-3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2017-01-03T12:24:34Z</dcterms:created>
  <dc:creator>wturner</dc:creator>
  <dc:description/>
  <dc:language>en-US</dc:language>
  <cp:lastModifiedBy>wturner</cp:lastModifiedBy>
  <dcterms:modified xsi:type="dcterms:W3CDTF">2017-01-03T12:24:34Z</dcterms:modified>
  <cp:revision>1</cp:revision>
  <dc:subject/>
  <dc:title>[no title]</dc:title>
</cp:coreProperties>
</file>