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 </w:t>
      </w:r>
    </w:p>
    <w:p w:rsidR="00000000" w:rsidDel="00000000" w:rsidP="00000000" w:rsidRDefault="00000000" w:rsidRPr="00000000" w14:paraId="00000002">
      <w:pPr>
        <w:jc w:val="center"/>
        <w:rPr>
          <w:b w:val="1"/>
        </w:rPr>
      </w:pPr>
      <w:r w:rsidDel="00000000" w:rsidR="00000000" w:rsidRPr="00000000">
        <w:rPr>
          <w:b w:val="1"/>
          <w:rtl w:val="0"/>
        </w:rPr>
        <w:t xml:space="preserve">General Board Meeting </w:t>
      </w:r>
    </w:p>
    <w:p w:rsidR="00000000" w:rsidDel="00000000" w:rsidP="00000000" w:rsidRDefault="00000000" w:rsidRPr="00000000" w14:paraId="00000003">
      <w:pPr>
        <w:jc w:val="center"/>
        <w:rPr>
          <w:b w:val="1"/>
        </w:rPr>
      </w:pPr>
      <w:r w:rsidDel="00000000" w:rsidR="00000000" w:rsidRPr="00000000">
        <w:rPr>
          <w:b w:val="1"/>
          <w:rtl w:val="0"/>
        </w:rPr>
        <w:t xml:space="preserve">November 6, 2019 from 7:00 to 10:00pm </w:t>
      </w:r>
    </w:p>
    <w:p w:rsidR="00000000" w:rsidDel="00000000" w:rsidP="00000000" w:rsidRDefault="00000000" w:rsidRPr="00000000" w14:paraId="00000004">
      <w:pPr>
        <w:jc w:val="center"/>
        <w:rPr>
          <w:b w:val="1"/>
        </w:rPr>
      </w:pPr>
      <w:r w:rsidDel="00000000" w:rsidR="00000000" w:rsidRPr="00000000">
        <w:rPr>
          <w:b w:val="1"/>
          <w:rtl w:val="0"/>
        </w:rPr>
        <w:t xml:space="preserve">MINUTES</w:t>
      </w:r>
    </w:p>
    <w:p w:rsidR="00000000" w:rsidDel="00000000" w:rsidP="00000000" w:rsidRDefault="00000000" w:rsidRPr="00000000" w14:paraId="00000005">
      <w:pPr>
        <w:rPr>
          <w:b w:val="1"/>
        </w:rPr>
      </w:pPr>
      <w:r w:rsidDel="00000000" w:rsidR="00000000" w:rsidRPr="00000000">
        <w:rPr>
          <w:b w:val="1"/>
          <w:rtl w:val="0"/>
        </w:rPr>
        <w:t xml:space="preserve"> 1. Call-to-order and roll call (2 minutes)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Call to order at 7:03 pm. Russel, Lewis, Ranadive, Tarighat, Hajee, Peters, Helmi, Crummy, May, Arciniega, Navab, Reynolds, Trifunovic, Braciszewski, Arfin present. Quorum met.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Announcements (10 minutes)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Russel</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WRAC land use committee discussed the increased SCAG goal of 1.3 million units. SB 35 is proposed bill to impose streamlining of affordable housing in districts behind housing quotas.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Tarighat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BONC meeting last night considered the NWWNC’s request to include neighborhood parks as shared resources. The Department of Neighborhood Empowerment supports our request but the Commission had issues with Westwood Recreation Center and Bad News Bears Park because rules require continuous boundary adjoinment. Issue tabled until next meeting pending consultation with the city attorney.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Peters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Transportation and Safety Committee met last month and recommended that the board recommend that UCLA Transportation implement a safe parking program in on-campus lots.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Braciszewski</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Community Activities and Programs committee met and discussed 8 different event ideas. Allocated a preliminary budget for Far Out Fest, Open Data Literacy Day, a comedy festival, and a Places for the People / Meet your neighborhood council Day.</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Comments by Public Officials or their representatives including but not limited to: (15 minutes) </w:t>
      </w:r>
      <w:r w:rsidDel="00000000" w:rsidR="00000000" w:rsidRPr="00000000">
        <w:rPr>
          <w:rtl w:val="0"/>
        </w:rPr>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Gibson Nyamura (DONE)</w:t>
      </w:r>
    </w:p>
    <w:p w:rsidR="00000000" w:rsidDel="00000000" w:rsidP="00000000" w:rsidRDefault="00000000" w:rsidRPr="00000000" w14:paraId="00000012">
      <w:pPr>
        <w:numPr>
          <w:ilvl w:val="1"/>
          <w:numId w:val="4"/>
        </w:numPr>
        <w:ind w:left="1440" w:hanging="360"/>
        <w:rPr/>
      </w:pPr>
      <w:r w:rsidDel="00000000" w:rsidR="00000000" w:rsidRPr="00000000">
        <w:rPr>
          <w:rtl w:val="0"/>
        </w:rPr>
        <w:t xml:space="preserve">BONC tabled the boundary adjustment issue owing to the issue of border contiguity but will consider it again in December, DONE is supportive. DONE is in the process of finalizing the data literacy program in collaboration with the mayor’s office. Illegal dumping is usually undercounted/misreported, DONE wants to improve education and reporting. DONE requests two members of the board or community to become census goodwill ambassadors. New DONE general manager will visit the council in December or February.</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Supervisor Sheila Kuehl (Erin Seinfeld)</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 County is looking to redevelop the West LA courthouse by Sawtelle and Santa Monica, vacant as of 2013. County passed a motion by Kuehl to explore the use of forensic exams in domestic violence cases to expand available evidence. Board passed a motion by Kuehl to direct departments to better service pregnant and homeless women, especially African American women.  Board directed departments to create a microloan program for underserved communities. Board extended shelter crisis designation to continue receiving state funding. The Wednesday before Thanksgiving, Westwood BID is hosting a connect day for the homeless.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UCLA Government and Local Relations (Carmen Healy)</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This Friday at 10 AM, Veterans Day celebration at Wilson Plaza. On November 21st, Beat SC bonfire and rally at Bruin Plaza starting at 5 pm with a carnival, rally at 6 pm.</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LAPD Senior Lead Officer Chris Ragsdale </w:t>
      </w:r>
    </w:p>
    <w:p w:rsidR="00000000" w:rsidDel="00000000" w:rsidP="00000000" w:rsidRDefault="00000000" w:rsidRPr="00000000" w14:paraId="00000018">
      <w:pPr>
        <w:numPr>
          <w:ilvl w:val="0"/>
          <w:numId w:val="9"/>
        </w:numPr>
        <w:ind w:left="1440" w:hanging="360"/>
        <w:rPr/>
      </w:pPr>
      <w:r w:rsidDel="00000000" w:rsidR="00000000" w:rsidRPr="00000000">
        <w:rPr>
          <w:rtl w:val="0"/>
        </w:rPr>
        <w:t xml:space="preserve">Currently, victim assistance coordinator can only cover certain costs of domestic violence forensic exams. </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Crime is down in Westwood in all categories except for theft, 44 total crimes as of this week. Most crime concentrated in the village including shoplifting, retail theft, and personal theft. </w:t>
      </w:r>
    </w:p>
    <w:p w:rsidR="00000000" w:rsidDel="00000000" w:rsidP="00000000" w:rsidRDefault="00000000" w:rsidRPr="00000000" w14:paraId="0000001A">
      <w:pPr>
        <w:numPr>
          <w:ilvl w:val="1"/>
          <w:numId w:val="9"/>
        </w:numPr>
        <w:ind w:left="2160" w:hanging="360"/>
        <w:rPr>
          <w:u w:val="none"/>
        </w:rPr>
      </w:pPr>
      <w:r w:rsidDel="00000000" w:rsidR="00000000" w:rsidRPr="00000000">
        <w:rPr>
          <w:rtl w:val="0"/>
        </w:rPr>
        <w:t xml:space="preserve">Tarighat: LAPD recently awarded state grant for more traffic enforcement and DUI checkpoints. Will Westwood see increased enforcement?</w:t>
      </w:r>
    </w:p>
    <w:p w:rsidR="00000000" w:rsidDel="00000000" w:rsidP="00000000" w:rsidRDefault="00000000" w:rsidRPr="00000000" w14:paraId="0000001B">
      <w:pPr>
        <w:numPr>
          <w:ilvl w:val="2"/>
          <w:numId w:val="9"/>
        </w:numPr>
        <w:ind w:left="2880" w:hanging="360"/>
        <w:rPr>
          <w:u w:val="none"/>
        </w:rPr>
      </w:pPr>
      <w:r w:rsidDel="00000000" w:rsidR="00000000" w:rsidRPr="00000000">
        <w:rPr>
          <w:rtl w:val="0"/>
        </w:rPr>
        <w:t xml:space="preserve">Traffic division is bureau-wide, most DUI checkpoints occur in Hollywood. Vehicle versus pedestrian fatalities significantly up citywide. </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Assemblymember Kamlager Dove</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Lattes and Legislation event occurring November 10th at 10 AM.</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Josh Trifunovic</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Talk with Veterans event through Rep. Ted Lieu’s event taking place this weekend at 220 Wilshire.  </w:t>
      </w:r>
    </w:p>
    <w:p w:rsidR="00000000" w:rsidDel="00000000" w:rsidP="00000000" w:rsidRDefault="00000000" w:rsidRPr="00000000" w14:paraId="00000020">
      <w:pPr>
        <w:ind w:left="0" w:firstLine="0"/>
        <w:rPr>
          <w:b w:val="1"/>
        </w:rPr>
      </w:pPr>
      <w:r w:rsidDel="00000000" w:rsidR="00000000" w:rsidRPr="00000000">
        <w:rPr>
          <w:b w:val="1"/>
          <w:rtl w:val="0"/>
        </w:rPr>
        <w:t xml:space="preserve">4. Update from District Director Allison Towle, Office of Senator Ben Allen </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In 2019, the Senator passed SB 47, the ballot initiative disclosure act. PACs now required to be listed for greater transparency.</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In 2020, two large environmental bills SB 54 (phasing out single-use plastics statewide) and SB 45 (climate resiliency bond).</w:t>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5. Update regarding Purple Line Extension Project from Metro Community Relations Glyssa Robles </w:t>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Advanced utility relocation ongoing near Westwood/Wilshire and Gayley/Wilshire, continuing through the holiday season at night. Contractors will begin putting 90 foot piles into the ground to allow for the tunnel boring machine. Efforts being made to lessen impacts to community. Starting in May or June, a K-rail will be up 24/7 during the summer except for Commencement Day and move-in weekend at UCLA.</w:t>
      </w:r>
    </w:p>
    <w:p w:rsidR="00000000" w:rsidDel="00000000" w:rsidP="00000000" w:rsidRDefault="00000000" w:rsidRPr="00000000" w14:paraId="00000025">
      <w:pPr>
        <w:numPr>
          <w:ilvl w:val="1"/>
          <w:numId w:val="11"/>
        </w:numPr>
        <w:ind w:left="1440" w:hanging="360"/>
        <w:rPr>
          <w:u w:val="none"/>
        </w:rPr>
      </w:pPr>
      <w:r w:rsidDel="00000000" w:rsidR="00000000" w:rsidRPr="00000000">
        <w:rPr>
          <w:rtl w:val="0"/>
        </w:rPr>
        <w:t xml:space="preserve">Crummy requests a special dispensation for Westwood businesses regarding the business interruption fund since Westwood is a box canyon, will be cut off by construction on Wilshire, Trifunovic concurs.</w:t>
      </w:r>
    </w:p>
    <w:p w:rsidR="00000000" w:rsidDel="00000000" w:rsidP="00000000" w:rsidRDefault="00000000" w:rsidRPr="00000000" w14:paraId="00000026">
      <w:pPr>
        <w:numPr>
          <w:ilvl w:val="2"/>
          <w:numId w:val="11"/>
        </w:numPr>
        <w:ind w:left="2160" w:hanging="360"/>
        <w:rPr>
          <w:u w:val="none"/>
        </w:rPr>
      </w:pPr>
      <w:r w:rsidDel="00000000" w:rsidR="00000000" w:rsidRPr="00000000">
        <w:rPr>
          <w:rtl w:val="0"/>
        </w:rPr>
        <w:t xml:space="preserve">Robles will be at the next MTA board meeting when that issue is discussed by Andrew Thomas, will express that concern to the board.</w:t>
      </w:r>
    </w:p>
    <w:p w:rsidR="00000000" w:rsidDel="00000000" w:rsidP="00000000" w:rsidRDefault="00000000" w:rsidRPr="00000000" w14:paraId="00000027">
      <w:pPr>
        <w:numPr>
          <w:ilvl w:val="1"/>
          <w:numId w:val="11"/>
        </w:numPr>
        <w:ind w:left="1440" w:hanging="360"/>
        <w:rPr>
          <w:u w:val="none"/>
        </w:rPr>
      </w:pPr>
      <w:r w:rsidDel="00000000" w:rsidR="00000000" w:rsidRPr="00000000">
        <w:rPr>
          <w:rtl w:val="0"/>
        </w:rPr>
        <w:t xml:space="preserve">Helmi asks if there will be compensation for small businesses south of Wilshire.</w:t>
      </w:r>
    </w:p>
    <w:p w:rsidR="00000000" w:rsidDel="00000000" w:rsidP="00000000" w:rsidRDefault="00000000" w:rsidRPr="00000000" w14:paraId="00000028">
      <w:pPr>
        <w:numPr>
          <w:ilvl w:val="2"/>
          <w:numId w:val="11"/>
        </w:numPr>
        <w:ind w:left="2160" w:hanging="360"/>
        <w:rPr>
          <w:u w:val="none"/>
        </w:rPr>
      </w:pPr>
      <w:r w:rsidDel="00000000" w:rsidR="00000000" w:rsidRPr="00000000">
        <w:rPr>
          <w:rtl w:val="0"/>
        </w:rPr>
        <w:t xml:space="preserve">Robles will advise the business interruption fund.</w:t>
      </w:r>
    </w:p>
    <w:p w:rsidR="00000000" w:rsidDel="00000000" w:rsidP="00000000" w:rsidRDefault="00000000" w:rsidRPr="00000000" w14:paraId="00000029">
      <w:pPr>
        <w:numPr>
          <w:ilvl w:val="1"/>
          <w:numId w:val="11"/>
        </w:numPr>
        <w:ind w:left="1440" w:hanging="360"/>
        <w:rPr>
          <w:u w:val="none"/>
        </w:rPr>
      </w:pPr>
      <w:r w:rsidDel="00000000" w:rsidR="00000000" w:rsidRPr="00000000">
        <w:rPr>
          <w:rtl w:val="0"/>
        </w:rPr>
        <w:t xml:space="preserve">Construction should be complete by 2026, rail open to the public by 2017.</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Jacob Lee, director of First/Last Mile planning for Metro</w:t>
      </w:r>
    </w:p>
    <w:p w:rsidR="00000000" w:rsidDel="00000000" w:rsidP="00000000" w:rsidRDefault="00000000" w:rsidRPr="00000000" w14:paraId="0000002B">
      <w:pPr>
        <w:numPr>
          <w:ilvl w:val="1"/>
          <w:numId w:val="11"/>
        </w:numPr>
        <w:ind w:left="1440" w:hanging="360"/>
        <w:rPr>
          <w:u w:val="none"/>
        </w:rPr>
      </w:pPr>
      <w:r w:rsidDel="00000000" w:rsidR="00000000" w:rsidRPr="00000000">
        <w:rPr>
          <w:rtl w:val="0"/>
        </w:rPr>
        <w:t xml:space="preserve">First/last mile is a new companion piece for Metro transit projects. Goal is to develop a plan for each station that assesses connectivity, safety and a likely pathway network. Won’t be possible to make all possible improvements, Metro will recommend priority infrastructure to maximize safety. Proposed plan will be finished in January.</w:t>
      </w:r>
    </w:p>
    <w:p w:rsidR="00000000" w:rsidDel="00000000" w:rsidP="00000000" w:rsidRDefault="00000000" w:rsidRPr="00000000" w14:paraId="0000002C">
      <w:pPr>
        <w:numPr>
          <w:ilvl w:val="1"/>
          <w:numId w:val="11"/>
        </w:numPr>
        <w:ind w:left="1440" w:hanging="360"/>
        <w:rPr>
          <w:u w:val="none"/>
        </w:rPr>
      </w:pPr>
      <w:r w:rsidDel="00000000" w:rsidR="00000000" w:rsidRPr="00000000">
        <w:rPr>
          <w:rtl w:val="0"/>
        </w:rPr>
        <w:t xml:space="preserve">Peters recommends a protected bike lane on Gayley Ave.</w:t>
      </w:r>
    </w:p>
    <w:p w:rsidR="00000000" w:rsidDel="00000000" w:rsidP="00000000" w:rsidRDefault="00000000" w:rsidRPr="00000000" w14:paraId="0000002D">
      <w:pPr>
        <w:numPr>
          <w:ilvl w:val="1"/>
          <w:numId w:val="11"/>
        </w:numPr>
        <w:ind w:left="1440" w:hanging="360"/>
        <w:rPr>
          <w:u w:val="none"/>
        </w:rPr>
      </w:pPr>
      <w:r w:rsidDel="00000000" w:rsidR="00000000" w:rsidRPr="00000000">
        <w:rPr>
          <w:rtl w:val="0"/>
        </w:rPr>
        <w:t xml:space="preserve">Russel offers his data on Westwood traffic patterns</w:t>
      </w:r>
    </w:p>
    <w:p w:rsidR="00000000" w:rsidDel="00000000" w:rsidP="00000000" w:rsidRDefault="00000000" w:rsidRPr="00000000" w14:paraId="0000002E">
      <w:pPr>
        <w:ind w:left="0" w:firstLine="0"/>
        <w:rPr/>
      </w:pPr>
      <w:r w:rsidDel="00000000" w:rsidR="00000000" w:rsidRPr="00000000">
        <w:rPr>
          <w:b w:val="1"/>
          <w:rtl w:val="0"/>
        </w:rPr>
        <w:t xml:space="preserve">6. Multiple Agenda Item Comment Period. (Up to 3 minutes per speaker) </w:t>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7. General Public Comment (Up to 2 minutes per speaker) </w:t>
      </w:r>
    </w:p>
    <w:p w:rsidR="00000000" w:rsidDel="00000000" w:rsidP="00000000" w:rsidRDefault="00000000" w:rsidRPr="00000000" w14:paraId="00000030">
      <w:pPr>
        <w:numPr>
          <w:ilvl w:val="0"/>
          <w:numId w:val="12"/>
        </w:numPr>
        <w:ind w:left="720" w:hanging="360"/>
        <w:rPr/>
      </w:pPr>
      <w:r w:rsidDel="00000000" w:rsidR="00000000" w:rsidRPr="00000000">
        <w:rPr>
          <w:rtl w:val="0"/>
        </w:rPr>
        <w:t xml:space="preserve">Steve Sann</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Believes that the multiple agenda item comment item is unfair, invites board members to an upcoming free concert at Westwood Library.</w:t>
      </w:r>
    </w:p>
    <w:p w:rsidR="00000000" w:rsidDel="00000000" w:rsidP="00000000" w:rsidRDefault="00000000" w:rsidRPr="00000000" w14:paraId="00000032">
      <w:pPr>
        <w:ind w:left="0" w:firstLine="0"/>
        <w:rPr>
          <w:b w:val="1"/>
        </w:rPr>
      </w:pPr>
      <w:r w:rsidDel="00000000" w:rsidR="00000000" w:rsidRPr="00000000">
        <w:rPr>
          <w:b w:val="1"/>
          <w:rtl w:val="0"/>
        </w:rPr>
        <w:t xml:space="preserve">8. Presentation from Victim Service Coordinator Catalina Nunez, Office of the City Attorney Victim Assistance Program</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The program partners with LAPD, DART, Santa Monica Rape Treatment Center, and acts as a go-between for victims and law enforcement. Enrolls victims into California Victim Compensation Board (CalVCB). Time limit to apply for victim compensation is 3 years. Offers other resources like court accompaniment. </w:t>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9. Selection by Board of Board Members to Fill General Residential and Graduate Student Seat Vacancies. Council may also fill an Organizational Stakeholder vacancy in the event that one is created by filling other vacancies. </w:t>
      </w:r>
    </w:p>
    <w:p w:rsidR="00000000" w:rsidDel="00000000" w:rsidP="00000000" w:rsidRDefault="00000000" w:rsidRPr="00000000" w14:paraId="00000035">
      <w:pPr>
        <w:ind w:left="0" w:firstLine="720"/>
        <w:rPr>
          <w:b w:val="1"/>
        </w:rPr>
      </w:pPr>
      <w:r w:rsidDel="00000000" w:rsidR="00000000" w:rsidRPr="00000000">
        <w:rPr>
          <w:b w:val="1"/>
          <w:rtl w:val="0"/>
        </w:rPr>
        <w:t xml:space="preserve">a. Note: Presentation by candidates includes a 2 minute opening statement of </w:t>
      </w:r>
    </w:p>
    <w:p w:rsidR="00000000" w:rsidDel="00000000" w:rsidP="00000000" w:rsidRDefault="00000000" w:rsidRPr="00000000" w14:paraId="00000036">
      <w:pPr>
        <w:ind w:left="0" w:firstLine="720"/>
        <w:rPr>
          <w:b w:val="1"/>
        </w:rPr>
      </w:pPr>
      <w:r w:rsidDel="00000000" w:rsidR="00000000" w:rsidRPr="00000000">
        <w:rPr>
          <w:b w:val="1"/>
          <w:rtl w:val="0"/>
        </w:rPr>
        <w:t xml:space="preserve">interest, followed by a 5 minute Q&amp;A period with the candidate </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Candidates: Noreen Ahmed for the Graduate Student seat, Furkan Yalcin for the Organizational Stakeholder seat, Peter Clinco for the Organizational Stakeholder seat</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Russel moves that the council allow a board member to submit their resignation before the next board meeting such that, at the next board meeting, the council may accept that resignation and consider the applications of community members for the general residential stakeholder seat and the organizational stakeholder seat, Peters seconds.</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Motion carries 11 - 0 - 3 abstentions</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Hajee:</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At present, vacancies in General Residential and Graduate Student seats. Candidates seeking appointment to the organizational stakeholder may give their speech tonight but cannot be voted on tonight.</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Hajee nominates Ahmed for the Graduate Student seat.</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Hajee moves to appoint Ahmed for the Graduate Student seat, Braciszewski seconds.</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Motion carries unanimously 14-0-0, Ahmed is appointed to the Graduate Student seat</w:t>
      </w:r>
    </w:p>
    <w:p w:rsidR="00000000" w:rsidDel="00000000" w:rsidP="00000000" w:rsidRDefault="00000000" w:rsidRPr="00000000" w14:paraId="0000003F">
      <w:pPr>
        <w:ind w:left="0" w:firstLine="0"/>
        <w:rPr>
          <w:b w:val="1"/>
        </w:rPr>
      </w:pPr>
      <w:r w:rsidDel="00000000" w:rsidR="00000000" w:rsidRPr="00000000">
        <w:rPr>
          <w:b w:val="1"/>
          <w:rtl w:val="0"/>
        </w:rPr>
        <w:t xml:space="preserve">10. Discussion and possible Resolution with respect to the formation of a Safe Parking Program in LA. </w:t>
      </w:r>
    </w:p>
    <w:p w:rsidR="00000000" w:rsidDel="00000000" w:rsidP="00000000" w:rsidRDefault="00000000" w:rsidRPr="00000000" w14:paraId="00000040">
      <w:pPr>
        <w:numPr>
          <w:ilvl w:val="0"/>
          <w:numId w:val="13"/>
        </w:numPr>
        <w:ind w:left="720" w:hanging="360"/>
        <w:rPr/>
      </w:pPr>
      <w:r w:rsidDel="00000000" w:rsidR="00000000" w:rsidRPr="00000000">
        <w:rPr>
          <w:rtl w:val="0"/>
        </w:rPr>
        <w:t xml:space="preserve">Peters moves that the NWWNC recommend that UCLA and UCLA Transportation explore the possibility of a safe parking program in an on-campus parking lot, that the NWWNC urge UCLA to conduct a study of the homeless student population and make the results of any such previous study publicly available, and that the NWWNC </w:t>
      </w:r>
      <w:r w:rsidDel="00000000" w:rsidR="00000000" w:rsidRPr="00000000">
        <w:rPr>
          <w:rtl w:val="0"/>
        </w:rPr>
        <w:t xml:space="preserve">send</w:t>
      </w:r>
      <w:r w:rsidDel="00000000" w:rsidR="00000000" w:rsidRPr="00000000">
        <w:rPr>
          <w:rtl w:val="0"/>
        </w:rPr>
        <w:t xml:space="preserve"> a letter to UCLA expressing this position, Tarighat seconds.</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Motion carries unanimously 14-0-0.</w:t>
      </w: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11. Review and approval of minutes from 10.02.19 board meeting. (10 minutes)</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Hajee moves to approve the minutes from the 10/2/19 meeting, Peters second.</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Braciszewski moves without objection to amend discussion item 12 and include that the budget of $15,000 for the CAP committee was passed with a 7-5-2 vote.</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Motion carries unanimously 14-0-1 abstention</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12. Nomination and confirmation of members of standing committees, Council Treasurer, Chair of the Budget Committee, and Chair of the Ad Hoc Committee on Homelessness and Community Health. </w:t>
      </w:r>
      <w:r w:rsidDel="00000000" w:rsidR="00000000" w:rsidRPr="00000000">
        <w:rPr>
          <w:rtl w:val="0"/>
        </w:rPr>
      </w:r>
    </w:p>
    <w:p w:rsidR="00000000" w:rsidDel="00000000" w:rsidP="00000000" w:rsidRDefault="00000000" w:rsidRPr="00000000" w14:paraId="00000047">
      <w:pPr>
        <w:numPr>
          <w:ilvl w:val="0"/>
          <w:numId w:val="14"/>
        </w:numPr>
        <w:ind w:left="720" w:hanging="360"/>
        <w:rPr/>
      </w:pPr>
      <w:r w:rsidDel="00000000" w:rsidR="00000000" w:rsidRPr="00000000">
        <w:rPr>
          <w:rtl w:val="0"/>
        </w:rPr>
        <w:t xml:space="preserve">Hajee nominates Lewis as chair of the ad-hoc Committee on Homelessness and Community Health.</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Hajee nominates Braciszewski as co-chair of the ad-hoc Committee on Homelessness and Community Health.</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Trifunovic moves without objection to approve two appointments, Peters seconds.</w:t>
      </w:r>
    </w:p>
    <w:p w:rsidR="00000000" w:rsidDel="00000000" w:rsidP="00000000" w:rsidRDefault="00000000" w:rsidRPr="00000000" w14:paraId="0000004A">
      <w:pPr>
        <w:numPr>
          <w:ilvl w:val="1"/>
          <w:numId w:val="14"/>
        </w:numPr>
        <w:ind w:left="1440" w:hanging="360"/>
        <w:rPr>
          <w:u w:val="none"/>
        </w:rPr>
      </w:pPr>
      <w:r w:rsidDel="00000000" w:rsidR="00000000" w:rsidRPr="00000000">
        <w:rPr>
          <w:rtl w:val="0"/>
        </w:rPr>
        <w:t xml:space="preserve">Motion carries unanimously 14-0-1 abstention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Lewis nominates Russel as council Treasurer</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Hajee moves to approve the appointment of Russel as Treasurer, Arfin seconds.</w:t>
      </w:r>
    </w:p>
    <w:p w:rsidR="00000000" w:rsidDel="00000000" w:rsidP="00000000" w:rsidRDefault="00000000" w:rsidRPr="00000000" w14:paraId="0000004E">
      <w:pPr>
        <w:numPr>
          <w:ilvl w:val="2"/>
          <w:numId w:val="14"/>
        </w:numPr>
        <w:ind w:left="2160" w:hanging="360"/>
        <w:rPr>
          <w:u w:val="none"/>
        </w:rPr>
      </w:pPr>
      <w:r w:rsidDel="00000000" w:rsidR="00000000" w:rsidRPr="00000000">
        <w:rPr>
          <w:rtl w:val="0"/>
        </w:rPr>
        <w:t xml:space="preserve">Motion carries unanimously 14-0-1 abstention, Russel is approved as Treasurer</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Hajee nominates Ahmed and herself as co-chairs to the Budget Committee</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Peters move to approve the nominations, Hajee seconds.</w:t>
      </w:r>
    </w:p>
    <w:p w:rsidR="00000000" w:rsidDel="00000000" w:rsidP="00000000" w:rsidRDefault="00000000" w:rsidRPr="00000000" w14:paraId="00000051">
      <w:pPr>
        <w:numPr>
          <w:ilvl w:val="2"/>
          <w:numId w:val="14"/>
        </w:numPr>
        <w:ind w:left="2160" w:hanging="360"/>
        <w:rPr>
          <w:u w:val="none"/>
        </w:rPr>
      </w:pPr>
      <w:r w:rsidDel="00000000" w:rsidR="00000000" w:rsidRPr="00000000">
        <w:rPr>
          <w:rtl w:val="0"/>
        </w:rPr>
        <w:t xml:space="preserve">Motion carries unanimously 14-0-1 abstention</w:t>
      </w:r>
    </w:p>
    <w:p w:rsidR="00000000" w:rsidDel="00000000" w:rsidP="00000000" w:rsidRDefault="00000000" w:rsidRPr="00000000" w14:paraId="00000052">
      <w:pPr>
        <w:ind w:left="0" w:firstLine="0"/>
        <w:rPr>
          <w:b w:val="1"/>
        </w:rPr>
      </w:pPr>
      <w:r w:rsidDel="00000000" w:rsidR="00000000" w:rsidRPr="00000000">
        <w:rPr>
          <w:b w:val="1"/>
          <w:rtl w:val="0"/>
        </w:rPr>
        <w:t xml:space="preserve">13. Adjournment at 10:04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