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/>
          <w:color w:val="334155"/>
          <w:sz w:val="20"/>
        </w:rPr>
        <w:t xml:space="preserve">Date: </w:t>
      </w:r>
      <w:r>
        <w:rPr>
          <w:color w:val="787878"/>
          <w:sz w:val="20"/>
        </w:rPr>
        <w:t>_______________</w:t>
        <w:tab/>
        <w:tab/>
      </w:r>
      <w:r>
        <w:rPr>
          <w:b/>
          <w:color w:val="334155"/>
          <w:sz w:val="20"/>
        </w:rPr>
        <w:t xml:space="preserve">Lot/Batch #: </w:t>
      </w:r>
      <w:r>
        <w:rPr>
          <w:color w:val="787878"/>
          <w:sz w:val="20"/>
        </w:rPr>
        <w:t>_______________</w:t>
      </w:r>
    </w:p>
    <w:p>
      <w:pPr>
        <w:spacing w:after="120" w:before="0"/>
      </w:pPr>
      <w:r>
        <w:rPr>
          <w:b/>
          <w:color w:val="0F172A"/>
          <w:sz w:val="28"/>
        </w:rPr>
        <w:t xml:space="preserve">Media Prep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6" w:type="dxa"/>
          <w:bottom w:w="56" w:type="dxa"/>
          <w:start w:w="56" w:type="dxa"/>
          <w:end w:w="56" w:type="dxa"/>
        </w:tblCellMar>
        <w:tblLayout w:type="fixed"/>
      </w:tblPr>
      <w:tblGrid>
        <w:gridCol w:w="504"/>
        <w:gridCol w:w="2016"/>
        <w:gridCol w:w="4032"/>
        <w:gridCol w:w="2016"/>
        <w:gridCol w:w="1512"/>
      </w:tblGrid>
      <w:tr>
        <w:trPr>
          <w:trHeight w:val="454" w:hRule="atLeast"/>
        </w:trPr>
        <w:tc>
          <w:tcPr>
            <w:tcW w:type="dxa" w:w="504"/>
            <w:shd w:val="clear" w:color="auto" w:fill="1E293B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E293B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type="dxa" w:w="4032"/>
            <w:shd w:val="clear" w:color="auto" w:fill="1E293B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2016"/>
            <w:shd w:val="clear" w:color="auto" w:fill="1E293B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16"/>
              </w:rPr>
              <w:t>Value / Result</w:t>
            </w:r>
          </w:p>
        </w:tc>
        <w:tc>
          <w:tcPr>
            <w:tcW w:type="dxa" w:w="1512"/>
            <w:shd w:val="clear" w:color="auto" w:fill="1E293B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16"/>
              </w:rPr>
              <w:t>Initials</w:t>
            </w:r>
          </w:p>
        </w:tc>
      </w:tr>
      <w:tr>
        <w:trPr>
          <w:trHeight w:val="680" w:hRule="atLeast"/>
        </w:trPr>
        <w:tc>
          <w:tcPr>
            <w:tcW w:type="dxa" w:w="504"/>
          </w:tcPr>
          <w:p>
            <w:pPr>
              <w:spacing w:before="0" w:after="0"/>
            </w:pPr>
            <w:r/>
            <w:r>
              <w:rPr>
                <w:color w:val="334155"/>
                <w:sz w:val="16"/>
              </w:rPr>
              <w:t xml:space="preserve">1</w:t>
            </w:r>
          </w:p>
        </w:tc>
        <w:tc>
          <w:tcPr>
            <w:tcW w:type="dxa" w:w="2016"/>
          </w:tcPr>
          <w:p>
            <w:pPr>
              <w:spacing w:before="0" w:after="0"/>
            </w:pPr>
            <w:r/>
            <w:r>
              <w:rPr>
                <w:color w:val="334155"/>
                <w:sz w:val="16"/>
              </w:rPr>
              <w:t xml:space="preserve">Weigh Reagents</w:t>
            </w:r>
          </w:p>
        </w:tc>
        <w:tc>
          <w:tcPr>
            <w:tcW w:type="dxa" w:w="4032"/>
          </w:tcPr>
          <w:p>
            <w:pPr>
              <w:spacing w:before="0" w:after="80"/>
            </w:pPr>
            <w:r/>
            <w:r>
              <w:rPr>
                <w:color w:val="334155"/>
                <w:sz w:val="16"/>
              </w:rPr>
              <w:t xml:space="preserve">Weigh NaCl and KCl. NaCl: 8, and KCl: 0.2.</w:t>
            </w:r>
          </w:p>
          <w:p>
            <w:pPr>
              <w:spacing w:before="40" w:after="0"/>
            </w:pPr>
            <w:r>
              <w:rPr>
                <w:i/>
                <w:color w:val="969BA5"/>
                <w:sz w:val="14"/>
              </w:rPr>
              <w:t xml:space="preserve">Notes: </w:t>
            </w:r>
            <w:r>
              <w:rPr>
                <w:color w:val="334155"/>
                <w:sz w:val="14"/>
              </w:rPr>
              <w:t xml:space="preserve"/>
            </w:r>
          </w:p>
        </w:tc>
        <w:tc>
          <w:tcPr>
            <w:tcW w:type="dxa" w:w="2016"/>
          </w:tcPr>
          <w:p>
            <w:pPr>
              <w:spacing w:before="0" w:after="0"/>
            </w:pPr>
            <w:r/>
            <w:r>
              <w:rPr>
                <w:color w:val="334155"/>
                <w:sz w:val="16"/>
              </w:rPr>
              <w:t xml:space="preserve"/>
            </w:r>
            <w:r>
              <w:rPr>
                <w:sz w:val="101600"/>
                <w:szCs w:val="101600"/>
                <w:b/>
              </w:rPr>
              <w:t xml:space="preserve">NaCl (g): </w:t>
            </w:r>
            <w:r>
              <w:rPr>
                <w:color w:val="A0A0A0"/>
                <w:sz w:val="101600"/>
                <w:szCs w:val="101600"/>
                <w:strike/>
              </w:rPr>
              <w:t xml:space="preserve">8</w:t>
            </w:r>
            <w:r>
              <w:rPr>
                <w:color w:val="64748B"/>
                <w:sz w:val="101600"/>
                <w:szCs w:val="101600"/>
              </w:rPr>
              <w:t xml:space="preserve"> D.S.C. 04/01/26 → </w:t>
            </w:r>
            <w:r>
              <w:rPr>
                <w:sz w:val="101600"/>
                <w:szCs w:val="101600"/>
              </w:rPr>
              <w:t xml:space="preserve">8.01</w:t>
            </w:r>
            <w:r>
              <w:t xml:space="preserve"/>
            </w:r>
          </w:p>
          <w:p>
            <w:pPr>
              <w:spacing w:before="0" w:after="0"/>
            </w:pPr>
            <w:r>
              <w:t xml:space="preserve"/>
            </w:r>
            <w:r>
              <w:rPr>
                <w:sz w:val="101600"/>
                <w:szCs w:val="101600"/>
                <w:b/>
              </w:rPr>
              <w:t xml:space="preserve">KCl (g): </w:t>
            </w:r>
            <w:r>
              <w:rPr>
                <w:color w:val="A0A0A0"/>
                <w:sz w:val="101600"/>
                <w:szCs w:val="101600"/>
                <w:strike/>
              </w:rPr>
              <w:t xml:space="preserve">0.19</w:t>
            </w:r>
            <w:r>
              <w:rPr>
                <w:color w:val="64748B"/>
                <w:sz w:val="101600"/>
                <w:szCs w:val="101600"/>
              </w:rPr>
              <w:t xml:space="preserve"> D.S.C. 04/01/26 → </w:t>
            </w:r>
            <w:r>
              <w:rPr>
                <w:sz w:val="101600"/>
                <w:szCs w:val="101600"/>
              </w:rPr>
              <w:t xml:space="preserve">0.2</w:t>
            </w:r>
            <w:r>
              <w:t xml:space="preserve"/>
            </w:r>
          </w:p>
        </w:tc>
        <w:tc>
          <w:tcPr>
            <w:tcW w:type="dxa" w:w="1512"/>
          </w:tcPr>
          <w:p>
            <w:pPr>
              <w:spacing w:before="0" w:after="0"/>
            </w:pPr>
            <w:r/>
            <w:r>
              <w:rPr>
                <w:color w:val="334155"/>
                <w:sz w:val="16"/>
              </w:rPr>
              <w:t xml:space="preserve">D.S.C.</w:t>
            </w:r>
          </w:p>
        </w:tc>
      </w:tr>
      <w:tr>
        <w:trPr>
          <w:trHeight w:val="680" w:hRule="atLeast"/>
        </w:trPr>
        <w:tc>
          <w:tcPr>
            <w:tcW w:type="dxa" w:w="504"/>
          </w:tcPr>
          <w:p>
            <w:pPr>
              <w:spacing w:before="0" w:after="0"/>
            </w:pPr>
            <w:r/>
            <w:r>
              <w:rPr>
                <w:color w:val="334155"/>
                <w:sz w:val="16"/>
              </w:rPr>
              <w:t xml:space="preserve">2</w:t>
            </w:r>
          </w:p>
        </w:tc>
        <w:tc>
          <w:tcPr>
            <w:tcW w:type="dxa" w:w="2016"/>
          </w:tcPr>
          <w:p>
            <w:pPr>
              <w:spacing w:before="0" w:after="0"/>
            </w:pPr>
            <w:r/>
            <w:r>
              <w:rPr>
                <w:color w:val="334155"/>
                <w:sz w:val="16"/>
              </w:rPr>
              <w:t xml:space="preserve">Dissolve</w:t>
            </w:r>
          </w:p>
        </w:tc>
        <w:tc>
          <w:tcPr>
            <w:tcW w:type="dxa" w:w="4032"/>
          </w:tcPr>
          <w:p>
            <w:pPr>
              <w:spacing w:before="0" w:after="80"/>
            </w:pPr>
            <w:r/>
            <w:r>
              <w:rPr>
                <w:color w:val="334155"/>
                <w:sz w:val="16"/>
              </w:rPr>
              <w:t xml:space="preserve">Add to 1000 mL water and stir.</w:t>
            </w:r>
          </w:p>
          <w:p>
            <w:pPr>
              <w:spacing w:before="40" w:after="0"/>
            </w:pPr>
            <w:r>
              <w:rPr>
                <w:i/>
                <w:color w:val="969BA5"/>
                <w:sz w:val="14"/>
              </w:rPr>
              <w:t xml:space="preserve">Notes: </w:t>
            </w:r>
            <w:r>
              <w:rPr>
                <w:color w:val="334155"/>
                <w:sz w:val="14"/>
              </w:rPr>
              <w:t xml:space="preserve"/>
            </w:r>
          </w:p>
        </w:tc>
        <w:tc>
          <w:tcPr>
            <w:tcW w:type="dxa" w:w="2016"/>
          </w:tcPr>
          <w:p>
            <w:pPr>
              <w:spacing w:before="0" w:after="0"/>
            </w:pPr>
            <w:r/>
            <w:r>
              <w:rPr>
                <w:color w:val="334155"/>
                <w:sz w:val="16"/>
              </w:rPr>
              <w:t xml:space="preserve"/>
            </w:r>
            <w:r>
              <w:rPr>
                <w:sz w:val="101600"/>
                <w:szCs w:val="101600"/>
              </w:rPr>
              <w:t xml:space="preserve">1000</w:t>
            </w:r>
            <w:r>
              <w:t xml:space="preserve"/>
            </w:r>
          </w:p>
        </w:tc>
        <w:tc>
          <w:tcPr>
            <w:tcW w:type="dxa" w:w="1512"/>
          </w:tcPr>
          <w:p>
            <w:pPr>
              <w:spacing w:before="0" w:after="0"/>
            </w:pPr>
            <w:r/>
            <w:r>
              <w:rPr>
                <w:color w:val="334155"/>
                <w:sz w:val="16"/>
              </w:rPr>
              <w:t xml:space="preserve">D.S.C.</w:t>
            </w:r>
          </w:p>
        </w:tc>
      </w:tr>
    </w:tbl>
    <w:p>
      <w:pPr>
        <w:spacing w:after="120" w:before="0"/>
      </w:pPr>
      <w:r>
        <w:rPr>
          <w:b/>
          <w:color w:val="0F172A"/>
          <w:sz w:val="28"/>
        </w:rPr>
        <w:t xml:space="preserve">QC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6" w:type="dxa"/>
          <w:bottom w:w="56" w:type="dxa"/>
          <w:start w:w="56" w:type="dxa"/>
          <w:end w:w="56" w:type="dxa"/>
        </w:tblCellMar>
        <w:tblLayout w:type="fixed"/>
      </w:tblPr>
      <w:tblGrid>
        <w:gridCol w:w="504"/>
        <w:gridCol w:w="2016"/>
        <w:gridCol w:w="4032"/>
        <w:gridCol w:w="2016"/>
        <w:gridCol w:w="1512"/>
      </w:tblGrid>
      <w:tr>
        <w:trPr>
          <w:trHeight w:val="454" w:hRule="atLeast"/>
        </w:trPr>
        <w:tc>
          <w:tcPr>
            <w:tcW w:type="dxa" w:w="504"/>
            <w:shd w:val="clear" w:color="auto" w:fill="1E293B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E293B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type="dxa" w:w="4032"/>
            <w:shd w:val="clear" w:color="auto" w:fill="1E293B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2016"/>
            <w:shd w:val="clear" w:color="auto" w:fill="1E293B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16"/>
              </w:rPr>
              <w:t>Value / Result</w:t>
            </w:r>
          </w:p>
        </w:tc>
        <w:tc>
          <w:tcPr>
            <w:tcW w:type="dxa" w:w="1512"/>
            <w:shd w:val="clear" w:color="auto" w:fill="1E293B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16"/>
              </w:rPr>
              <w:t>Initials</w:t>
            </w:r>
          </w:p>
        </w:tc>
      </w:tr>
      <w:tr>
        <w:trPr>
          <w:trHeight w:val="680" w:hRule="atLeast"/>
        </w:trPr>
        <w:tc>
          <w:tcPr>
            <w:tcW w:type="dxa" w:w="504"/>
          </w:tcPr>
          <w:p>
            <w:pPr>
              <w:spacing w:before="0" w:after="0"/>
            </w:pPr>
            <w:r/>
            <w:r>
              <w:rPr>
                <w:color w:val="334155"/>
                <w:sz w:val="16"/>
              </w:rPr>
              <w:t xml:space="preserve">1</w:t>
            </w:r>
          </w:p>
        </w:tc>
        <w:tc>
          <w:tcPr>
            <w:tcW w:type="dxa" w:w="2016"/>
          </w:tcPr>
          <w:p>
            <w:pPr>
              <w:spacing w:before="0" w:after="0"/>
            </w:pPr>
            <w:r/>
            <w:r>
              <w:rPr>
                <w:color w:val="334155"/>
                <w:sz w:val="16"/>
              </w:rPr>
              <w:t xml:space="preserve">Measure pH</w:t>
            </w:r>
          </w:p>
        </w:tc>
        <w:tc>
          <w:tcPr>
            <w:tcW w:type="dxa" w:w="4032"/>
          </w:tcPr>
          <w:p>
            <w:pPr>
              <w:spacing w:before="0" w:after="80"/>
            </w:pPr>
            <w:r/>
            <w:r>
              <w:rPr>
                <w:color w:val="334155"/>
                <w:sz w:val="16"/>
              </w:rPr>
              <w:t xml:space="preserve">Measure and adjust pH. Target pH: 7.4.</w:t>
            </w:r>
          </w:p>
          <w:p>
            <w:pPr>
              <w:spacing w:before="40" w:after="0"/>
            </w:pPr>
            <w:r>
              <w:rPr>
                <w:i/>
                <w:color w:val="969BA5"/>
                <w:sz w:val="14"/>
              </w:rPr>
              <w:t xml:space="preserve">Notes: </w:t>
            </w:r>
            <w:r>
              <w:rPr>
                <w:color w:val="334155"/>
                <w:sz w:val="14"/>
              </w:rPr>
              <w:t xml:space="preserve"/>
            </w:r>
          </w:p>
        </w:tc>
        <w:tc>
          <w:tcPr>
            <w:tcW w:type="dxa" w:w="2016"/>
          </w:tcPr>
          <w:p>
            <w:pPr>
              <w:spacing w:before="0" w:after="0"/>
            </w:pPr>
            <w:r/>
            <w:r>
              <w:rPr>
                <w:color w:val="334155"/>
                <w:sz w:val="16"/>
              </w:rPr>
              <w:t xml:space="preserve"/>
            </w:r>
            <w:r>
              <w:rPr>
                <w:sz w:val="101600"/>
                <w:szCs w:val="101600"/>
              </w:rPr>
              <w:t xml:space="preserve">7.38</w:t>
            </w:r>
            <w:r>
              <w:t xml:space="preserve"/>
            </w:r>
          </w:p>
        </w:tc>
        <w:tc>
          <w:tcPr>
            <w:tcW w:type="dxa" w:w="1512"/>
          </w:tcPr>
          <w:p>
            <w:pPr>
              <w:spacing w:before="0" w:after="0"/>
            </w:pPr>
            <w:r/>
            <w:r>
              <w:rPr>
                <w:color w:val="334155"/>
                <w:sz w:val="16"/>
              </w:rPr>
              <w:t xml:space="preserve">J.W.</w:t>
            </w:r>
          </w:p>
        </w:tc>
      </w:tr>
    </w:tbl>
    <w:p>
      <w:pPr>
        <w:spacing w:after="0" w:before="0"/>
      </w:pPr>
      <w:r>
        <w:rPr>
          <w:color w:val="334155"/>
          <w:sz w:val="2"/>
        </w:rPr>
        <w:t xml:space="preserve"/>
      </w:r>
      <w:r>
        <w:t xml:space="preserve"/>
      </w:r>
    </w:p>
    <w:p>
      <w:r>
        <w:br w:type="page"/>
      </w:r>
    </w:p>
    <w:p>
      <w:pPr>
        <w:spacing w:after="0" w:before="0"/>
      </w:pPr>
      <w:r>
        <w:t xml:space="preserve"/>
      </w:r>
      <w:r>
        <w:t xml:space="preserve"/>
      </w:r>
    </w:p>
    <w:p>
      <w:pPr>
        <w:spacing w:after="160" w:before="0"/>
      </w:pPr>
      <w:r>
        <w:rPr>
          <w:b/>
          <w:color w:val="0F172A"/>
          <w:sz w:val="22"/>
        </w:rPr>
        <w:t>Notes &amp; Observations</w:t>
      </w:r>
    </w:p>
    <w:p>
      <w:pPr>
        <w:spacing w:after="40" w:before="0"/>
      </w:pPr>
      <w:r>
        <w:rPr>
          <w:b/>
          <w:color w:val="64748B"/>
          <w:sz w:val="18"/>
        </w:rPr>
        <w:t xml:space="preserve">Dr. Sarah Chen  |  2026-04-01 10:35:00  |  ACTIVE</w:t>
      </w:r>
    </w:p>
    <w:p>
      <w:pPr>
        <w:spacing w:after="160" w:before="0"/>
      </w:pPr>
      <w:r>
        <w:rPr>
          <w:color w:val="334155"/>
          <w:sz w:val="20"/>
        </w:rPr>
        <w:t xml:space="preserve">Observed slight turbidity after buffer prep.</w:t>
      </w:r>
    </w:p>
    <w:p>
      <w:pPr>
        <w:spacing w:after="0" w:before="0"/>
      </w:pPr>
      <w:r>
        <w:rPr>
          <w:color w:val="334155"/>
          <w:sz w:val="2"/>
        </w:rPr>
        <w:t xml:space="preserve"/>
      </w:r>
      <w:r>
        <w:t xml:space="preserve"/>
      </w:r>
    </w:p>
    <w:p>
      <w:r>
        <w:br w:type="page"/>
      </w:r>
    </w:p>
    <w:p>
      <w:pPr>
        <w:spacing w:after="0" w:before="0"/>
      </w:pPr>
      <w:r>
        <w:t xml:space="preserve"/>
      </w:r>
      <w:r>
        <w:t xml:space="preserve"/>
      </w:r>
    </w:p>
    <w:p>
      <w:pPr>
        <w:spacing w:after="160" w:before="0"/>
      </w:pPr>
      <w:r>
        <w:rPr>
          <w:b/>
          <w:color w:val="0F172A"/>
          <w:sz w:val="22"/>
        </w:rPr>
        <w:t>Role Sign-Off</w:t>
      </w:r>
    </w:p>
    <w:p>
      <w:pPr>
        <w:spacing w:after="240" w:before="0"/>
      </w:pPr>
      <w:r>
        <w:rPr>
          <w:b/>
          <w:color w:val="334155"/>
          <w:sz w:val="18"/>
        </w:rPr>
        <w:t xml:space="preserve"/>
      </w:r>
      <w:r>
        <w:rPr>
          <w:sz w:val="177800"/>
          <w:szCs w:val="177800"/>
          <w:b/>
        </w:rPr>
        <w:t xml:space="preserve">Media Prep</w:t>
      </w:r>
      <w:r>
        <w:t xml:space="preserve"/>
      </w:r>
    </w:p>
    <w:p>
      <w:pPr>
        <w:spacing w:after="40"/>
      </w:pPr>
      <w:r>
        <w:rPr>
          <w:color w:val="787878"/>
          <w:sz w:val="18"/>
        </w:rPr>
        <w:t>____________________________</w:t>
      </w:r>
    </w:p>
    <w:p>
      <w:pPr>
        <w:spacing w:after="240"/>
      </w:pPr>
      <w:r>
        <w:rPr>
          <w:color w:val="787878"/>
          <w:sz w:val="14"/>
        </w:rPr>
        <w:t>Signature / Date</w:t>
      </w:r>
    </w:p>
    <w:p>
      <w:pPr>
        <w:spacing w:after="240" w:before="0"/>
      </w:pPr>
      <w:r>
        <w:rPr>
          <w:b/>
          <w:color w:val="334155"/>
          <w:sz w:val="18"/>
        </w:rPr>
        <w:t xml:space="preserve"/>
      </w:r>
      <w:r>
        <w:t xml:space="preserve"/>
      </w:r>
    </w:p>
    <w:p>
      <w:r>
        <w:br w:type="page"/>
      </w:r>
    </w:p>
    <w:p>
      <w:pPr>
        <w:spacing w:after="240" w:before="0"/>
      </w:pPr>
      <w:r>
        <w:t xml:space="preserve"/>
      </w:r>
      <w:r>
        <w:rPr>
          <w:sz w:val="177800"/>
          <w:szCs w:val="177800"/>
          <w:b/>
        </w:rPr>
        <w:t xml:space="preserve">QC</w:t>
      </w:r>
      <w:r>
        <w:t xml:space="preserve"/>
      </w:r>
    </w:p>
    <w:p>
      <w:pPr>
        <w:spacing w:after="40"/>
      </w:pPr>
      <w:r>
        <w:rPr>
          <w:color w:val="787878"/>
          <w:sz w:val="18"/>
        </w:rPr>
        <w:t>____________________________</w:t>
      </w:r>
    </w:p>
    <w:p>
      <w:pPr>
        <w:spacing w:after="240"/>
      </w:pPr>
      <w:r>
        <w:rPr>
          <w:color w:val="787878"/>
          <w:sz w:val="14"/>
        </w:rPr>
        <w:t>Signature / Date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69696"/>
        <w:sz w:val="16"/>
      </w:rPr>
      <w:t xml:space="preserve">Page </w:t>
      <w:fldChar w:fldCharType="begin"/>
      <w:instrText> PAGE </w:instrText>
      <w:fldChar w:fldCharType="end"/>
    </w:r>
    <w:r>
      <w:rPr>
        <w:color w:val="969696"/>
        <w:sz w:val="16"/>
      </w:rPr>
      <w:t xml:space="preserve"> / </w:t>
      <w:fldChar w:fldCharType="begin"/>
      <w:instrText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080" w:val="right"/>
      </w:tabs>
      <w:jc w:val="left"/>
    </w:pPr>
    <w:r>
      <w:rPr>
        <w:i/>
        <w:color w:val="787878"/>
        <w:sz w:val="18"/>
      </w:rPr>
      <w:t xml:space="preserve">BATCH RECORD: Multi-Role Buffer Protocol</w:t>
      <w:tab/>
    </w:r>
    <w:r>
      <w:rPr>
        <w:i/>
        <w:color w:val="787878"/>
        <w:sz w:val="18"/>
      </w:rPr>
      <w:t xml:space="preserve">v2  |  April 1,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