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P2 — Minimal Experiment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Version None  |  Effective:   |  Supersedes: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Demo  |  Trellis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/>
      </w:r>
      <w: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/>
      </w:r>
      <w: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/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Trellis        Version None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2026-05-15T22:22:57Z</dcterms:modified>
  <dc:creator/>
  <dc:description/>
  <dc:identifier/>
  <dc:language/>
  <dc:subject/>
</cp:coreProperties>
</file>