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Multi-Role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Run-2026-002 (Edited)    Status: ACTIVE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v2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Batch / Lot Number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Run-2026-002 (Edited)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Outcome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None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 (v2)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>Recorded: 8.01</w:t>
            </w:r>
            <w:r>
              <w:t xml:space="preserve"/>
            </w:r>
          </w:p>
          <w:p>
            <w:r>
              <w:t xml:space="preserve"/>
            </w:r>
            <w:r>
              <w:t xml:space="preserve">2026-04-01T10:30:00Z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>Recorded: 1000</w:t>
            </w:r>
            <w:r>
              <w:t xml:space="preserve"/>
            </w:r>
          </w:p>
          <w:p>
            <w:r>
              <w:t xml:space="preserve"/>
            </w:r>
            <w:r>
              <w:t xml:space="preserve">2026-04-01T10:45:00Z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>Recorded: 7.38</w:t>
            </w:r>
            <w:r>
              <w:t xml:space="preserve"/>
            </w:r>
          </w:p>
          <w:p>
            <w:r>
              <w:t xml:space="preserve"/>
            </w:r>
            <w:r>
              <w:t xml:space="preserve">2026-04-01T11:15:00Z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J.W.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Observed slight turbidity after buffer prep.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10:35:00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80" w:after="80"/>
      </w:pPr>
      <w:r>
        <w:rPr>
          <w:rFonts w:ascii="Arial" w:hAnsi="Arial" w:cs="Arial"/>
          <w:b/>
          <w:i w:val="0"/>
          <w:color w:val="000000"/>
          <w:sz w:val="22"/>
        </w:rPr>
        <w:t>Protocol Approvals</w:t>
      </w:r>
    </w:p>
    <w:p>
      <w:pPr>
        <w:spacing w:before="200" w:after="80"/>
      </w:pPr>
      <w:r>
        <w:rPr>
          <w:rFonts w:ascii="Arial" w:hAnsi="Arial" w:cs="Arial"/>
          <w:b/>
          <w:i w:val="0"/>
          <w:color w:val="000000"/>
          <w:sz w:val="22"/>
        </w:rPr>
        <w:t>Run Sign-offs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