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5563" w14:textId="35F53DA0" w:rsidR="000A5FA0" w:rsidRDefault="000A5FA0" w:rsidP="00CF2C9B">
      <w:pPr>
        <w:pStyle w:val="Heading1"/>
      </w:pPr>
      <w:r>
        <w:t>Research Topic</w:t>
      </w:r>
    </w:p>
    <w:p w14:paraId="4114D9C2" w14:textId="77777777" w:rsidR="00CF2C9B" w:rsidRDefault="00CF2C9B" w:rsidP="00CF2C9B"/>
    <w:p w14:paraId="1556E477" w14:textId="5185B1BD" w:rsidR="00CF2C9B" w:rsidRDefault="00CF2C9B" w:rsidP="00CF2C9B">
      <w:pPr>
        <w:rPr>
          <w:rFonts w:ascii="Times New Roman" w:hAnsi="Times New Roman" w:cs="Times New Roman"/>
        </w:rPr>
      </w:pPr>
      <w:r>
        <w:rPr>
          <w:rFonts w:ascii="Times New Roman" w:hAnsi="Times New Roman" w:cs="Times New Roman"/>
        </w:rPr>
        <w:t xml:space="preserve">Student Veterans in Higher Education </w:t>
      </w:r>
    </w:p>
    <w:p w14:paraId="6FE77AD9" w14:textId="77777777" w:rsidR="00CF2C9B" w:rsidRDefault="00CF2C9B" w:rsidP="00CF2C9B">
      <w:pPr>
        <w:rPr>
          <w:rFonts w:ascii="Times New Roman" w:hAnsi="Times New Roman" w:cs="Times New Roman"/>
        </w:rPr>
      </w:pPr>
    </w:p>
    <w:p w14:paraId="151EA0C6" w14:textId="432BC34F" w:rsidR="00CF2C9B" w:rsidRDefault="00CF2C9B" w:rsidP="00CF2C9B">
      <w:pPr>
        <w:pStyle w:val="Heading1"/>
      </w:pPr>
      <w:r>
        <w:t xml:space="preserve">Introduction </w:t>
      </w:r>
    </w:p>
    <w:p w14:paraId="6F4789ED" w14:textId="77777777" w:rsidR="00D879A8" w:rsidRPr="00CF2C9B" w:rsidRDefault="00D879A8" w:rsidP="00D879A8">
      <w:pPr>
        <w:jc w:val="both"/>
        <w:rPr>
          <w:rFonts w:ascii="Times New Roman" w:hAnsi="Times New Roman" w:cs="Times New Roman"/>
        </w:rPr>
      </w:pPr>
      <w:r w:rsidRPr="00D879A8">
        <w:rPr>
          <w:rFonts w:ascii="Times New Roman" w:hAnsi="Times New Roman" w:cs="Times New Roman"/>
        </w:rPr>
        <w:t xml:space="preserve">Annually, approximately 200,000 service members make the transition from the U.S. military to civilian life. This military-to-civilian transition holds particular significance for policy makers tasked with ensuring the seamless reintegration of servicemembers into civilian society. The primary policy instrument employed by the Federal Government to assist service members in this process is the provision of educational benefits through programs like the G.I. Bill. Simultaneously, many colleges and universities nationwide have developed comprehensive initiatives aimed at both enhancing student diversity and accessing federal funding facilitated by the G.I. Bill. These initiatives encompass various measures, such as increasing financial aid for student veterans, establishing dedicated </w:t>
      </w:r>
      <w:r>
        <w:rPr>
          <w:rFonts w:ascii="Times New Roman" w:hAnsi="Times New Roman" w:cs="Times New Roman"/>
        </w:rPr>
        <w:t xml:space="preserve">student veteran </w:t>
      </w:r>
      <w:r w:rsidRPr="00D879A8">
        <w:rPr>
          <w:rFonts w:ascii="Times New Roman" w:hAnsi="Times New Roman" w:cs="Times New Roman"/>
        </w:rPr>
        <w:t xml:space="preserve">support center, </w:t>
      </w:r>
      <w:r>
        <w:rPr>
          <w:rFonts w:ascii="Times New Roman" w:hAnsi="Times New Roman" w:cs="Times New Roman"/>
        </w:rPr>
        <w:t>or</w:t>
      </w:r>
      <w:r w:rsidRPr="00D879A8">
        <w:rPr>
          <w:rFonts w:ascii="Times New Roman" w:hAnsi="Times New Roman" w:cs="Times New Roman"/>
        </w:rPr>
        <w:t xml:space="preserve"> implementing liberal transfer credit policies recognizing military training as academic credit. Drawing upon data sourced from the U.S. Department of Veterans’ Affairs’ G.I. Bill comparison tool, this paper seeks to examine the </w:t>
      </w:r>
      <w:r>
        <w:rPr>
          <w:rFonts w:ascii="Times New Roman" w:hAnsi="Times New Roman" w:cs="Times New Roman"/>
        </w:rPr>
        <w:t xml:space="preserve">causal </w:t>
      </w:r>
      <w:r w:rsidRPr="00D879A8">
        <w:rPr>
          <w:rFonts w:ascii="Times New Roman" w:hAnsi="Times New Roman" w:cs="Times New Roman"/>
        </w:rPr>
        <w:t>relationship between student support services and the enrollment of student veterans.</w:t>
      </w:r>
    </w:p>
    <w:p w14:paraId="3E198766" w14:textId="77777777" w:rsidR="00CF2C9B" w:rsidRDefault="00CF2C9B" w:rsidP="00CF2C9B">
      <w:pPr>
        <w:rPr>
          <w:rFonts w:ascii="Times New Roman" w:hAnsi="Times New Roman" w:cs="Times New Roman"/>
        </w:rPr>
      </w:pPr>
    </w:p>
    <w:p w14:paraId="72499CF8" w14:textId="07E2639B" w:rsidR="00CF2C9B" w:rsidRPr="00CF2C9B" w:rsidRDefault="00CF2C9B" w:rsidP="00CF2C9B">
      <w:pPr>
        <w:pStyle w:val="Heading1"/>
      </w:pPr>
      <w:r w:rsidRPr="00CF2C9B">
        <w:t xml:space="preserve">Research Question </w:t>
      </w:r>
    </w:p>
    <w:p w14:paraId="030CC09F" w14:textId="3DF7328A" w:rsidR="00CF2C9B" w:rsidRPr="00CF2C9B" w:rsidRDefault="00CF2C9B" w:rsidP="00CF2C9B">
      <w:pPr>
        <w:pStyle w:val="p3"/>
        <w:shd w:val="clear" w:color="auto" w:fill="FFFFFF"/>
        <w:spacing w:before="180" w:beforeAutospacing="0" w:after="180" w:afterAutospacing="0"/>
        <w:rPr>
          <w:color w:val="2D3B45"/>
        </w:rPr>
      </w:pPr>
      <w:r w:rsidRPr="00CF2C9B">
        <w:rPr>
          <w:color w:val="2D3B45"/>
        </w:rPr>
        <w:t xml:space="preserve">Do universities that offer more </w:t>
      </w:r>
      <w:r>
        <w:rPr>
          <w:color w:val="2D3B45"/>
        </w:rPr>
        <w:t xml:space="preserve">services or </w:t>
      </w:r>
      <w:r w:rsidRPr="00CF2C9B">
        <w:rPr>
          <w:color w:val="2D3B45"/>
        </w:rPr>
        <w:t>financia</w:t>
      </w:r>
      <w:r>
        <w:rPr>
          <w:color w:val="2D3B45"/>
        </w:rPr>
        <w:t>l</w:t>
      </w:r>
      <w:r w:rsidRPr="00CF2C9B">
        <w:rPr>
          <w:color w:val="2D3B45"/>
        </w:rPr>
        <w:t xml:space="preserve"> support to student veterans enroll more student veterans?</w:t>
      </w:r>
      <w:r w:rsidRPr="00CF2C9B">
        <w:rPr>
          <w:color w:val="2D3B45"/>
        </w:rPr>
        <w:t xml:space="preserve"> </w:t>
      </w:r>
    </w:p>
    <w:p w14:paraId="097387A3" w14:textId="77777777" w:rsidR="00CF2C9B" w:rsidRDefault="00CF2C9B" w:rsidP="00CF2C9B">
      <w:pPr>
        <w:rPr>
          <w:rFonts w:ascii="Times New Roman" w:hAnsi="Times New Roman" w:cs="Times New Roman"/>
        </w:rPr>
      </w:pPr>
    </w:p>
    <w:p w14:paraId="0FFDF331" w14:textId="6DAA4428" w:rsidR="00D879A8" w:rsidRPr="00CF2C9B" w:rsidRDefault="00D879A8" w:rsidP="00D879A8">
      <w:pPr>
        <w:jc w:val="both"/>
        <w:rPr>
          <w:rFonts w:ascii="Times New Roman" w:hAnsi="Times New Roman" w:cs="Times New Roman"/>
        </w:rPr>
      </w:pPr>
      <w:r w:rsidRPr="00D879A8">
        <w:rPr>
          <w:rFonts w:ascii="Times New Roman" w:hAnsi="Times New Roman" w:cs="Times New Roman"/>
        </w:rPr>
        <w:t xml:space="preserve"> </w:t>
      </w:r>
    </w:p>
    <w:sectPr w:rsidR="00D879A8" w:rsidRPr="00CF2C9B" w:rsidSect="00DD1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C3979"/>
    <w:multiLevelType w:val="hybridMultilevel"/>
    <w:tmpl w:val="117C3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60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A0"/>
    <w:rsid w:val="000A5FA0"/>
    <w:rsid w:val="00224282"/>
    <w:rsid w:val="00373E49"/>
    <w:rsid w:val="004C6DEF"/>
    <w:rsid w:val="005B6D62"/>
    <w:rsid w:val="00600EF0"/>
    <w:rsid w:val="008E4054"/>
    <w:rsid w:val="00A514AE"/>
    <w:rsid w:val="00CF2C9B"/>
    <w:rsid w:val="00D879A8"/>
    <w:rsid w:val="00DD1C82"/>
    <w:rsid w:val="00F0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20FF9"/>
  <w15:chartTrackingRefBased/>
  <w15:docId w15:val="{C637C815-A6D2-5B46-BADC-C3731ADC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C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C9B"/>
    <w:rPr>
      <w:rFonts w:asciiTheme="majorHAnsi" w:eastAsiaTheme="majorEastAsia" w:hAnsiTheme="majorHAnsi" w:cstheme="majorBidi"/>
      <w:color w:val="2F5496" w:themeColor="accent1" w:themeShade="BF"/>
      <w:sz w:val="32"/>
      <w:szCs w:val="32"/>
    </w:rPr>
  </w:style>
  <w:style w:type="paragraph" w:customStyle="1" w:styleId="p3">
    <w:name w:val="p3"/>
    <w:basedOn w:val="Normal"/>
    <w:rsid w:val="00CF2C9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Wilson</dc:creator>
  <cp:keywords/>
  <dc:description/>
  <cp:lastModifiedBy>Wesley Wilson</cp:lastModifiedBy>
  <cp:revision>3</cp:revision>
  <dcterms:created xsi:type="dcterms:W3CDTF">2023-09-09T17:34:00Z</dcterms:created>
  <dcterms:modified xsi:type="dcterms:W3CDTF">2023-09-09T18:05:00Z</dcterms:modified>
</cp:coreProperties>
</file>