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24357BE" w:rsidR="003977FC" w:rsidRDefault="003E4A23" w:rsidP="00CF56C2">
      <w:pPr>
        <w:pStyle w:val="Nzev"/>
        <w:jc w:val="center"/>
      </w:pPr>
      <w:r>
        <w:t>Báječná léta pod psa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48662694" w:rsidR="00F56603" w:rsidRDefault="003E4A2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Komunismus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20851D55" w14:textId="04C9B9FD" w:rsidR="00443C1E" w:rsidRDefault="003E4A2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E4A2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myšlenkou textu je prezentace komunistického režimu jako totalitního politického systému. Dále zdůrazňuje, že státy pod komunistickým režimem často vstupují do politické despocie, ekonomické stagnace a kulturního zaostávání</w:t>
      </w:r>
    </w:p>
    <w:p w14:paraId="0A174AD9" w14:textId="77777777" w:rsidR="003E4A23" w:rsidRPr="003E4A23" w:rsidRDefault="003E4A2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C66BCB4" w14:textId="07D7232C" w:rsidR="00443C1E" w:rsidRDefault="003E4A2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E4A2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Tento text je pravděpodobně informativního rázu a slouží k poskytnutí informací o komunistickém režimu, jeho charakteristikách a dopadech na společnost. Může být součástí učebnice, encyklopedického článku nebo diskuse na téma politických systémů.</w:t>
      </w:r>
    </w:p>
    <w:p w14:paraId="67FECE63" w14:textId="77777777" w:rsidR="003E4A23" w:rsidRPr="00443C1E" w:rsidRDefault="003E4A2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323FB6FA" w:rsidR="00F12603" w:rsidRDefault="003E4A2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Odborný</w:t>
      </w:r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543AFDD8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výklad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5167C086" w14:textId="11FBCBEB" w:rsidR="00F56603" w:rsidRDefault="003E4A2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58B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začíná definicí komunistického režimu a jeho ideologických základů. Následně popisuje způsob, jakým se tyto státy označují, přičemž uvádí příklady konkrétních zemí. Dále se zaměřuje na negativní dopady komunistického režimu, jako jsou politická despocie, ekonomická stagnace a kulturní zaostávání, a zmiňuje teroristické metody, které komunistické strany používají. Konečně uvádí konkrétní příklad komunistického režimu v Československu a zmínku o zákonu, který tento režim označil za protiprávní a zavrženíhodný.</w:t>
      </w:r>
    </w:p>
    <w:p w14:paraId="615A0FEA" w14:textId="77777777" w:rsidR="00F158BD" w:rsidRPr="00F158BD" w:rsidRDefault="00F158BD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7DF69F2E" w14:textId="77CC1E6A" w:rsidR="003E4A23" w:rsidRPr="003E4A23" w:rsidRDefault="003E4A23" w:rsidP="00F158B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E4A2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používá formální a neutrální jazyk, který je typický pro informační texty. Jsou zde užity odborné termíny jako "marxismus-leninismus", "totalitní politický režim" a "ekonomická stagnace". Dále jsou zde uvedeny konkrétní příklady z dějin, například ovládání Československa Komunistickou stranou a zmínka o zákonu z roku 1993.</w:t>
      </w:r>
    </w:p>
    <w:p w14:paraId="794594CE" w14:textId="77777777" w:rsidR="003E4A23" w:rsidRPr="003E4A23" w:rsidRDefault="003E4A23" w:rsidP="003E4A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cs-CZ"/>
          <w14:ligatures w14:val="none"/>
        </w:rPr>
      </w:pPr>
      <w:r w:rsidRPr="003E4A23">
        <w:rPr>
          <w:rFonts w:ascii="Arial" w:eastAsia="Times New Roman" w:hAnsi="Arial" w:cs="Arial"/>
          <w:vanish/>
          <w:sz w:val="16"/>
          <w:szCs w:val="16"/>
          <w:lang w:eastAsia="cs-CZ"/>
          <w14:ligatures w14:val="none"/>
        </w:rPr>
        <w:t>Začátek formuláře</w:t>
      </w:r>
    </w:p>
    <w:p w14:paraId="2CBA8900" w14:textId="77777777" w:rsidR="00F56603" w:rsidRPr="00CF56C2" w:rsidRDefault="00F56603" w:rsidP="00CF56C2"/>
    <w:sectPr w:rsidR="00F56603" w:rsidRPr="00CF56C2" w:rsidSect="00694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2F160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3E4A23"/>
    <w:rsid w:val="00443C1E"/>
    <w:rsid w:val="004A51E4"/>
    <w:rsid w:val="0056158D"/>
    <w:rsid w:val="0056535A"/>
    <w:rsid w:val="00581412"/>
    <w:rsid w:val="00593B26"/>
    <w:rsid w:val="0064782E"/>
    <w:rsid w:val="00657F00"/>
    <w:rsid w:val="006711A9"/>
    <w:rsid w:val="00694FC1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997B2F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12603"/>
    <w:rsid w:val="00F158BD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3E4A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  <w14:ligatures w14:val="none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3E4A23"/>
    <w:rPr>
      <w:rFonts w:ascii="Arial" w:eastAsia="Times New Roman" w:hAnsi="Arial" w:cs="Arial"/>
      <w:vanish/>
      <w:sz w:val="16"/>
      <w:szCs w:val="16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9617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0315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834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35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674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7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28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75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670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60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530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3</cp:revision>
  <dcterms:created xsi:type="dcterms:W3CDTF">2024-02-11T15:13:00Z</dcterms:created>
  <dcterms:modified xsi:type="dcterms:W3CDTF">2024-02-11T15:25:00Z</dcterms:modified>
</cp:coreProperties>
</file>