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D89" w:rsidRPr="00340127" w:rsidRDefault="000A263C">
      <w:pPr>
        <w:rPr>
          <w:b/>
        </w:rPr>
      </w:pPr>
      <w:r w:rsidRPr="00340127">
        <w:rPr>
          <w:b/>
        </w:rPr>
        <w:t>Máj</w:t>
      </w:r>
    </w:p>
    <w:p w:rsidR="000A263C" w:rsidRPr="00340127" w:rsidRDefault="000A263C">
      <w:pPr>
        <w:rPr>
          <w:b/>
        </w:rPr>
      </w:pPr>
      <w:r w:rsidRPr="00340127">
        <w:rPr>
          <w:b/>
        </w:rPr>
        <w:t>UT:</w:t>
      </w:r>
    </w:p>
    <w:p w:rsidR="00340127" w:rsidRDefault="00340127">
      <w:pPr>
        <w:rPr>
          <w:color w:val="000000"/>
          <w:shd w:val="clear" w:color="auto" w:fill="FFFFFF"/>
        </w:rPr>
      </w:pPr>
      <w:r w:rsidRPr="00340127">
        <w:rPr>
          <w:color w:val="000000"/>
          <w:shd w:val="clear" w:color="auto" w:fill="FFFFFF"/>
        </w:rPr>
        <w:t>Klesla hvězda s nebes výše,</w:t>
      </w:r>
      <w:r w:rsidRPr="00340127">
        <w:rPr>
          <w:color w:val="000000"/>
        </w:rPr>
        <w:br/>
      </w:r>
      <w:r w:rsidRPr="00340127">
        <w:rPr>
          <w:color w:val="000000"/>
          <w:shd w:val="clear" w:color="auto" w:fill="FFFFFF"/>
        </w:rPr>
        <w:t>mrtvá hvězda siný svit;</w:t>
      </w:r>
      <w:r w:rsidRPr="00340127">
        <w:rPr>
          <w:color w:val="000000"/>
        </w:rPr>
        <w:br/>
      </w:r>
      <w:r w:rsidRPr="00340127">
        <w:rPr>
          <w:color w:val="000000"/>
          <w:shd w:val="clear" w:color="auto" w:fill="FFFFFF"/>
        </w:rPr>
        <w:t>padá v neskončené říše</w:t>
      </w:r>
      <w:r w:rsidRPr="00340127">
        <w:rPr>
          <w:color w:val="000000"/>
        </w:rPr>
        <w:br/>
      </w:r>
      <w:r w:rsidRPr="00340127">
        <w:rPr>
          <w:color w:val="000000"/>
          <w:shd w:val="clear" w:color="auto" w:fill="FFFFFF"/>
        </w:rPr>
        <w:t xml:space="preserve">padá </w:t>
      </w:r>
      <w:proofErr w:type="gramStart"/>
      <w:r w:rsidRPr="00340127">
        <w:rPr>
          <w:color w:val="000000"/>
          <w:shd w:val="clear" w:color="auto" w:fill="FFFFFF"/>
        </w:rPr>
        <w:t>věčně v věčný</w:t>
      </w:r>
      <w:proofErr w:type="gramEnd"/>
      <w:r w:rsidRPr="00340127">
        <w:rPr>
          <w:color w:val="000000"/>
          <w:shd w:val="clear" w:color="auto" w:fill="FFFFFF"/>
        </w:rPr>
        <w:t xml:space="preserve"> byt.</w:t>
      </w:r>
      <w:r w:rsidRPr="00340127">
        <w:rPr>
          <w:color w:val="000000"/>
        </w:rPr>
        <w:br/>
      </w:r>
      <w:r w:rsidRPr="00340127">
        <w:rPr>
          <w:color w:val="000000"/>
          <w:shd w:val="clear" w:color="auto" w:fill="FFFFFF"/>
        </w:rPr>
        <w:t>Její pláč zní z hrobu všeho,</w:t>
      </w:r>
      <w:r w:rsidRPr="00340127">
        <w:rPr>
          <w:color w:val="000000"/>
        </w:rPr>
        <w:br/>
      </w:r>
      <w:r w:rsidRPr="00340127">
        <w:rPr>
          <w:color w:val="000000"/>
          <w:shd w:val="clear" w:color="auto" w:fill="FFFFFF"/>
        </w:rPr>
        <w:t xml:space="preserve">strašný jekot, hrůzný </w:t>
      </w:r>
      <w:proofErr w:type="spellStart"/>
      <w:r w:rsidRPr="00340127">
        <w:rPr>
          <w:color w:val="000000"/>
          <w:shd w:val="clear" w:color="auto" w:fill="FFFFFF"/>
        </w:rPr>
        <w:t>kvíl</w:t>
      </w:r>
      <w:proofErr w:type="spellEnd"/>
      <w:r w:rsidRPr="00340127">
        <w:rPr>
          <w:color w:val="000000"/>
          <w:shd w:val="clear" w:color="auto" w:fill="FFFFFF"/>
        </w:rPr>
        <w:t>.</w:t>
      </w:r>
      <w:r w:rsidRPr="00340127">
        <w:rPr>
          <w:color w:val="000000"/>
        </w:rPr>
        <w:br/>
      </w:r>
      <w:r w:rsidRPr="00340127">
        <w:rPr>
          <w:color w:val="000000"/>
          <w:shd w:val="clear" w:color="auto" w:fill="FFFFFF"/>
        </w:rPr>
        <w:t>„Kdy dopadne konce svého?“</w:t>
      </w:r>
      <w:r w:rsidRPr="00340127">
        <w:rPr>
          <w:color w:val="000000"/>
        </w:rPr>
        <w:br/>
      </w:r>
      <w:r w:rsidRPr="00340127">
        <w:rPr>
          <w:color w:val="000000"/>
          <w:shd w:val="clear" w:color="auto" w:fill="FFFFFF"/>
        </w:rPr>
        <w:t>Nikdy – nikde – žádný cíl.</w:t>
      </w:r>
      <w:r w:rsidRPr="00340127">
        <w:rPr>
          <w:color w:val="000000"/>
        </w:rPr>
        <w:br/>
      </w:r>
      <w:r w:rsidRPr="00340127">
        <w:rPr>
          <w:color w:val="000000"/>
          <w:shd w:val="clear" w:color="auto" w:fill="FFFFFF"/>
        </w:rPr>
        <w:t>Kol bílé věže větry hrají,</w:t>
      </w:r>
      <w:r w:rsidRPr="00340127">
        <w:rPr>
          <w:color w:val="000000"/>
        </w:rPr>
        <w:br/>
      </w:r>
      <w:r w:rsidRPr="00340127">
        <w:rPr>
          <w:color w:val="000000"/>
          <w:shd w:val="clear" w:color="auto" w:fill="FFFFFF"/>
        </w:rPr>
        <w:t>při níž si vlnky šepotají.</w:t>
      </w:r>
      <w:r w:rsidRPr="00340127">
        <w:rPr>
          <w:color w:val="000000"/>
        </w:rPr>
        <w:br/>
      </w:r>
      <w:r w:rsidRPr="00340127">
        <w:rPr>
          <w:color w:val="000000"/>
          <w:shd w:val="clear" w:color="auto" w:fill="FFFFFF"/>
        </w:rPr>
        <w:t>Na bílé zdě stříbrnou zář</w:t>
      </w:r>
      <w:r w:rsidRPr="00340127">
        <w:rPr>
          <w:color w:val="000000"/>
        </w:rPr>
        <w:br/>
      </w:r>
      <w:r w:rsidRPr="00340127">
        <w:rPr>
          <w:color w:val="000000"/>
          <w:shd w:val="clear" w:color="auto" w:fill="FFFFFF"/>
        </w:rPr>
        <w:t>rozlila bledá lůny tvář;</w:t>
      </w:r>
      <w:r w:rsidRPr="00340127">
        <w:rPr>
          <w:color w:val="000000"/>
        </w:rPr>
        <w:br/>
      </w:r>
      <w:r w:rsidRPr="00340127">
        <w:rPr>
          <w:color w:val="000000"/>
          <w:shd w:val="clear" w:color="auto" w:fill="FFFFFF"/>
        </w:rPr>
        <w:t>však hluboko u věži je temno pouhé;</w:t>
      </w:r>
      <w:r w:rsidRPr="00340127">
        <w:rPr>
          <w:color w:val="000000"/>
        </w:rPr>
        <w:br/>
      </w:r>
      <w:r w:rsidRPr="00340127">
        <w:rPr>
          <w:color w:val="000000"/>
          <w:shd w:val="clear" w:color="auto" w:fill="FFFFFF"/>
        </w:rPr>
        <w:t>neb jasna měsíce světlá moc</w:t>
      </w:r>
      <w:r w:rsidRPr="00340127">
        <w:rPr>
          <w:color w:val="000000"/>
        </w:rPr>
        <w:br/>
      </w:r>
      <w:r w:rsidRPr="00340127">
        <w:rPr>
          <w:color w:val="000000"/>
          <w:shd w:val="clear" w:color="auto" w:fill="FFFFFF"/>
        </w:rPr>
        <w:t>uzounkým oknem u sklepení dlouhé</w:t>
      </w:r>
      <w:r w:rsidRPr="00340127">
        <w:rPr>
          <w:color w:val="000000"/>
        </w:rPr>
        <w:br/>
      </w:r>
      <w:proofErr w:type="spellStart"/>
      <w:r w:rsidRPr="00340127">
        <w:rPr>
          <w:color w:val="000000"/>
          <w:shd w:val="clear" w:color="auto" w:fill="FFFFFF"/>
        </w:rPr>
        <w:t>proletši</w:t>
      </w:r>
      <w:proofErr w:type="spellEnd"/>
      <w:r w:rsidRPr="00340127">
        <w:rPr>
          <w:color w:val="000000"/>
          <w:shd w:val="clear" w:color="auto" w:fill="FFFFFF"/>
        </w:rPr>
        <w:t xml:space="preserve"> se změní v pološerou noc.</w:t>
      </w:r>
      <w:r w:rsidRPr="00340127">
        <w:rPr>
          <w:color w:val="000000"/>
        </w:rPr>
        <w:br/>
      </w:r>
      <w:r w:rsidRPr="00340127">
        <w:rPr>
          <w:color w:val="000000"/>
          <w:shd w:val="clear" w:color="auto" w:fill="FFFFFF"/>
        </w:rPr>
        <w:t>Sloup sloupu kolem rameno si podává</w:t>
      </w:r>
      <w:r w:rsidRPr="00340127">
        <w:rPr>
          <w:color w:val="000000"/>
        </w:rPr>
        <w:br/>
      </w:r>
      <w:r w:rsidRPr="00340127">
        <w:rPr>
          <w:color w:val="000000"/>
          <w:shd w:val="clear" w:color="auto" w:fill="FFFFFF"/>
        </w:rPr>
        <w:t>temnotou noční. Z venku větru vání</w:t>
      </w:r>
      <w:r w:rsidRPr="00340127">
        <w:rPr>
          <w:color w:val="000000"/>
        </w:rPr>
        <w:br/>
      </w:r>
      <w:r w:rsidRPr="00340127">
        <w:rPr>
          <w:color w:val="000000"/>
          <w:shd w:val="clear" w:color="auto" w:fill="FFFFFF"/>
        </w:rPr>
        <w:t>přelétá zvražděných vězňů co lkání,</w:t>
      </w:r>
      <w:r w:rsidRPr="00340127">
        <w:rPr>
          <w:color w:val="000000"/>
        </w:rPr>
        <w:br/>
      </w:r>
      <w:proofErr w:type="spellStart"/>
      <w:r w:rsidRPr="00340127">
        <w:rPr>
          <w:color w:val="000000"/>
          <w:shd w:val="clear" w:color="auto" w:fill="FFFFFF"/>
        </w:rPr>
        <w:t>vlasami</w:t>
      </w:r>
      <w:proofErr w:type="spellEnd"/>
      <w:r w:rsidRPr="00340127">
        <w:rPr>
          <w:color w:val="000000"/>
          <w:shd w:val="clear" w:color="auto" w:fill="FFFFFF"/>
        </w:rPr>
        <w:t xml:space="preserve"> vězně pohrává.</w:t>
      </w:r>
      <w:r w:rsidRPr="00340127">
        <w:rPr>
          <w:color w:val="000000"/>
        </w:rPr>
        <w:br/>
      </w:r>
      <w:r w:rsidRPr="00340127">
        <w:rPr>
          <w:color w:val="000000"/>
          <w:shd w:val="clear" w:color="auto" w:fill="FFFFFF"/>
        </w:rPr>
        <w:t>Ten na kamenný složen stůl</w:t>
      </w:r>
      <w:r w:rsidRPr="00340127">
        <w:rPr>
          <w:color w:val="000000"/>
        </w:rPr>
        <w:br/>
      </w:r>
      <w:r w:rsidRPr="00340127">
        <w:rPr>
          <w:color w:val="000000"/>
          <w:shd w:val="clear" w:color="auto" w:fill="FFFFFF"/>
        </w:rPr>
        <w:t>hlavu o ruce opírá;</w:t>
      </w:r>
      <w:r w:rsidRPr="00340127">
        <w:rPr>
          <w:color w:val="000000"/>
        </w:rPr>
        <w:br/>
      </w:r>
      <w:proofErr w:type="spellStart"/>
      <w:r w:rsidRPr="00340127">
        <w:rPr>
          <w:color w:val="000000"/>
          <w:shd w:val="clear" w:color="auto" w:fill="FFFFFF"/>
        </w:rPr>
        <w:t>polou</w:t>
      </w:r>
      <w:proofErr w:type="spellEnd"/>
      <w:r w:rsidRPr="00340127">
        <w:rPr>
          <w:color w:val="000000"/>
          <w:shd w:val="clear" w:color="auto" w:fill="FFFFFF"/>
        </w:rPr>
        <w:t xml:space="preserve"> sedě a kleče půl</w:t>
      </w:r>
      <w:r w:rsidRPr="00340127">
        <w:rPr>
          <w:color w:val="000000"/>
        </w:rPr>
        <w:br/>
      </w:r>
      <w:r w:rsidRPr="00340127">
        <w:rPr>
          <w:color w:val="000000"/>
          <w:shd w:val="clear" w:color="auto" w:fill="FFFFFF"/>
        </w:rPr>
        <w:t>v hloub myšlenek se zabírá.</w:t>
      </w:r>
      <w:r w:rsidRPr="00340127">
        <w:rPr>
          <w:color w:val="000000"/>
        </w:rPr>
        <w:br/>
      </w:r>
      <w:r w:rsidRPr="00340127">
        <w:rPr>
          <w:color w:val="000000"/>
          <w:shd w:val="clear" w:color="auto" w:fill="FFFFFF"/>
        </w:rPr>
        <w:t>Po měsíce tváři jak mračna jdou,</w:t>
      </w:r>
      <w:r w:rsidRPr="00340127">
        <w:rPr>
          <w:color w:val="000000"/>
        </w:rPr>
        <w:br/>
      </w:r>
      <w:r w:rsidRPr="00340127">
        <w:rPr>
          <w:color w:val="000000"/>
          <w:shd w:val="clear" w:color="auto" w:fill="FFFFFF"/>
        </w:rPr>
        <w:t xml:space="preserve">zahalil vězeň v </w:t>
      </w:r>
      <w:proofErr w:type="gramStart"/>
      <w:r w:rsidRPr="00340127">
        <w:rPr>
          <w:color w:val="000000"/>
          <w:shd w:val="clear" w:color="auto" w:fill="FFFFFF"/>
        </w:rPr>
        <w:t>ně</w:t>
      </w:r>
      <w:proofErr w:type="gramEnd"/>
      <w:r w:rsidRPr="00340127">
        <w:rPr>
          <w:color w:val="000000"/>
          <w:shd w:val="clear" w:color="auto" w:fill="FFFFFF"/>
        </w:rPr>
        <w:t xml:space="preserve"> duši svou;</w:t>
      </w:r>
      <w:r w:rsidRPr="00340127">
        <w:rPr>
          <w:color w:val="000000"/>
        </w:rPr>
        <w:br/>
      </w:r>
      <w:r w:rsidRPr="00340127">
        <w:rPr>
          <w:color w:val="000000"/>
          <w:shd w:val="clear" w:color="auto" w:fill="FFFFFF"/>
        </w:rPr>
        <w:t>myšlenka myšlenkou umírá.</w:t>
      </w:r>
    </w:p>
    <w:p w:rsidR="00340127" w:rsidRDefault="00340127">
      <w:pPr>
        <w:rPr>
          <w:color w:val="000000"/>
          <w:shd w:val="clear" w:color="auto" w:fill="FFFFFF"/>
        </w:rPr>
      </w:pPr>
    </w:p>
    <w:p w:rsidR="00340127" w:rsidRPr="00340127" w:rsidRDefault="00340127">
      <w:pPr>
        <w:rPr>
          <w:b/>
        </w:rPr>
      </w:pPr>
      <w:r w:rsidRPr="00340127">
        <w:rPr>
          <w:b/>
        </w:rPr>
        <w:t>NT:</w:t>
      </w:r>
    </w:p>
    <w:p w:rsidR="00340127" w:rsidRPr="00340127" w:rsidRDefault="00340127">
      <w:pPr>
        <w:rPr>
          <w:b/>
        </w:rPr>
      </w:pPr>
      <w:r w:rsidRPr="00340127">
        <w:rPr>
          <w:b/>
        </w:rPr>
        <w:t>Máchovo jezero</w:t>
      </w:r>
    </w:p>
    <w:p w:rsidR="00340127" w:rsidRDefault="00340127">
      <w:r w:rsidRPr="00340127">
        <w:rPr>
          <w:rFonts w:ascii="Times New Roman" w:eastAsia="Times New Roman" w:hAnsi="Times New Roman" w:cs="Times New Roman"/>
          <w:noProof/>
          <w:color w:val="0B0080"/>
          <w:sz w:val="19"/>
          <w:szCs w:val="19"/>
          <w:lang w:eastAsia="cs-CZ"/>
        </w:rPr>
        <w:drawing>
          <wp:inline distT="0" distB="0" distL="0" distR="0" wp14:anchorId="23631061" wp14:editId="2A781495">
            <wp:extent cx="2381250" cy="1789430"/>
            <wp:effectExtent l="0" t="0" r="0" b="1270"/>
            <wp:docPr id="6" name="Obrázek 6" descr="Pohled z Malé pláže ve Starých Splavech">
              <a:hlinkClick xmlns:a="http://schemas.openxmlformats.org/drawingml/2006/main" r:id="rId4" tooltip="&quot;Pohled z Malé pláže ve Starých Splavech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hled z Malé pláže ve Starých Splavech">
                      <a:hlinkClick r:id="rId4" tooltip="&quot;Pohled z Malé pláže ve Starých Splavech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127" w:rsidRPr="00340127" w:rsidRDefault="00340127" w:rsidP="00340127">
      <w:pPr>
        <w:spacing w:before="120" w:after="120" w:line="240" w:lineRule="auto"/>
        <w:rPr>
          <w:rFonts w:eastAsia="Times New Roman" w:cstheme="minorHAnsi"/>
          <w:lang w:eastAsia="cs-CZ"/>
        </w:rPr>
      </w:pPr>
      <w:r w:rsidRPr="00340127">
        <w:rPr>
          <w:rFonts w:eastAsia="Times New Roman" w:cstheme="minorHAnsi"/>
          <w:b/>
          <w:bCs/>
          <w:lang w:eastAsia="cs-CZ"/>
        </w:rPr>
        <w:t>Máchovo</w:t>
      </w:r>
      <w:bookmarkStart w:id="0" w:name="_GoBack"/>
      <w:bookmarkEnd w:id="0"/>
      <w:r w:rsidRPr="00340127">
        <w:rPr>
          <w:rFonts w:eastAsia="Times New Roman" w:cstheme="minorHAnsi"/>
          <w:b/>
          <w:bCs/>
          <w:lang w:eastAsia="cs-CZ"/>
        </w:rPr>
        <w:t xml:space="preserve"> jezero</w:t>
      </w:r>
      <w:r w:rsidRPr="00340127">
        <w:rPr>
          <w:rFonts w:eastAsia="Times New Roman" w:cstheme="minorHAnsi"/>
          <w:lang w:eastAsia="cs-CZ"/>
        </w:rPr>
        <w:t>, hovorově </w:t>
      </w:r>
      <w:proofErr w:type="spellStart"/>
      <w:r w:rsidRPr="00340127">
        <w:rPr>
          <w:rFonts w:eastAsia="Times New Roman" w:cstheme="minorHAnsi"/>
          <w:b/>
          <w:bCs/>
          <w:lang w:eastAsia="cs-CZ"/>
        </w:rPr>
        <w:t>Mácháč</w:t>
      </w:r>
      <w:proofErr w:type="spellEnd"/>
      <w:r w:rsidRPr="00340127">
        <w:rPr>
          <w:rFonts w:eastAsia="Times New Roman" w:cstheme="minorHAnsi"/>
          <w:lang w:eastAsia="cs-CZ"/>
        </w:rPr>
        <w:t>, dříve zvané </w:t>
      </w:r>
      <w:r w:rsidRPr="00340127">
        <w:rPr>
          <w:rFonts w:eastAsia="Times New Roman" w:cstheme="minorHAnsi"/>
          <w:b/>
          <w:bCs/>
          <w:lang w:eastAsia="cs-CZ"/>
        </w:rPr>
        <w:t>Velký rybník</w:t>
      </w:r>
      <w:r w:rsidRPr="00340127">
        <w:rPr>
          <w:rFonts w:eastAsia="Times New Roman" w:cstheme="minorHAnsi"/>
          <w:lang w:eastAsia="cs-CZ"/>
        </w:rPr>
        <w:t> nebo </w:t>
      </w:r>
      <w:r w:rsidRPr="00340127">
        <w:rPr>
          <w:rFonts w:eastAsia="Times New Roman" w:cstheme="minorHAnsi"/>
          <w:b/>
          <w:bCs/>
          <w:lang w:eastAsia="cs-CZ"/>
        </w:rPr>
        <w:t>Velký Dokeský rybník</w:t>
      </w:r>
      <w:r w:rsidRPr="00340127">
        <w:rPr>
          <w:rFonts w:eastAsia="Times New Roman" w:cstheme="minorHAnsi"/>
          <w:lang w:eastAsia="cs-CZ"/>
        </w:rPr>
        <w:t> (německy </w:t>
      </w:r>
      <w:r w:rsidRPr="00340127">
        <w:rPr>
          <w:rFonts w:eastAsia="Times New Roman" w:cstheme="minorHAnsi"/>
          <w:i/>
          <w:iCs/>
          <w:lang w:eastAsia="cs-CZ"/>
        </w:rPr>
        <w:t>Mácha-</w:t>
      </w:r>
      <w:proofErr w:type="spellStart"/>
      <w:r w:rsidRPr="00340127">
        <w:rPr>
          <w:rFonts w:eastAsia="Times New Roman" w:cstheme="minorHAnsi"/>
          <w:i/>
          <w:iCs/>
          <w:lang w:eastAsia="cs-CZ"/>
        </w:rPr>
        <w:t>See</w:t>
      </w:r>
      <w:proofErr w:type="spellEnd"/>
      <w:r w:rsidRPr="00340127">
        <w:rPr>
          <w:rFonts w:eastAsia="Times New Roman" w:cstheme="minorHAnsi"/>
          <w:lang w:eastAsia="cs-CZ"/>
        </w:rPr>
        <w:t>, dříve </w:t>
      </w:r>
      <w:proofErr w:type="spellStart"/>
      <w:r w:rsidRPr="00340127">
        <w:rPr>
          <w:rFonts w:eastAsia="Times New Roman" w:cstheme="minorHAnsi"/>
          <w:i/>
          <w:iCs/>
          <w:lang w:eastAsia="cs-CZ"/>
        </w:rPr>
        <w:t>Großteich</w:t>
      </w:r>
      <w:proofErr w:type="spellEnd"/>
      <w:r w:rsidRPr="00340127">
        <w:rPr>
          <w:rFonts w:eastAsia="Times New Roman" w:cstheme="minorHAnsi"/>
          <w:lang w:eastAsia="cs-CZ"/>
        </w:rPr>
        <w:t> nebo </w:t>
      </w:r>
      <w:proofErr w:type="spellStart"/>
      <w:r w:rsidRPr="00340127">
        <w:rPr>
          <w:rFonts w:eastAsia="Times New Roman" w:cstheme="minorHAnsi"/>
          <w:i/>
          <w:iCs/>
          <w:lang w:eastAsia="cs-CZ"/>
        </w:rPr>
        <w:t>Hirschberger</w:t>
      </w:r>
      <w:proofErr w:type="spellEnd"/>
      <w:r w:rsidRPr="00340127">
        <w:rPr>
          <w:rFonts w:eastAsia="Times New Roman" w:cstheme="minorHAnsi"/>
          <w:i/>
          <w:iCs/>
          <w:lang w:eastAsia="cs-CZ"/>
        </w:rPr>
        <w:t xml:space="preserve"> </w:t>
      </w:r>
      <w:proofErr w:type="spellStart"/>
      <w:r w:rsidRPr="00340127">
        <w:rPr>
          <w:rFonts w:eastAsia="Times New Roman" w:cstheme="minorHAnsi"/>
          <w:i/>
          <w:iCs/>
          <w:lang w:eastAsia="cs-CZ"/>
        </w:rPr>
        <w:t>Großteich</w:t>
      </w:r>
      <w:proofErr w:type="spellEnd"/>
      <w:r w:rsidRPr="00340127">
        <w:rPr>
          <w:rFonts w:eastAsia="Times New Roman" w:cstheme="minorHAnsi"/>
          <w:lang w:eastAsia="cs-CZ"/>
        </w:rPr>
        <w:t xml:space="preserve">), je velký rybník na území </w:t>
      </w:r>
      <w:r w:rsidRPr="00340127">
        <w:rPr>
          <w:rFonts w:eastAsia="Times New Roman" w:cstheme="minorHAnsi"/>
          <w:lang w:eastAsia="cs-CZ"/>
        </w:rPr>
        <w:lastRenderedPageBreak/>
        <w:t>města </w:t>
      </w:r>
      <w:hyperlink r:id="rId6" w:tooltip="Doksy" w:history="1">
        <w:r w:rsidRPr="00340127">
          <w:rPr>
            <w:rFonts w:eastAsia="Times New Roman" w:cstheme="minorHAnsi"/>
            <w:lang w:eastAsia="cs-CZ"/>
          </w:rPr>
          <w:t>Doksy</w:t>
        </w:r>
      </w:hyperlink>
      <w:r w:rsidRPr="00340127">
        <w:rPr>
          <w:rFonts w:eastAsia="Times New Roman" w:cstheme="minorHAnsi"/>
          <w:lang w:eastAsia="cs-CZ"/>
        </w:rPr>
        <w:t> v </w:t>
      </w:r>
      <w:hyperlink r:id="rId7" w:tooltip="Okres Česká Lípa" w:history="1">
        <w:r w:rsidRPr="00340127">
          <w:rPr>
            <w:rFonts w:eastAsia="Times New Roman" w:cstheme="minorHAnsi"/>
            <w:lang w:eastAsia="cs-CZ"/>
          </w:rPr>
          <w:t>okrese Česká Lípa</w:t>
        </w:r>
      </w:hyperlink>
      <w:r w:rsidRPr="00340127">
        <w:rPr>
          <w:rFonts w:eastAsia="Times New Roman" w:cstheme="minorHAnsi"/>
          <w:lang w:eastAsia="cs-CZ"/>
        </w:rPr>
        <w:t> v </w:t>
      </w:r>
      <w:hyperlink r:id="rId8" w:tooltip="Liberecký kraj" w:history="1">
        <w:r w:rsidRPr="00340127">
          <w:rPr>
            <w:rFonts w:eastAsia="Times New Roman" w:cstheme="minorHAnsi"/>
            <w:lang w:eastAsia="cs-CZ"/>
          </w:rPr>
          <w:t>Libereckém kraji</w:t>
        </w:r>
      </w:hyperlink>
      <w:r w:rsidRPr="00340127">
        <w:rPr>
          <w:rFonts w:eastAsia="Times New Roman" w:cstheme="minorHAnsi"/>
          <w:lang w:eastAsia="cs-CZ"/>
        </w:rPr>
        <w:t>, s rozlohou 284 </w:t>
      </w:r>
      <w:hyperlink r:id="rId9" w:tooltip="Hektar" w:history="1">
        <w:r w:rsidRPr="00340127">
          <w:rPr>
            <w:rFonts w:eastAsia="Times New Roman" w:cstheme="minorHAnsi"/>
            <w:lang w:eastAsia="cs-CZ"/>
          </w:rPr>
          <w:t>hektarů</w:t>
        </w:r>
      </w:hyperlink>
      <w:r w:rsidRPr="00340127">
        <w:rPr>
          <w:rFonts w:eastAsia="Times New Roman" w:cstheme="minorHAnsi"/>
          <w:lang w:eastAsia="cs-CZ"/>
        </w:rPr>
        <w:t> </w:t>
      </w:r>
      <w:hyperlink r:id="rId10" w:tooltip="Seznam rybníků v Česku" w:history="1">
        <w:r w:rsidRPr="00340127">
          <w:rPr>
            <w:rFonts w:eastAsia="Times New Roman" w:cstheme="minorHAnsi"/>
            <w:lang w:eastAsia="cs-CZ"/>
          </w:rPr>
          <w:t>šestý největší</w:t>
        </w:r>
      </w:hyperlink>
      <w:r w:rsidRPr="00340127">
        <w:rPr>
          <w:rFonts w:eastAsia="Times New Roman" w:cstheme="minorHAnsi"/>
          <w:lang w:eastAsia="cs-CZ"/>
        </w:rPr>
        <w:t> rybník v </w:t>
      </w:r>
      <w:hyperlink r:id="rId11" w:tooltip="Česko" w:history="1">
        <w:r w:rsidRPr="00340127">
          <w:rPr>
            <w:rFonts w:eastAsia="Times New Roman" w:cstheme="minorHAnsi"/>
            <w:lang w:eastAsia="cs-CZ"/>
          </w:rPr>
          <w:t>Česku</w:t>
        </w:r>
      </w:hyperlink>
      <w:r w:rsidRPr="00340127">
        <w:rPr>
          <w:rFonts w:eastAsia="Times New Roman" w:cstheme="minorHAnsi"/>
          <w:lang w:eastAsia="cs-CZ"/>
        </w:rPr>
        <w:t> a největší český rybník mimo </w:t>
      </w:r>
      <w:hyperlink r:id="rId12" w:tooltip="Jižní Čechy" w:history="1">
        <w:r w:rsidRPr="00340127">
          <w:rPr>
            <w:rFonts w:eastAsia="Times New Roman" w:cstheme="minorHAnsi"/>
            <w:lang w:eastAsia="cs-CZ"/>
          </w:rPr>
          <w:t>jižní Čechy</w:t>
        </w:r>
      </w:hyperlink>
      <w:r w:rsidRPr="00340127">
        <w:rPr>
          <w:rFonts w:eastAsia="Times New Roman" w:cstheme="minorHAnsi"/>
          <w:lang w:eastAsia="cs-CZ"/>
        </w:rPr>
        <w:t>. Byl založen ve </w:t>
      </w:r>
      <w:hyperlink r:id="rId13" w:tooltip="14. století" w:history="1">
        <w:r w:rsidRPr="00340127">
          <w:rPr>
            <w:rFonts w:eastAsia="Times New Roman" w:cstheme="minorHAnsi"/>
            <w:lang w:eastAsia="cs-CZ"/>
          </w:rPr>
          <w:t>14. století</w:t>
        </w:r>
      </w:hyperlink>
      <w:r w:rsidRPr="00340127">
        <w:rPr>
          <w:rFonts w:eastAsia="Times New Roman" w:cstheme="minorHAnsi"/>
          <w:lang w:eastAsia="cs-CZ"/>
        </w:rPr>
        <w:t> na příkaz </w:t>
      </w:r>
      <w:hyperlink r:id="rId14" w:tooltip="Český král" w:history="1">
        <w:r w:rsidRPr="00340127">
          <w:rPr>
            <w:rFonts w:eastAsia="Times New Roman" w:cstheme="minorHAnsi"/>
            <w:lang w:eastAsia="cs-CZ"/>
          </w:rPr>
          <w:t>českého krále</w:t>
        </w:r>
      </w:hyperlink>
      <w:r w:rsidRPr="00340127">
        <w:rPr>
          <w:rFonts w:eastAsia="Times New Roman" w:cstheme="minorHAnsi"/>
          <w:lang w:eastAsia="cs-CZ"/>
        </w:rPr>
        <w:t> a </w:t>
      </w:r>
      <w:hyperlink r:id="rId15" w:tooltip="Císař říše římské" w:history="1">
        <w:r w:rsidRPr="00340127">
          <w:rPr>
            <w:rFonts w:eastAsia="Times New Roman" w:cstheme="minorHAnsi"/>
            <w:lang w:eastAsia="cs-CZ"/>
          </w:rPr>
          <w:t>císaře</w:t>
        </w:r>
      </w:hyperlink>
      <w:r w:rsidRPr="00340127">
        <w:rPr>
          <w:rFonts w:eastAsia="Times New Roman" w:cstheme="minorHAnsi"/>
          <w:lang w:eastAsia="cs-CZ"/>
        </w:rPr>
        <w:t> </w:t>
      </w:r>
      <w:hyperlink r:id="rId16" w:tooltip="Karel IV." w:history="1">
        <w:r w:rsidRPr="00340127">
          <w:rPr>
            <w:rFonts w:eastAsia="Times New Roman" w:cstheme="minorHAnsi"/>
            <w:lang w:eastAsia="cs-CZ"/>
          </w:rPr>
          <w:t>Karla IV</w:t>
        </w:r>
      </w:hyperlink>
      <w:r w:rsidRPr="00340127">
        <w:rPr>
          <w:rFonts w:eastAsia="Times New Roman" w:cstheme="minorHAnsi"/>
          <w:lang w:eastAsia="cs-CZ"/>
        </w:rPr>
        <w:t>. V 30. letech 19. století u něho opakovaně pobýval básník </w:t>
      </w:r>
      <w:hyperlink r:id="rId17" w:tooltip="Karel Hynek Mácha" w:history="1">
        <w:r w:rsidRPr="00340127">
          <w:rPr>
            <w:rFonts w:eastAsia="Times New Roman" w:cstheme="minorHAnsi"/>
            <w:lang w:eastAsia="cs-CZ"/>
          </w:rPr>
          <w:t>Karel Hynek Mácha</w:t>
        </w:r>
      </w:hyperlink>
      <w:r w:rsidRPr="00340127">
        <w:rPr>
          <w:rFonts w:eastAsia="Times New Roman" w:cstheme="minorHAnsi"/>
          <w:lang w:eastAsia="cs-CZ"/>
        </w:rPr>
        <w:t>, který do jeho bezprostředního okolí umístil děj </w:t>
      </w:r>
      <w:hyperlink r:id="rId18" w:tooltip="Máj (Karel Hynek Mácha)" w:history="1">
        <w:r w:rsidRPr="00340127">
          <w:rPr>
            <w:rFonts w:eastAsia="Times New Roman" w:cstheme="minorHAnsi"/>
            <w:lang w:eastAsia="cs-CZ"/>
          </w:rPr>
          <w:t>známé lyrickoepické skladby Máj</w:t>
        </w:r>
      </w:hyperlink>
      <w:r w:rsidRPr="00340127">
        <w:rPr>
          <w:rFonts w:eastAsia="Times New Roman" w:cstheme="minorHAnsi"/>
          <w:lang w:eastAsia="cs-CZ"/>
        </w:rPr>
        <w:t>. V dnešní době je využíván zejména k rekreaci – je centrem </w:t>
      </w:r>
      <w:hyperlink r:id="rId19" w:tooltip="Máchův kraj" w:history="1">
        <w:r w:rsidRPr="00340127">
          <w:rPr>
            <w:rFonts w:eastAsia="Times New Roman" w:cstheme="minorHAnsi"/>
            <w:lang w:eastAsia="cs-CZ"/>
          </w:rPr>
          <w:t>Máchova kraje</w:t>
        </w:r>
      </w:hyperlink>
      <w:r w:rsidRPr="00340127">
        <w:rPr>
          <w:rFonts w:eastAsia="Times New Roman" w:cstheme="minorHAnsi"/>
          <w:lang w:eastAsia="cs-CZ"/>
        </w:rPr>
        <w:t>, oblíbené a navštěvované turistické lokality. V jeho okolí se nachází mnoho rekreačních zařízení a kempů.</w:t>
      </w:r>
    </w:p>
    <w:p w:rsidR="00340127" w:rsidRPr="00340127" w:rsidRDefault="00340127" w:rsidP="00340127"/>
    <w:p w:rsidR="00340127" w:rsidRPr="00340127" w:rsidRDefault="00340127" w:rsidP="00340127">
      <w:pPr>
        <w:spacing w:before="120" w:after="120" w:line="240" w:lineRule="auto"/>
      </w:pPr>
    </w:p>
    <w:sectPr w:rsidR="00340127" w:rsidRPr="003401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63C"/>
    <w:rsid w:val="000A263C"/>
    <w:rsid w:val="00212D89"/>
    <w:rsid w:val="0034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4FCD7"/>
  <w15:chartTrackingRefBased/>
  <w15:docId w15:val="{41EB2327-75CF-4F21-9C93-AB5CEE23F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3401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40127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340127"/>
    <w:rPr>
      <w:color w:val="0000FF"/>
      <w:u w:val="single"/>
    </w:rPr>
  </w:style>
  <w:style w:type="character" w:customStyle="1" w:styleId="flagicon">
    <w:name w:val="flagicon"/>
    <w:basedOn w:val="Standardnpsmoodstavce"/>
    <w:rsid w:val="00340127"/>
  </w:style>
  <w:style w:type="character" w:customStyle="1" w:styleId="coordinates">
    <w:name w:val="coordinates"/>
    <w:basedOn w:val="Standardnpsmoodstavce"/>
    <w:rsid w:val="00340127"/>
  </w:style>
  <w:style w:type="paragraph" w:styleId="Normlnweb">
    <w:name w:val="Normal (Web)"/>
    <w:basedOn w:val="Normln"/>
    <w:uiPriority w:val="99"/>
    <w:semiHidden/>
    <w:unhideWhenUsed/>
    <w:rsid w:val="00340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1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1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7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5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39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8CCD1"/>
                                <w:left w:val="single" w:sz="6" w:space="0" w:color="C8CCD1"/>
                                <w:bottom w:val="single" w:sz="6" w:space="0" w:color="C8CCD1"/>
                                <w:right w:val="single" w:sz="6" w:space="0" w:color="C8CCD1"/>
                              </w:divBdr>
                              <w:divsChild>
                                <w:div w:id="63557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97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Libereck%C3%BD_kraj" TargetMode="External"/><Relationship Id="rId13" Type="http://schemas.openxmlformats.org/officeDocument/2006/relationships/hyperlink" Target="https://cs.wikipedia.org/wiki/14._stolet%C3%AD" TargetMode="External"/><Relationship Id="rId18" Type="http://schemas.openxmlformats.org/officeDocument/2006/relationships/hyperlink" Target="https://cs.wikipedia.org/wiki/M%C3%A1j_(Karel_Hynek_M%C3%A1cha)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cs.wikipedia.org/wiki/Okres_%C4%8Cesk%C3%A1_L%C3%ADpa" TargetMode="External"/><Relationship Id="rId12" Type="http://schemas.openxmlformats.org/officeDocument/2006/relationships/hyperlink" Target="https://cs.wikipedia.org/wiki/Ji%C5%BEn%C3%AD_%C4%8Cechy" TargetMode="External"/><Relationship Id="rId17" Type="http://schemas.openxmlformats.org/officeDocument/2006/relationships/hyperlink" Target="https://cs.wikipedia.org/wiki/Karel_Hynek_M%C3%A1ch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s.wikipedia.org/wiki/Karel_IV.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s.wikipedia.org/wiki/Doksy" TargetMode="External"/><Relationship Id="rId11" Type="http://schemas.openxmlformats.org/officeDocument/2006/relationships/hyperlink" Target="https://cs.wikipedia.org/wiki/%C4%8Cesko" TargetMode="External"/><Relationship Id="rId24" Type="http://schemas.openxmlformats.org/officeDocument/2006/relationships/customXml" Target="../customXml/item3.xml"/><Relationship Id="rId5" Type="http://schemas.openxmlformats.org/officeDocument/2006/relationships/image" Target="media/image1.jpeg"/><Relationship Id="rId15" Type="http://schemas.openxmlformats.org/officeDocument/2006/relationships/hyperlink" Target="https://cs.wikipedia.org/wiki/C%C3%ADsa%C5%99_%C5%99%C3%AD%C5%A1e_%C5%99%C3%ADmsk%C3%A9" TargetMode="External"/><Relationship Id="rId23" Type="http://schemas.openxmlformats.org/officeDocument/2006/relationships/customXml" Target="../customXml/item2.xml"/><Relationship Id="rId10" Type="http://schemas.openxmlformats.org/officeDocument/2006/relationships/hyperlink" Target="https://cs.wikipedia.org/wiki/Seznam_rybn%C3%ADk%C5%AF_v_%C4%8Cesku" TargetMode="External"/><Relationship Id="rId19" Type="http://schemas.openxmlformats.org/officeDocument/2006/relationships/hyperlink" Target="https://cs.wikipedia.org/wiki/M%C3%A1ch%C5%AFv_kraj" TargetMode="External"/><Relationship Id="rId4" Type="http://schemas.openxmlformats.org/officeDocument/2006/relationships/hyperlink" Target="https://commons.wikimedia.org/wiki/File:M%C3%A1chovo_jezero.JPG" TargetMode="External"/><Relationship Id="rId9" Type="http://schemas.openxmlformats.org/officeDocument/2006/relationships/hyperlink" Target="https://cs.wikipedia.org/wiki/Hektar" TargetMode="External"/><Relationship Id="rId14" Type="http://schemas.openxmlformats.org/officeDocument/2006/relationships/hyperlink" Target="https://cs.wikipedia.org/wiki/%C4%8Cesk%C3%BD_kr%C3%A1l" TargetMode="External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A70B1BD1DBA5343977DDED399D04114" ma:contentTypeVersion="0" ma:contentTypeDescription="Vytvoří nový dokument" ma:contentTypeScope="" ma:versionID="982b4518f1e9d1866b7fea1afd02d5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e0885882fb67022fa0e44908e625f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85776C-5168-42A7-9E85-1629B9816202}"/>
</file>

<file path=customXml/itemProps2.xml><?xml version="1.0" encoding="utf-8"?>
<ds:datastoreItem xmlns:ds="http://schemas.openxmlformats.org/officeDocument/2006/customXml" ds:itemID="{00AAFB52-3716-4AE1-96ED-72F2B843A772}"/>
</file>

<file path=customXml/itemProps3.xml><?xml version="1.0" encoding="utf-8"?>
<ds:datastoreItem xmlns:ds="http://schemas.openxmlformats.org/officeDocument/2006/customXml" ds:itemID="{A8675E2B-118F-4CEE-A26D-65C885DF53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NIDV</Company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NIDV</dc:creator>
  <cp:keywords/>
  <dc:description/>
  <cp:lastModifiedBy>User NIDV</cp:lastModifiedBy>
  <cp:revision>2</cp:revision>
  <dcterms:created xsi:type="dcterms:W3CDTF">2021-01-04T11:25:00Z</dcterms:created>
  <dcterms:modified xsi:type="dcterms:W3CDTF">2021-01-04T11:25:00Z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0x010100CA70B1BD1DBA5343977DDED399D04114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