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87" w:rsidRDefault="008A4524" w:rsidP="008A4524">
      <w:pPr>
        <w:jc w:val="center"/>
        <w:rPr>
          <w:b/>
          <w:sz w:val="40"/>
        </w:rPr>
      </w:pPr>
      <w:proofErr w:type="spellStart"/>
      <w:r w:rsidRPr="008A4524">
        <w:rPr>
          <w:b/>
          <w:sz w:val="40"/>
        </w:rPr>
        <w:t>Boccac</w:t>
      </w:r>
      <w:r w:rsidR="004B0450">
        <w:rPr>
          <w:b/>
          <w:sz w:val="40"/>
        </w:rPr>
        <w:t>c</w:t>
      </w:r>
      <w:r w:rsidRPr="008A4524">
        <w:rPr>
          <w:b/>
          <w:sz w:val="40"/>
        </w:rPr>
        <w:t>io</w:t>
      </w:r>
      <w:proofErr w:type="spellEnd"/>
      <w:r w:rsidRPr="008A4524">
        <w:rPr>
          <w:b/>
          <w:sz w:val="40"/>
        </w:rPr>
        <w:t xml:space="preserve"> </w:t>
      </w:r>
      <w:r>
        <w:rPr>
          <w:b/>
          <w:sz w:val="40"/>
        </w:rPr>
        <w:t>–</w:t>
      </w:r>
      <w:r w:rsidRPr="008A4524">
        <w:rPr>
          <w:b/>
          <w:sz w:val="40"/>
        </w:rPr>
        <w:t xml:space="preserve"> DEKAMERON</w:t>
      </w:r>
      <w:r w:rsidR="003C701F">
        <w:rPr>
          <w:b/>
          <w:sz w:val="40"/>
        </w:rPr>
        <w:br/>
      </w:r>
      <w:r w:rsidR="003C701F" w:rsidRPr="003C701F">
        <w:rPr>
          <w:sz w:val="32"/>
        </w:rPr>
        <w:t>772</w:t>
      </w:r>
      <w:r w:rsidR="005C6934">
        <w:rPr>
          <w:sz w:val="32"/>
        </w:rPr>
        <w:t xml:space="preserve"> stran</w:t>
      </w:r>
      <w:r w:rsidR="003C701F">
        <w:rPr>
          <w:sz w:val="32"/>
        </w:rPr>
        <w:t xml:space="preserve"> – Nakladatelství Odeon</w:t>
      </w:r>
    </w:p>
    <w:p w:rsidR="008A4524" w:rsidRDefault="008A4524" w:rsidP="008A4524">
      <w:pPr>
        <w:rPr>
          <w:b/>
          <w:sz w:val="40"/>
        </w:rPr>
      </w:pPr>
    </w:p>
    <w:p w:rsidR="0085663B" w:rsidRDefault="008A4524" w:rsidP="008A4524">
      <w:pPr>
        <w:rPr>
          <w:b/>
          <w:sz w:val="24"/>
        </w:rPr>
      </w:pPr>
      <w:proofErr w:type="gramStart"/>
      <w:r w:rsidRPr="008A4524">
        <w:rPr>
          <w:b/>
          <w:sz w:val="24"/>
        </w:rPr>
        <w:t>1.část</w:t>
      </w:r>
      <w:proofErr w:type="gramEnd"/>
      <w:r w:rsidRPr="008A4524">
        <w:rPr>
          <w:b/>
          <w:sz w:val="24"/>
        </w:rPr>
        <w:t>:</w:t>
      </w:r>
      <w:r>
        <w:rPr>
          <w:b/>
          <w:sz w:val="24"/>
        </w:rPr>
        <w:t xml:space="preserve">  </w:t>
      </w:r>
    </w:p>
    <w:p w:rsidR="009C0850" w:rsidRDefault="008A4524" w:rsidP="000F3030">
      <w:pPr>
        <w:ind w:left="705"/>
        <w:rPr>
          <w:b/>
          <w:sz w:val="24"/>
        </w:rPr>
      </w:pPr>
      <w:r>
        <w:rPr>
          <w:b/>
          <w:sz w:val="24"/>
        </w:rPr>
        <w:t>zasazení výňatku do kontextu:</w:t>
      </w:r>
      <w:r w:rsidR="009C0850">
        <w:rPr>
          <w:b/>
          <w:sz w:val="24"/>
        </w:rPr>
        <w:t xml:space="preserve"> </w:t>
      </w:r>
      <w:r w:rsidR="009C0850" w:rsidRPr="009C0850">
        <w:rPr>
          <w:sz w:val="24"/>
        </w:rPr>
        <w:t>jedna ze sto novel – které kniha obsahuje</w:t>
      </w:r>
      <w:r w:rsidR="000F3030">
        <w:rPr>
          <w:sz w:val="24"/>
        </w:rPr>
        <w:t>, nebo rámcová povídka</w:t>
      </w:r>
    </w:p>
    <w:p w:rsidR="008A4524" w:rsidRPr="008A4524" w:rsidRDefault="008A4524" w:rsidP="00154C21">
      <w:pPr>
        <w:ind w:left="705"/>
        <w:rPr>
          <w:sz w:val="24"/>
        </w:rPr>
      </w:pPr>
      <w:r>
        <w:rPr>
          <w:b/>
          <w:sz w:val="24"/>
        </w:rPr>
        <w:t xml:space="preserve">téma a motiv: </w:t>
      </w:r>
      <w:r w:rsidR="00154C21">
        <w:rPr>
          <w:sz w:val="24"/>
        </w:rPr>
        <w:t xml:space="preserve">dílo obsahující </w:t>
      </w:r>
      <w:r w:rsidR="00154C21" w:rsidRPr="000F3030">
        <w:rPr>
          <w:b/>
          <w:sz w:val="24"/>
        </w:rPr>
        <w:t>motivy</w:t>
      </w:r>
      <w:r w:rsidR="00154C21">
        <w:rPr>
          <w:sz w:val="24"/>
        </w:rPr>
        <w:t xml:space="preserve"> lásky, erotiky, víry, nevěry, humor. Překvapivě vzniklo v</w:t>
      </w:r>
      <w:r w:rsidR="009C0850">
        <w:rPr>
          <w:sz w:val="24"/>
        </w:rPr>
        <w:t> </w:t>
      </w:r>
      <w:r w:rsidR="00154C21">
        <w:rPr>
          <w:sz w:val="24"/>
        </w:rPr>
        <w:t>době</w:t>
      </w:r>
      <w:r w:rsidR="009C0850">
        <w:rPr>
          <w:sz w:val="24"/>
        </w:rPr>
        <w:t>,</w:t>
      </w:r>
      <w:r w:rsidR="00154C21">
        <w:rPr>
          <w:sz w:val="24"/>
        </w:rPr>
        <w:t xml:space="preserve"> kdy řádil v Itálii mor. </w:t>
      </w:r>
      <w:r w:rsidR="000F3030">
        <w:rPr>
          <w:sz w:val="24"/>
        </w:rPr>
        <w:t>Hlavní</w:t>
      </w:r>
      <w:r w:rsidR="000F3030" w:rsidRPr="000F3030">
        <w:rPr>
          <w:b/>
          <w:sz w:val="24"/>
        </w:rPr>
        <w:t xml:space="preserve"> téma</w:t>
      </w:r>
      <w:r w:rsidR="000F3030">
        <w:rPr>
          <w:sz w:val="24"/>
        </w:rPr>
        <w:t xml:space="preserve"> je oslava</w:t>
      </w:r>
      <w:r w:rsidR="009C0850">
        <w:rPr>
          <w:sz w:val="24"/>
        </w:rPr>
        <w:t xml:space="preserve"> život – snaží se zapomenout na nemoc, která je postihla</w:t>
      </w:r>
    </w:p>
    <w:p w:rsidR="008A4524" w:rsidRPr="008A4524" w:rsidRDefault="008A4524" w:rsidP="008A4524">
      <w:pPr>
        <w:rPr>
          <w:sz w:val="24"/>
        </w:rPr>
      </w:pPr>
      <w:r>
        <w:rPr>
          <w:b/>
          <w:sz w:val="24"/>
        </w:rPr>
        <w:tab/>
        <w:t xml:space="preserve">časoprostor: </w:t>
      </w:r>
      <w:r>
        <w:rPr>
          <w:sz w:val="24"/>
        </w:rPr>
        <w:t>přelom 14. století Itálie - Florencie</w:t>
      </w:r>
    </w:p>
    <w:p w:rsidR="008A4524" w:rsidRPr="00154C21" w:rsidRDefault="008A4524" w:rsidP="00154C21">
      <w:pPr>
        <w:ind w:left="708"/>
        <w:rPr>
          <w:sz w:val="24"/>
        </w:rPr>
      </w:pPr>
      <w:r>
        <w:rPr>
          <w:b/>
          <w:sz w:val="24"/>
        </w:rPr>
        <w:t>kompoziční výstavba:</w:t>
      </w:r>
      <w:r w:rsidR="00154C21">
        <w:rPr>
          <w:b/>
          <w:sz w:val="24"/>
        </w:rPr>
        <w:t xml:space="preserve"> </w:t>
      </w:r>
      <w:r w:rsidR="00154C21">
        <w:rPr>
          <w:sz w:val="24"/>
        </w:rPr>
        <w:t>V knize je celkem 100 novel (10dní, 10 novel - každý den). Obsahuje rámcové povídky – na začátku a na konci díla. Tyto rámcové povídky jsou jiného charakteru než novely.</w:t>
      </w:r>
      <w:r w:rsidR="009C0850">
        <w:rPr>
          <w:sz w:val="24"/>
        </w:rPr>
        <w:t xml:space="preserve"> Novely nemají názvy – vždy jen jaký je den</w:t>
      </w:r>
    </w:p>
    <w:p w:rsidR="008A4524" w:rsidRDefault="008A4524" w:rsidP="008A4524">
      <w:pPr>
        <w:rPr>
          <w:sz w:val="24"/>
        </w:rPr>
      </w:pPr>
      <w:r>
        <w:rPr>
          <w:b/>
          <w:sz w:val="24"/>
        </w:rPr>
        <w:tab/>
        <w:t>literární druh a žánr:</w:t>
      </w:r>
      <w:r w:rsidR="009C0850">
        <w:rPr>
          <w:b/>
          <w:sz w:val="24"/>
        </w:rPr>
        <w:t xml:space="preserve"> </w:t>
      </w:r>
      <w:r w:rsidR="009C0850" w:rsidRPr="009C0850">
        <w:rPr>
          <w:b/>
          <w:sz w:val="24"/>
        </w:rPr>
        <w:t>druh:</w:t>
      </w:r>
      <w:r w:rsidR="009C0850">
        <w:rPr>
          <w:sz w:val="24"/>
        </w:rPr>
        <w:t xml:space="preserve"> epické dílo</w:t>
      </w:r>
      <w:r w:rsidR="009C0850">
        <w:rPr>
          <w:sz w:val="24"/>
        </w:rPr>
        <w:br/>
      </w:r>
      <w:r w:rsidR="009C0850">
        <w:rPr>
          <w:sz w:val="24"/>
        </w:rPr>
        <w:tab/>
      </w:r>
      <w:r w:rsidR="009C0850">
        <w:rPr>
          <w:sz w:val="24"/>
        </w:rPr>
        <w:tab/>
      </w:r>
      <w:r w:rsidR="009C0850">
        <w:rPr>
          <w:sz w:val="24"/>
        </w:rPr>
        <w:tab/>
      </w:r>
      <w:r w:rsidR="009C0850">
        <w:rPr>
          <w:sz w:val="24"/>
        </w:rPr>
        <w:tab/>
      </w:r>
      <w:r w:rsidR="009C0850" w:rsidRPr="009C0850">
        <w:rPr>
          <w:b/>
          <w:sz w:val="24"/>
        </w:rPr>
        <w:t>žánr:</w:t>
      </w:r>
      <w:r w:rsidR="009C0850">
        <w:rPr>
          <w:sz w:val="24"/>
        </w:rPr>
        <w:t xml:space="preserve"> novela</w:t>
      </w:r>
    </w:p>
    <w:p w:rsidR="009C0850" w:rsidRDefault="009C0850" w:rsidP="009C41C2">
      <w:pPr>
        <w:ind w:left="2832" w:firstLine="3"/>
        <w:rPr>
          <w:sz w:val="24"/>
        </w:rPr>
      </w:pPr>
      <w:r w:rsidRPr="000F3030">
        <w:rPr>
          <w:b/>
          <w:sz w:val="24"/>
        </w:rPr>
        <w:t>definice novely</w:t>
      </w:r>
      <w:r>
        <w:rPr>
          <w:sz w:val="24"/>
        </w:rPr>
        <w:t xml:space="preserve">: prozaický žánr kratšího nebo středního </w:t>
      </w:r>
      <w:r w:rsidR="009C41C2">
        <w:rPr>
          <w:sz w:val="24"/>
        </w:rPr>
        <w:t>rozsahu, soustředí</w:t>
      </w:r>
      <w:r>
        <w:rPr>
          <w:sz w:val="24"/>
        </w:rPr>
        <w:t xml:space="preserve"> se na jeden jednoduchý, ale poutavý příběh</w:t>
      </w:r>
    </w:p>
    <w:p w:rsidR="009C41C2" w:rsidRDefault="009C41C2" w:rsidP="009C41C2">
      <w:pPr>
        <w:rPr>
          <w:sz w:val="24"/>
        </w:rPr>
      </w:pPr>
    </w:p>
    <w:p w:rsidR="0085663B" w:rsidRDefault="009C41C2" w:rsidP="009B1062">
      <w:pPr>
        <w:rPr>
          <w:sz w:val="24"/>
        </w:rPr>
      </w:pPr>
      <w:proofErr w:type="gramStart"/>
      <w:r w:rsidRPr="009C41C2">
        <w:rPr>
          <w:b/>
          <w:sz w:val="24"/>
        </w:rPr>
        <w:t>2.část</w:t>
      </w:r>
      <w:proofErr w:type="gramEnd"/>
      <w:r w:rsidRPr="009C41C2">
        <w:rPr>
          <w:b/>
          <w:sz w:val="24"/>
        </w:rPr>
        <w:t>:</w:t>
      </w:r>
      <w:r>
        <w:rPr>
          <w:sz w:val="24"/>
        </w:rPr>
        <w:t xml:space="preserve">  </w:t>
      </w:r>
    </w:p>
    <w:p w:rsidR="009C41C2" w:rsidRDefault="009C41C2" w:rsidP="0085663B">
      <w:pPr>
        <w:ind w:left="705"/>
        <w:rPr>
          <w:sz w:val="24"/>
        </w:rPr>
      </w:pPr>
      <w:r w:rsidRPr="009C41C2">
        <w:rPr>
          <w:b/>
          <w:sz w:val="24"/>
        </w:rPr>
        <w:t>vypravěč:</w:t>
      </w:r>
      <w:r>
        <w:rPr>
          <w:sz w:val="24"/>
        </w:rPr>
        <w:t xml:space="preserve"> </w:t>
      </w:r>
      <w:r w:rsidR="0080055D">
        <w:rPr>
          <w:sz w:val="24"/>
        </w:rPr>
        <w:t>A</w:t>
      </w:r>
      <w:r w:rsidR="00F03387">
        <w:rPr>
          <w:sz w:val="24"/>
        </w:rPr>
        <w:t>utor stojí nad příběhem, bez komentářů autora, nejvíce se názor autora objevuje v závěrečném ponaučení (pointě) výběrem rčení, moralit, vtipných závěrů</w:t>
      </w:r>
    </w:p>
    <w:p w:rsidR="009B1062" w:rsidRDefault="009B1062" w:rsidP="009B1062">
      <w:pPr>
        <w:ind w:left="705"/>
        <w:rPr>
          <w:sz w:val="24"/>
        </w:rPr>
      </w:pPr>
      <w:r w:rsidRPr="009B1062">
        <w:rPr>
          <w:b/>
          <w:sz w:val="24"/>
        </w:rPr>
        <w:t>postavy:</w:t>
      </w:r>
      <w:r>
        <w:rPr>
          <w:b/>
          <w:sz w:val="24"/>
        </w:rPr>
        <w:t xml:space="preserve"> </w:t>
      </w:r>
      <w:r w:rsidRPr="0085663B">
        <w:rPr>
          <w:b/>
          <w:sz w:val="24"/>
        </w:rPr>
        <w:t>7 žen – 3 muži</w:t>
      </w:r>
      <w:r>
        <w:rPr>
          <w:sz w:val="24"/>
        </w:rPr>
        <w:t xml:space="preserve"> – představují mladé a chytré jedince, kteří utíkají před nemocí a vypráví si příběhy. Všech deset lidí se k sobě chová férově a vstřícně.</w:t>
      </w:r>
    </w:p>
    <w:p w:rsidR="0085663B" w:rsidRDefault="0085663B" w:rsidP="009B1062">
      <w:pPr>
        <w:ind w:left="705"/>
        <w:rPr>
          <w:sz w:val="24"/>
        </w:rPr>
      </w:pPr>
      <w:r>
        <w:rPr>
          <w:b/>
          <w:sz w:val="24"/>
        </w:rPr>
        <w:t>vyprávěcí způsoby</w:t>
      </w:r>
      <w:r w:rsidRPr="0085663B">
        <w:rPr>
          <w:sz w:val="24"/>
        </w:rPr>
        <w:t>:</w:t>
      </w:r>
      <w:r>
        <w:rPr>
          <w:sz w:val="24"/>
        </w:rPr>
        <w:t xml:space="preserve"> Kniha je psána jako vypravování. Je napsána spisovným jazykem, použito je i hodně archaismů a historismů. Nalezneme i hodně metafor. Jazyk je proto bohatý</w:t>
      </w:r>
      <w:r w:rsidR="002D6729">
        <w:rPr>
          <w:sz w:val="24"/>
        </w:rPr>
        <w:t>. Příběhy obsahují náboženské terminologie. (archanděl…)</w:t>
      </w:r>
    </w:p>
    <w:p w:rsidR="00F03387" w:rsidRDefault="00F03387" w:rsidP="009B1062">
      <w:pPr>
        <w:ind w:left="705"/>
        <w:rPr>
          <w:sz w:val="24"/>
        </w:rPr>
      </w:pPr>
      <w:r>
        <w:rPr>
          <w:b/>
          <w:sz w:val="24"/>
        </w:rPr>
        <w:t>podle typu</w:t>
      </w:r>
      <w:r w:rsidR="00F547AC">
        <w:rPr>
          <w:b/>
          <w:sz w:val="24"/>
        </w:rPr>
        <w:t xml:space="preserve"> výňatku</w:t>
      </w:r>
      <w:r w:rsidRPr="00F03387">
        <w:rPr>
          <w:sz w:val="24"/>
        </w:rPr>
        <w:t>.</w:t>
      </w:r>
      <w:r w:rsidR="0080055D">
        <w:rPr>
          <w:sz w:val="24"/>
        </w:rPr>
        <w:t>: ICH-forma, ER</w:t>
      </w:r>
      <w:r>
        <w:rPr>
          <w:sz w:val="24"/>
        </w:rPr>
        <w:t>-forma</w:t>
      </w:r>
    </w:p>
    <w:p w:rsidR="002D6729" w:rsidRDefault="002D6729" w:rsidP="009B1062">
      <w:pPr>
        <w:ind w:left="705"/>
        <w:rPr>
          <w:sz w:val="24"/>
        </w:rPr>
      </w:pPr>
      <w:r>
        <w:rPr>
          <w:b/>
          <w:sz w:val="24"/>
        </w:rPr>
        <w:t>typy promluv</w:t>
      </w:r>
      <w:r w:rsidRPr="002D6729">
        <w:rPr>
          <w:sz w:val="24"/>
        </w:rPr>
        <w:t>:</w:t>
      </w:r>
      <w:r>
        <w:rPr>
          <w:sz w:val="24"/>
        </w:rPr>
        <w:t xml:space="preserve"> Obsahuje hodně přímých řečí, zpřeházeného slovosledu, krácení textu</w:t>
      </w:r>
    </w:p>
    <w:p w:rsidR="0080055D" w:rsidRDefault="0080055D" w:rsidP="002D6729">
      <w:pPr>
        <w:rPr>
          <w:sz w:val="24"/>
        </w:rPr>
      </w:pPr>
    </w:p>
    <w:p w:rsidR="002D6729" w:rsidRDefault="002D6729" w:rsidP="002D6729">
      <w:pPr>
        <w:rPr>
          <w:b/>
          <w:sz w:val="24"/>
        </w:rPr>
      </w:pPr>
      <w:proofErr w:type="gramStart"/>
      <w:r w:rsidRPr="002D6729">
        <w:rPr>
          <w:b/>
          <w:sz w:val="24"/>
        </w:rPr>
        <w:lastRenderedPageBreak/>
        <w:t>3.část</w:t>
      </w:r>
      <w:proofErr w:type="gramEnd"/>
      <w:r w:rsidRPr="002D6729">
        <w:rPr>
          <w:b/>
          <w:sz w:val="24"/>
        </w:rPr>
        <w:t>:</w:t>
      </w:r>
      <w:r w:rsidR="004B0450">
        <w:rPr>
          <w:b/>
          <w:sz w:val="24"/>
        </w:rPr>
        <w:t xml:space="preserve"> </w:t>
      </w:r>
    </w:p>
    <w:p w:rsidR="004B0450" w:rsidRPr="000F3030" w:rsidRDefault="004B0450" w:rsidP="002D6729">
      <w:pPr>
        <w:rPr>
          <w:sz w:val="24"/>
        </w:rPr>
      </w:pPr>
      <w:r>
        <w:rPr>
          <w:b/>
          <w:sz w:val="24"/>
        </w:rPr>
        <w:tab/>
        <w:t>jazykové prostředky:</w:t>
      </w:r>
      <w:r w:rsidR="000F3030">
        <w:rPr>
          <w:b/>
          <w:sz w:val="24"/>
        </w:rPr>
        <w:t xml:space="preserve"> archaismy: </w:t>
      </w:r>
      <w:r w:rsidR="000F3030">
        <w:rPr>
          <w:sz w:val="24"/>
        </w:rPr>
        <w:t xml:space="preserve">Mnoho </w:t>
      </w:r>
      <w:r w:rsidR="000F3030" w:rsidRPr="000F3030">
        <w:rPr>
          <w:b/>
          <w:sz w:val="24"/>
        </w:rPr>
        <w:t>archaismů</w:t>
      </w:r>
      <w:r w:rsidR="000F3030">
        <w:rPr>
          <w:sz w:val="24"/>
        </w:rPr>
        <w:t xml:space="preserve"> – v té době to nebyly archaismy</w:t>
      </w:r>
    </w:p>
    <w:p w:rsidR="004B0450" w:rsidRDefault="004B0450" w:rsidP="002D6729">
      <w:pPr>
        <w:rPr>
          <w:b/>
          <w:sz w:val="24"/>
        </w:rPr>
      </w:pPr>
      <w:r>
        <w:rPr>
          <w:b/>
          <w:sz w:val="24"/>
        </w:rPr>
        <w:tab/>
        <w:t>tropy a figury:</w:t>
      </w:r>
      <w:r w:rsidR="000F3030">
        <w:rPr>
          <w:b/>
          <w:sz w:val="24"/>
        </w:rPr>
        <w:t xml:space="preserve"> metafory: </w:t>
      </w:r>
      <w:r w:rsidR="000F3030" w:rsidRPr="000F3030">
        <w:rPr>
          <w:sz w:val="24"/>
        </w:rPr>
        <w:t>strčit ďábla do pekla</w:t>
      </w:r>
      <w:r w:rsidR="000F3030">
        <w:rPr>
          <w:sz w:val="24"/>
        </w:rPr>
        <w:t>… - v díle mnoho dalších</w:t>
      </w:r>
    </w:p>
    <w:p w:rsidR="004B0450" w:rsidRDefault="004B0450" w:rsidP="002D6729">
      <w:pPr>
        <w:rPr>
          <w:sz w:val="24"/>
        </w:rPr>
      </w:pPr>
      <w:r w:rsidRPr="004B0450">
        <w:rPr>
          <w:sz w:val="24"/>
        </w:rPr>
        <w:t>literárně historický kontext</w:t>
      </w:r>
      <w:r>
        <w:rPr>
          <w:sz w:val="24"/>
        </w:rPr>
        <w:t xml:space="preserve">: </w:t>
      </w:r>
    </w:p>
    <w:p w:rsidR="004B0450" w:rsidRDefault="004B0450" w:rsidP="004B0450">
      <w:pPr>
        <w:ind w:left="705"/>
        <w:rPr>
          <w:sz w:val="24"/>
        </w:rPr>
      </w:pPr>
      <w:r>
        <w:rPr>
          <w:b/>
          <w:sz w:val="24"/>
        </w:rPr>
        <w:t xml:space="preserve">kontext </w:t>
      </w:r>
      <w:proofErr w:type="gramStart"/>
      <w:r>
        <w:rPr>
          <w:b/>
          <w:sz w:val="24"/>
        </w:rPr>
        <w:t xml:space="preserve">autorovy </w:t>
      </w:r>
      <w:r w:rsidRPr="004B0450">
        <w:rPr>
          <w:b/>
          <w:sz w:val="24"/>
        </w:rPr>
        <w:t xml:space="preserve"> tvorby</w:t>
      </w:r>
      <w:proofErr w:type="gramEnd"/>
      <w:r w:rsidRPr="004B0450">
        <w:rPr>
          <w:b/>
          <w:sz w:val="24"/>
        </w:rPr>
        <w:t>: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Boccaccio</w:t>
      </w:r>
      <w:proofErr w:type="spellEnd"/>
      <w:r>
        <w:rPr>
          <w:sz w:val="24"/>
        </w:rPr>
        <w:t xml:space="preserve"> byl renesanční básník. V Evropě v tu dobu docházelo ke změnám – církev už nebyla tak důležitá jako člověk sám.</w:t>
      </w:r>
      <w:r w:rsidR="00B25AB7">
        <w:rPr>
          <w:sz w:val="24"/>
        </w:rPr>
        <w:t xml:space="preserve"> Tento životní a umělecký směr usiloval o všestranný rozvoj člověka – kultura, věda, politika, vzdělání, vesmír). </w:t>
      </w:r>
      <w:r>
        <w:rPr>
          <w:sz w:val="24"/>
        </w:rPr>
        <w:t>D</w:t>
      </w:r>
      <w:r w:rsidR="00F03387">
        <w:rPr>
          <w:sz w:val="24"/>
        </w:rPr>
        <w:t>ekameron byl jeho vrcholné dílo (humanismus jako myšlenkový směr)</w:t>
      </w:r>
    </w:p>
    <w:p w:rsidR="00B25AB7" w:rsidRDefault="00B25AB7" w:rsidP="004B0450">
      <w:pPr>
        <w:ind w:left="705"/>
        <w:rPr>
          <w:sz w:val="24"/>
        </w:rPr>
      </w:pPr>
      <w:r>
        <w:rPr>
          <w:b/>
          <w:sz w:val="24"/>
        </w:rPr>
        <w:t>literární kontext:</w:t>
      </w:r>
      <w:r>
        <w:rPr>
          <w:sz w:val="24"/>
        </w:rPr>
        <w:t xml:space="preserve"> Mezi další představitele italské renesance patří </w:t>
      </w:r>
      <w:r w:rsidRPr="00B25AB7">
        <w:rPr>
          <w:b/>
          <w:sz w:val="24"/>
        </w:rPr>
        <w:t>Dante Alighieri</w:t>
      </w:r>
      <w:r>
        <w:rPr>
          <w:sz w:val="24"/>
        </w:rPr>
        <w:t xml:space="preserve"> s jeho dílem Božská komedie nebo </w:t>
      </w:r>
      <w:proofErr w:type="spellStart"/>
      <w:r w:rsidRPr="00B25AB7">
        <w:rPr>
          <w:b/>
          <w:sz w:val="24"/>
        </w:rPr>
        <w:t>Francesco</w:t>
      </w:r>
      <w:proofErr w:type="spellEnd"/>
      <w:r w:rsidRPr="00B25AB7">
        <w:rPr>
          <w:b/>
          <w:sz w:val="24"/>
        </w:rPr>
        <w:t xml:space="preserve"> </w:t>
      </w:r>
      <w:proofErr w:type="spellStart"/>
      <w:r w:rsidRPr="00B25AB7">
        <w:rPr>
          <w:b/>
          <w:sz w:val="24"/>
        </w:rPr>
        <w:t>Petrarca</w:t>
      </w:r>
      <w:proofErr w:type="spellEnd"/>
      <w:r>
        <w:rPr>
          <w:sz w:val="24"/>
        </w:rPr>
        <w:t xml:space="preserve"> a jeho dílo Zpěvník. </w:t>
      </w:r>
      <w:proofErr w:type="spellStart"/>
      <w:r>
        <w:rPr>
          <w:sz w:val="24"/>
        </w:rPr>
        <w:t>Francesco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Petrarca</w:t>
      </w:r>
      <w:proofErr w:type="spellEnd"/>
      <w:r>
        <w:rPr>
          <w:sz w:val="24"/>
        </w:rPr>
        <w:t xml:space="preserve"> byl </w:t>
      </w:r>
      <w:proofErr w:type="spellStart"/>
      <w:r>
        <w:rPr>
          <w:sz w:val="24"/>
        </w:rPr>
        <w:t>Boccacciův</w:t>
      </w:r>
      <w:proofErr w:type="spellEnd"/>
      <w:r>
        <w:rPr>
          <w:sz w:val="24"/>
        </w:rPr>
        <w:t xml:space="preserve"> kamarád, který ho přesvědčil, aby Dekameron nespálil.</w:t>
      </w:r>
    </w:p>
    <w:p w:rsidR="00F03387" w:rsidRDefault="00F03387" w:rsidP="004B0450">
      <w:pPr>
        <w:ind w:left="705"/>
        <w:rPr>
          <w:sz w:val="24"/>
        </w:rPr>
      </w:pPr>
      <w:proofErr w:type="spellStart"/>
      <w:r>
        <w:rPr>
          <w:b/>
          <w:sz w:val="24"/>
        </w:rPr>
        <w:t>Špa</w:t>
      </w:r>
      <w:proofErr w:type="spellEnd"/>
      <w:r>
        <w:rPr>
          <w:b/>
          <w:sz w:val="24"/>
        </w:rPr>
        <w:t xml:space="preserve"> –</w:t>
      </w:r>
      <w:r>
        <w:rPr>
          <w:sz w:val="24"/>
        </w:rPr>
        <w:t xml:space="preserve"> </w:t>
      </w:r>
      <w:r w:rsidR="0080055D">
        <w:rPr>
          <w:sz w:val="24"/>
        </w:rPr>
        <w:t xml:space="preserve">mezi španělské představitele patří například: </w:t>
      </w:r>
      <w:proofErr w:type="spellStart"/>
      <w:r w:rsidR="0080055D" w:rsidRPr="0080055D">
        <w:rPr>
          <w:b/>
          <w:sz w:val="24"/>
        </w:rPr>
        <w:t>Miguel</w:t>
      </w:r>
      <w:proofErr w:type="spellEnd"/>
      <w:r w:rsidR="0080055D" w:rsidRPr="0080055D">
        <w:rPr>
          <w:b/>
          <w:sz w:val="24"/>
        </w:rPr>
        <w:t xml:space="preserve"> de </w:t>
      </w:r>
      <w:proofErr w:type="spellStart"/>
      <w:r w:rsidR="0080055D" w:rsidRPr="0080055D">
        <w:rPr>
          <w:b/>
          <w:sz w:val="24"/>
        </w:rPr>
        <w:t>Cervantes</w:t>
      </w:r>
      <w:proofErr w:type="spellEnd"/>
      <w:r w:rsidR="0080055D">
        <w:rPr>
          <w:sz w:val="24"/>
        </w:rPr>
        <w:t xml:space="preserve"> a jeho dílo Don </w:t>
      </w:r>
      <w:proofErr w:type="spellStart"/>
      <w:r w:rsidR="0080055D">
        <w:rPr>
          <w:sz w:val="24"/>
        </w:rPr>
        <w:t>Quijot</w:t>
      </w:r>
      <w:proofErr w:type="spellEnd"/>
      <w:r w:rsidR="0080055D">
        <w:rPr>
          <w:sz w:val="24"/>
        </w:rPr>
        <w:t xml:space="preserve">, nebo </w:t>
      </w:r>
      <w:proofErr w:type="spellStart"/>
      <w:r w:rsidR="0080055D" w:rsidRPr="0080055D">
        <w:rPr>
          <w:b/>
          <w:sz w:val="24"/>
        </w:rPr>
        <w:t>Lope</w:t>
      </w:r>
      <w:proofErr w:type="spellEnd"/>
      <w:r w:rsidR="0080055D" w:rsidRPr="0080055D">
        <w:rPr>
          <w:b/>
          <w:sz w:val="24"/>
        </w:rPr>
        <w:t xml:space="preserve"> de </w:t>
      </w:r>
      <w:proofErr w:type="spellStart"/>
      <w:r w:rsidR="0080055D" w:rsidRPr="0080055D">
        <w:rPr>
          <w:b/>
          <w:sz w:val="24"/>
        </w:rPr>
        <w:t>Vega</w:t>
      </w:r>
      <w:proofErr w:type="spellEnd"/>
    </w:p>
    <w:p w:rsidR="00F03387" w:rsidRDefault="00F03387" w:rsidP="004B0450">
      <w:pPr>
        <w:ind w:left="705"/>
        <w:rPr>
          <w:sz w:val="24"/>
        </w:rPr>
      </w:pPr>
      <w:proofErr w:type="spellStart"/>
      <w:r w:rsidRPr="0080055D">
        <w:rPr>
          <w:b/>
          <w:sz w:val="24"/>
        </w:rPr>
        <w:t>Fra</w:t>
      </w:r>
      <w:proofErr w:type="spellEnd"/>
      <w:r>
        <w:rPr>
          <w:sz w:val="24"/>
        </w:rPr>
        <w:t xml:space="preserve"> –</w:t>
      </w:r>
      <w:r w:rsidR="0080055D">
        <w:rPr>
          <w:sz w:val="24"/>
        </w:rPr>
        <w:t xml:space="preserve"> </w:t>
      </w:r>
      <w:r w:rsidR="0080055D" w:rsidRPr="0080055D">
        <w:rPr>
          <w:b/>
          <w:sz w:val="24"/>
        </w:rPr>
        <w:t>Francois Villon</w:t>
      </w:r>
      <w:r w:rsidR="0080055D">
        <w:rPr>
          <w:sz w:val="24"/>
        </w:rPr>
        <w:t xml:space="preserve"> – a jeho dílo Malý a velký testament </w:t>
      </w:r>
    </w:p>
    <w:p w:rsidR="00F03387" w:rsidRPr="00B25AB7" w:rsidRDefault="00F03387" w:rsidP="004B0450">
      <w:pPr>
        <w:ind w:left="705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Ang</w:t>
      </w:r>
      <w:proofErr w:type="spellEnd"/>
      <w:r>
        <w:rPr>
          <w:sz w:val="24"/>
        </w:rPr>
        <w:t xml:space="preserve">.) </w:t>
      </w:r>
      <w:r w:rsidR="0080055D">
        <w:rPr>
          <w:sz w:val="24"/>
        </w:rPr>
        <w:t>–</w:t>
      </w:r>
      <w:r w:rsidRPr="0080055D">
        <w:rPr>
          <w:b/>
          <w:sz w:val="24"/>
        </w:rPr>
        <w:t xml:space="preserve"> </w:t>
      </w:r>
      <w:bookmarkStart w:id="0" w:name="_GoBack"/>
      <w:bookmarkEnd w:id="0"/>
      <w:r w:rsidR="0080055D" w:rsidRPr="0080055D">
        <w:rPr>
          <w:b/>
          <w:sz w:val="24"/>
        </w:rPr>
        <w:t xml:space="preserve">William </w:t>
      </w:r>
      <w:proofErr w:type="spellStart"/>
      <w:r w:rsidR="0080055D" w:rsidRPr="0080055D">
        <w:rPr>
          <w:b/>
          <w:sz w:val="24"/>
        </w:rPr>
        <w:t>Shakespear</w:t>
      </w:r>
      <w:proofErr w:type="spellEnd"/>
      <w:r w:rsidR="0080055D" w:rsidRPr="0080055D">
        <w:rPr>
          <w:b/>
          <w:sz w:val="24"/>
        </w:rPr>
        <w:t xml:space="preserve"> </w:t>
      </w:r>
      <w:r w:rsidR="0080055D">
        <w:rPr>
          <w:sz w:val="24"/>
        </w:rPr>
        <w:t>(</w:t>
      </w:r>
      <w:proofErr w:type="spellStart"/>
      <w:r w:rsidR="0080055D">
        <w:rPr>
          <w:sz w:val="24"/>
        </w:rPr>
        <w:t>Macbeth</w:t>
      </w:r>
      <w:proofErr w:type="spellEnd"/>
      <w:r w:rsidR="0080055D">
        <w:rPr>
          <w:sz w:val="24"/>
        </w:rPr>
        <w:t>, Romeo a Julie, Hamlet)…</w:t>
      </w:r>
    </w:p>
    <w:sectPr w:rsidR="00F03387" w:rsidRPr="00B25AB7" w:rsidSect="0024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4524"/>
    <w:rsid w:val="000F3030"/>
    <w:rsid w:val="00154C21"/>
    <w:rsid w:val="00247687"/>
    <w:rsid w:val="002A42A1"/>
    <w:rsid w:val="002D6729"/>
    <w:rsid w:val="003C701F"/>
    <w:rsid w:val="003D1DA5"/>
    <w:rsid w:val="0048188A"/>
    <w:rsid w:val="004B0450"/>
    <w:rsid w:val="005C6934"/>
    <w:rsid w:val="006F09C5"/>
    <w:rsid w:val="0080055D"/>
    <w:rsid w:val="0085663B"/>
    <w:rsid w:val="008A4524"/>
    <w:rsid w:val="00920E47"/>
    <w:rsid w:val="009B1062"/>
    <w:rsid w:val="009C0850"/>
    <w:rsid w:val="009C41C2"/>
    <w:rsid w:val="00B25AB7"/>
    <w:rsid w:val="00C3773C"/>
    <w:rsid w:val="00C42442"/>
    <w:rsid w:val="00D530C7"/>
    <w:rsid w:val="00EA1FCD"/>
    <w:rsid w:val="00ED0CC6"/>
    <w:rsid w:val="00F03387"/>
    <w:rsid w:val="00F5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768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4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364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soukup</dc:creator>
  <cp:keywords/>
  <dc:description/>
  <cp:lastModifiedBy>Michal Spilka</cp:lastModifiedBy>
  <cp:revision>10</cp:revision>
  <dcterms:created xsi:type="dcterms:W3CDTF">2015-12-05T11:44:00Z</dcterms:created>
  <dcterms:modified xsi:type="dcterms:W3CDTF">2016-01-25T15:13:00Z</dcterms:modified>
</cp:coreProperties>
</file>