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0255BE" w:rsidR="006E6EE3" w:rsidP="000255BE" w:rsidRDefault="005F10EE" w14:paraId="7AD8F26B" wp14:textId="77777777">
      <w:pPr>
        <w:jc w:val="center"/>
        <w:rPr>
          <w:b/>
          <w:sz w:val="28"/>
        </w:rPr>
      </w:pPr>
      <w:proofErr w:type="spellStart"/>
      <w:r>
        <w:rPr>
          <w:b/>
          <w:sz w:val="44"/>
        </w:rPr>
        <w:t>Baudalaire</w:t>
      </w:r>
      <w:proofErr w:type="spellEnd"/>
      <w:r w:rsidRPr="00EA75A1" w:rsidR="006E6EE3">
        <w:rPr>
          <w:b/>
          <w:sz w:val="44"/>
        </w:rPr>
        <w:t xml:space="preserve"> – </w:t>
      </w:r>
      <w:r>
        <w:rPr>
          <w:b/>
          <w:sz w:val="44"/>
        </w:rPr>
        <w:t>Květy zla</w:t>
      </w:r>
      <w:r w:rsidR="006E6EE3">
        <w:rPr>
          <w:b/>
          <w:sz w:val="44"/>
        </w:rPr>
        <w:br/>
      </w:r>
      <w:r>
        <w:rPr>
          <w:sz w:val="28"/>
        </w:rPr>
        <w:t>Nakladatelství: Mladá fronta – 152 stran</w:t>
      </w:r>
      <w:r w:rsidR="000255BE">
        <w:rPr>
          <w:b/>
          <w:sz w:val="28"/>
        </w:rPr>
        <w:br/>
      </w:r>
    </w:p>
    <w:p xmlns:wp14="http://schemas.microsoft.com/office/word/2010/wordml" w:rsidR="006E6EE3" w:rsidP="006E6EE3" w:rsidRDefault="006E6EE3" w14:paraId="0703DFAB" wp14:textId="77777777">
      <w:pPr>
        <w:rPr>
          <w:b/>
          <w:sz w:val="24"/>
        </w:rPr>
      </w:pPr>
      <w:proofErr w:type="gramStart"/>
      <w:r>
        <w:rPr>
          <w:b/>
          <w:sz w:val="24"/>
        </w:rPr>
        <w:t>1.část</w:t>
      </w:r>
      <w:proofErr w:type="gramEnd"/>
      <w:r>
        <w:rPr>
          <w:b/>
          <w:sz w:val="24"/>
        </w:rPr>
        <w:t xml:space="preserve">:  </w:t>
      </w:r>
    </w:p>
    <w:p xmlns:wp14="http://schemas.microsoft.com/office/word/2010/wordml" w:rsidR="00F001F7" w:rsidP="00F001F7" w:rsidRDefault="006E6EE3" w14:paraId="5DE87F2E" wp14:textId="77777777">
      <w:pPr>
        <w:ind w:left="705"/>
        <w:rPr>
          <w:b/>
          <w:sz w:val="24"/>
        </w:rPr>
      </w:pPr>
      <w:r>
        <w:rPr>
          <w:b/>
          <w:sz w:val="24"/>
        </w:rPr>
        <w:t xml:space="preserve">zasazení výňatku do kontextu: </w:t>
      </w:r>
      <w:r>
        <w:rPr>
          <w:sz w:val="24"/>
        </w:rPr>
        <w:t>(krátké převyprávění děje)</w:t>
      </w:r>
      <w:r w:rsidRPr="00500C2A">
        <w:rPr>
          <w:b/>
          <w:sz w:val="24"/>
        </w:rPr>
        <w:t>:</w:t>
      </w:r>
    </w:p>
    <w:p xmlns:wp14="http://schemas.microsoft.com/office/word/2010/wordml" w:rsidR="00641A78" w:rsidP="00F001F7" w:rsidRDefault="00641A78" w14:paraId="2897610F" wp14:textId="77777777">
      <w:pPr>
        <w:ind w:left="705"/>
        <w:rPr>
          <w:b/>
          <w:sz w:val="24"/>
        </w:rPr>
      </w:pPr>
      <w:r>
        <w:rPr>
          <w:b/>
          <w:sz w:val="24"/>
        </w:rPr>
        <w:t>OBSAH:</w:t>
      </w:r>
    </w:p>
    <w:p xmlns:wp14="http://schemas.microsoft.com/office/word/2010/wordml" w:rsidRPr="00D813E3" w:rsidR="00F001F7" w:rsidP="00F001F7" w:rsidRDefault="00F001F7" w14:paraId="0FE509A4" wp14:textId="77777777">
      <w:pPr>
        <w:ind w:left="705"/>
        <w:rPr>
          <w:sz w:val="24"/>
        </w:rPr>
      </w:pPr>
      <w:r w:rsidRPr="00D813E3">
        <w:rPr>
          <w:sz w:val="24"/>
        </w:rPr>
        <w:t xml:space="preserve">V jedné básni básník </w:t>
      </w:r>
      <w:proofErr w:type="gramStart"/>
      <w:r w:rsidRPr="00D813E3">
        <w:rPr>
          <w:sz w:val="24"/>
        </w:rPr>
        <w:t>obdivuje</w:t>
      </w:r>
      <w:proofErr w:type="gramEnd"/>
      <w:r w:rsidRPr="00D813E3">
        <w:rPr>
          <w:sz w:val="24"/>
        </w:rPr>
        <w:t xml:space="preserve"> v další je </w:t>
      </w:r>
      <w:proofErr w:type="gramStart"/>
      <w:r w:rsidRPr="00D813E3">
        <w:rPr>
          <w:sz w:val="24"/>
        </w:rPr>
        <w:t>nenávidí</w:t>
      </w:r>
      <w:proofErr w:type="gramEnd"/>
      <w:r w:rsidRPr="00D813E3">
        <w:rPr>
          <w:sz w:val="24"/>
        </w:rPr>
        <w:t>. Popisuje ten zlý život na zemi.</w:t>
      </w:r>
      <w:r w:rsidRPr="00D813E3" w:rsidR="00641A78">
        <w:rPr>
          <w:sz w:val="24"/>
        </w:rPr>
        <w:t xml:space="preserve"> Popisuje své milé, ve svých dílech uvádí kontrasty krásy a ošklivosti, života a smrti</w:t>
      </w:r>
      <w:r w:rsidRPr="00D813E3" w:rsidR="006E6EE3">
        <w:rPr>
          <w:sz w:val="24"/>
        </w:rPr>
        <w:br/>
      </w:r>
    </w:p>
    <w:p xmlns:wp14="http://schemas.microsoft.com/office/word/2010/wordml" w:rsidRPr="000255BE" w:rsidR="005F10EE" w:rsidP="000255BE" w:rsidRDefault="005A03B1" w14:paraId="67DA136C" wp14:textId="77777777">
      <w:pPr>
        <w:ind w:left="705"/>
        <w:rPr>
          <w:b/>
          <w:sz w:val="24"/>
        </w:rPr>
      </w:pPr>
      <w:r>
        <w:rPr>
          <w:b/>
          <w:sz w:val="24"/>
        </w:rPr>
        <w:t>Báseň (skladba) Z</w:t>
      </w:r>
      <w:bookmarkStart w:name="_GoBack" w:id="0"/>
      <w:bookmarkEnd w:id="0"/>
      <w:r w:rsidRPr="00F001F7" w:rsidR="00F001F7">
        <w:rPr>
          <w:b/>
          <w:sz w:val="24"/>
        </w:rPr>
        <w:t>dechlina:</w:t>
      </w:r>
      <w:r w:rsidR="005F10EE">
        <w:rPr>
          <w:sz w:val="24"/>
        </w:rPr>
        <w:br/>
      </w:r>
      <w:r w:rsidRPr="005F10EE" w:rsidR="005F10EE">
        <w:rPr>
          <w:sz w:val="24"/>
        </w:rPr>
        <w:t xml:space="preserve">Autor se se svou milou vydá na procházku do přírody. Je krásné letní ráno. Po cestě narazí na zdechlinu zvířete, která leží na zádech na sluncem rozehřátých oblázcích. Mršina je zřejmě už v pokročilém stádiu rozkladu, čemuž napomáhá kromě slunce například i hmyz a jeho larvy, které v hojném počtu hodují v rozsápaném břiše zvířete. Kolem těla poletují mračna much, šíří se z něj výpary rozkladných plynů a velký zápach. Za skaliskem mezitím číhá psice, kterou lidé vyplašili svým příchodem od její </w:t>
      </w:r>
      <w:proofErr w:type="gramStart"/>
      <w:r w:rsidRPr="005F10EE" w:rsidR="005F10EE">
        <w:rPr>
          <w:sz w:val="24"/>
        </w:rPr>
        <w:t>hostiny...</w:t>
      </w:r>
      <w:proofErr w:type="gramEnd"/>
      <w:r w:rsidRPr="005F10EE" w:rsidR="005F10EE">
        <w:rPr>
          <w:sz w:val="24"/>
        </w:rPr>
        <w:t xml:space="preserve"> V závěru srovnává autor tuto mršinu, zemřelé zvíře v rozkladu s tím, že i jeho milá jednou jistě zemře či zestárne a ztratí třeba svou </w:t>
      </w:r>
      <w:proofErr w:type="gramStart"/>
      <w:r w:rsidRPr="005F10EE" w:rsidR="005F10EE">
        <w:rPr>
          <w:sz w:val="24"/>
        </w:rPr>
        <w:t>krásu...</w:t>
      </w:r>
      <w:proofErr w:type="gramEnd"/>
      <w:r w:rsidRPr="005F10EE" w:rsidR="005F10EE">
        <w:rPr>
          <w:sz w:val="24"/>
        </w:rPr>
        <w:t xml:space="preserve"> Ale stejně tak jako i toto mrtvé zvíře bylo kdysi zdravé a krásné, bude si i on pamatovat svou milou v té nejkrásnější podobě, kterou nelze zapomenout.</w:t>
      </w:r>
    </w:p>
    <w:p xmlns:wp14="http://schemas.microsoft.com/office/word/2010/wordml" w:rsidRPr="001C6FEE" w:rsidR="006E6EE3" w:rsidP="006E6EE3" w:rsidRDefault="006E6EE3" w14:paraId="6955E493" wp14:textId="77777777">
      <w:pPr>
        <w:ind w:left="705"/>
        <w:rPr>
          <w:sz w:val="24"/>
        </w:rPr>
      </w:pPr>
      <w:r>
        <w:rPr>
          <w:b/>
          <w:sz w:val="24"/>
        </w:rPr>
        <w:t xml:space="preserve">téma a motiv: </w:t>
      </w:r>
      <w:r w:rsidRPr="001C6FEE" w:rsidR="001C6FEE">
        <w:rPr>
          <w:b/>
          <w:sz w:val="24"/>
        </w:rPr>
        <w:t>téma:</w:t>
      </w:r>
      <w:r w:rsidR="001C6FEE">
        <w:rPr>
          <w:b/>
          <w:sz w:val="24"/>
        </w:rPr>
        <w:t xml:space="preserve"> </w:t>
      </w:r>
      <w:r w:rsidR="001C6FEE">
        <w:rPr>
          <w:sz w:val="24"/>
        </w:rPr>
        <w:t>Hlavní myšlenkou (téma) je najít i ve zdánlivě odporných a ošklivých se dá najít něco krásného a zároveň také, že všechno co je krásné, může být jednou ošklivé. Proto nelze odsuzovat vše, co pro nás není hned na první pohled přitažlivé.</w:t>
      </w:r>
      <w:r w:rsidR="002E4CE4">
        <w:rPr>
          <w:sz w:val="24"/>
        </w:rPr>
        <w:t xml:space="preserve"> </w:t>
      </w:r>
      <w:r w:rsidRPr="002E4CE4" w:rsidR="002E4CE4">
        <w:rPr>
          <w:b/>
          <w:sz w:val="24"/>
        </w:rPr>
        <w:t>Autor chtěl především šokovat tímto dílem.</w:t>
      </w:r>
      <w:r w:rsidR="002E4CE4">
        <w:rPr>
          <w:b/>
          <w:sz w:val="24"/>
        </w:rPr>
        <w:br/>
      </w:r>
      <w:r w:rsidR="001C6FEE">
        <w:rPr>
          <w:sz w:val="24"/>
        </w:rPr>
        <w:br/>
      </w:r>
      <w:r w:rsidR="001C6FEE">
        <w:rPr>
          <w:sz w:val="24"/>
        </w:rPr>
        <w:tab/>
      </w:r>
      <w:r w:rsidR="001C6FEE">
        <w:rPr>
          <w:sz w:val="24"/>
        </w:rPr>
        <w:tab/>
      </w:r>
      <w:r w:rsidR="001C6FEE">
        <w:rPr>
          <w:sz w:val="24"/>
        </w:rPr>
        <w:tab/>
      </w:r>
      <w:r w:rsidRPr="001C6FEE" w:rsidR="001C6FEE">
        <w:rPr>
          <w:b/>
          <w:sz w:val="24"/>
        </w:rPr>
        <w:t>motivy:</w:t>
      </w:r>
      <w:r w:rsidR="001C6FEE">
        <w:rPr>
          <w:b/>
          <w:sz w:val="24"/>
        </w:rPr>
        <w:t xml:space="preserve"> </w:t>
      </w:r>
      <w:r w:rsidR="001C6FEE">
        <w:rPr>
          <w:sz w:val="24"/>
        </w:rPr>
        <w:t>smysly, fantazie, „krása v ošklivosti“</w:t>
      </w:r>
    </w:p>
    <w:p xmlns:wp14="http://schemas.microsoft.com/office/word/2010/wordml" w:rsidR="008A3BED" w:rsidP="008A3BED" w:rsidRDefault="006E6EE3" w14:paraId="3D6215F4" wp14:textId="77777777">
      <w:pPr>
        <w:ind w:left="708"/>
        <w:rPr>
          <w:sz w:val="24"/>
        </w:rPr>
      </w:pPr>
      <w:r>
        <w:rPr>
          <w:b/>
          <w:sz w:val="24"/>
        </w:rPr>
        <w:t xml:space="preserve">časoprostor: </w:t>
      </w:r>
      <w:r>
        <w:rPr>
          <w:sz w:val="24"/>
        </w:rPr>
        <w:t xml:space="preserve">Děj se odehrává </w:t>
      </w:r>
      <w:r w:rsidR="001C6FEE">
        <w:rPr>
          <w:sz w:val="24"/>
        </w:rPr>
        <w:t xml:space="preserve">v roku 1857 – </w:t>
      </w:r>
      <w:r w:rsidRPr="001C6FEE" w:rsidR="001C6FEE">
        <w:rPr>
          <w:b/>
          <w:sz w:val="24"/>
        </w:rPr>
        <w:t>Doba prokletých básníků</w:t>
      </w:r>
      <w:r w:rsidR="001C6FEE">
        <w:rPr>
          <w:sz w:val="24"/>
        </w:rPr>
        <w:t xml:space="preserve"> Francie</w:t>
      </w:r>
      <w:r w:rsidR="008A3BED">
        <w:rPr>
          <w:sz w:val="24"/>
        </w:rPr>
        <w:t>,</w:t>
      </w:r>
    </w:p>
    <w:p xmlns:wp14="http://schemas.microsoft.com/office/word/2010/wordml" w:rsidR="006E6EE3" w:rsidP="008A3BED" w:rsidRDefault="008A3BED" w14:paraId="000CC45E" wp14:textId="77777777">
      <w:pPr>
        <w:ind w:left="1416"/>
        <w:rPr>
          <w:sz w:val="24"/>
        </w:rPr>
      </w:pPr>
      <w:r>
        <w:rPr>
          <w:b/>
          <w:sz w:val="24"/>
        </w:rPr>
        <w:t xml:space="preserve">           </w:t>
      </w:r>
      <w:r>
        <w:rPr>
          <w:sz w:val="24"/>
        </w:rPr>
        <w:t>Prostředí je v každé básni jiné – skaliska, příroda…</w:t>
      </w:r>
    </w:p>
    <w:p xmlns:wp14="http://schemas.microsoft.com/office/word/2010/wordml" w:rsidR="00910F0F" w:rsidP="42E498A4" w:rsidRDefault="006E6EE3" w14:paraId="0B98B4B8" wp14:textId="36DA7FE8">
      <w:pPr>
        <w:ind w:left="708"/>
        <w:rPr>
          <w:b w:val="1"/>
          <w:bCs w:val="1"/>
          <w:sz w:val="24"/>
          <w:szCs w:val="24"/>
        </w:rPr>
      </w:pPr>
      <w:r w:rsidRPr="42E498A4" w:rsidR="006E6EE3">
        <w:rPr>
          <w:b w:val="1"/>
          <w:bCs w:val="1"/>
          <w:sz w:val="24"/>
          <w:szCs w:val="24"/>
        </w:rPr>
        <w:t xml:space="preserve">kompoziční </w:t>
      </w:r>
      <w:r w:rsidRPr="42E498A4" w:rsidR="006E6EE3">
        <w:rPr>
          <w:b w:val="1"/>
          <w:bCs w:val="1"/>
          <w:sz w:val="24"/>
          <w:szCs w:val="24"/>
        </w:rPr>
        <w:t xml:space="preserve">výstavba: </w:t>
      </w:r>
      <w:r w:rsidRPr="42E498A4" w:rsidR="00F001F7">
        <w:rPr>
          <w:sz w:val="24"/>
          <w:szCs w:val="24"/>
        </w:rPr>
        <w:t>Básnická</w:t>
      </w:r>
      <w:r w:rsidRPr="42E498A4" w:rsidR="00F001F7">
        <w:rPr>
          <w:sz w:val="24"/>
          <w:szCs w:val="24"/>
        </w:rPr>
        <w:t xml:space="preserve"> sbírka, kde je kolem 140</w:t>
      </w:r>
      <w:r w:rsidRPr="42E498A4" w:rsidR="00910F0F">
        <w:rPr>
          <w:sz w:val="24"/>
          <w:szCs w:val="24"/>
        </w:rPr>
        <w:t xml:space="preserve"> básní</w:t>
      </w:r>
      <w:r w:rsidRPr="42E498A4" w:rsidR="00F001F7">
        <w:rPr>
          <w:sz w:val="24"/>
          <w:szCs w:val="24"/>
        </w:rPr>
        <w:t xml:space="preserve">. Jsou rozděleny do </w:t>
      </w:r>
      <w:r w:rsidRPr="42E498A4" w:rsidR="00F001F7">
        <w:rPr>
          <w:b w:val="1"/>
          <w:bCs w:val="1"/>
          <w:sz w:val="24"/>
          <w:szCs w:val="24"/>
        </w:rPr>
        <w:t>6 oddílů</w:t>
      </w:r>
      <w:r>
        <w:tab/>
      </w:r>
      <w:r w:rsidRPr="42E498A4" w:rsidR="00910F0F">
        <w:rPr>
          <w:b w:val="1"/>
          <w:bCs w:val="1"/>
          <w:sz w:val="24"/>
          <w:szCs w:val="24"/>
        </w:rPr>
        <w:t>:</w:t>
      </w:r>
    </w:p>
    <w:p xmlns:wp14="http://schemas.microsoft.com/office/word/2010/wordml" w:rsidRPr="00910F0F" w:rsidR="00910F0F" w:rsidP="00910F0F" w:rsidRDefault="008A3BED" w14:paraId="3428565B" wp14:textId="77777777">
      <w:pPr>
        <w:pStyle w:val="Odstavecseseznamem"/>
        <w:numPr>
          <w:ilvl w:val="0"/>
          <w:numId w:val="2"/>
        </w:numPr>
        <w:rPr>
          <w:sz w:val="24"/>
        </w:rPr>
      </w:pPr>
      <w:r w:rsidRPr="00910F0F">
        <w:rPr>
          <w:sz w:val="24"/>
        </w:rPr>
        <w:t>Splín a ideál, Pařížské obrazy, Víno, Květy zla, Revolta a Smrt</w:t>
      </w:r>
    </w:p>
    <w:p xmlns:wp14="http://schemas.microsoft.com/office/word/2010/wordml" w:rsidRPr="00910F0F" w:rsidR="006E6EE3" w:rsidP="00910F0F" w:rsidRDefault="006E6EE3" w14:paraId="40D80DAB" wp14:textId="77777777">
      <w:pPr>
        <w:ind w:firstLine="708"/>
        <w:rPr>
          <w:b/>
          <w:sz w:val="24"/>
        </w:rPr>
      </w:pPr>
      <w:r w:rsidRPr="00910F0F">
        <w:rPr>
          <w:b/>
          <w:sz w:val="24"/>
        </w:rPr>
        <w:t xml:space="preserve">literární druh a žánr: </w:t>
      </w:r>
      <w:r w:rsidRPr="00910F0F" w:rsidR="00641A78">
        <w:rPr>
          <w:sz w:val="24"/>
        </w:rPr>
        <w:t>smyslová poezie – lyrika</w:t>
      </w:r>
      <w:r w:rsidRPr="00910F0F" w:rsidR="00E679AD">
        <w:rPr>
          <w:sz w:val="24"/>
        </w:rPr>
        <w:t xml:space="preserve"> – střídá různé žánry – často sonet</w:t>
      </w:r>
    </w:p>
    <w:p xmlns:wp14="http://schemas.microsoft.com/office/word/2010/wordml" w:rsidR="008A3BED" w:rsidP="000255BE" w:rsidRDefault="00641A78" w14:paraId="20AE73D5" wp14:textId="77777777">
      <w:pPr>
        <w:rPr>
          <w:sz w:val="24"/>
        </w:rPr>
      </w:pPr>
      <w:r>
        <w:rPr>
          <w:sz w:val="24"/>
        </w:rPr>
        <w:tab/>
      </w:r>
      <w:r>
        <w:rPr>
          <w:sz w:val="24"/>
        </w:rPr>
        <w:tab/>
      </w:r>
      <w:r w:rsidRPr="00641A78">
        <w:rPr>
          <w:b/>
          <w:sz w:val="24"/>
        </w:rPr>
        <w:t xml:space="preserve">smyslová </w:t>
      </w:r>
      <w:proofErr w:type="spellStart"/>
      <w:r w:rsidRPr="00641A78">
        <w:rPr>
          <w:b/>
          <w:sz w:val="24"/>
        </w:rPr>
        <w:t>poézie</w:t>
      </w:r>
      <w:proofErr w:type="spellEnd"/>
      <w:r>
        <w:rPr>
          <w:sz w:val="24"/>
        </w:rPr>
        <w:t xml:space="preserve"> – autor se snaží působit na čich, zrak, sluch a chuť</w:t>
      </w:r>
    </w:p>
    <w:p xmlns:wp14="http://schemas.microsoft.com/office/word/2010/wordml" w:rsidR="006E6EE3" w:rsidP="006E6EE3" w:rsidRDefault="006E6EE3" w14:paraId="4A94D8C7" wp14:textId="77777777">
      <w:pPr>
        <w:rPr>
          <w:sz w:val="24"/>
        </w:rPr>
      </w:pPr>
      <w:proofErr w:type="gramStart"/>
      <w:r>
        <w:rPr>
          <w:b/>
          <w:sz w:val="24"/>
        </w:rPr>
        <w:t>2.část</w:t>
      </w:r>
      <w:proofErr w:type="gramEnd"/>
      <w:r>
        <w:rPr>
          <w:b/>
          <w:sz w:val="24"/>
        </w:rPr>
        <w:t>:</w:t>
      </w:r>
      <w:r>
        <w:rPr>
          <w:sz w:val="24"/>
        </w:rPr>
        <w:t xml:space="preserve">  </w:t>
      </w:r>
    </w:p>
    <w:p xmlns:wp14="http://schemas.microsoft.com/office/word/2010/wordml" w:rsidRPr="00641A78" w:rsidR="006E6EE3" w:rsidP="006E6EE3" w:rsidRDefault="00641A78" w14:paraId="5B41F629" wp14:textId="77777777">
      <w:pPr>
        <w:ind w:left="705"/>
        <w:rPr>
          <w:sz w:val="24"/>
        </w:rPr>
      </w:pPr>
      <w:r>
        <w:rPr>
          <w:b/>
          <w:sz w:val="24"/>
        </w:rPr>
        <w:t xml:space="preserve">lyrický subjekt: </w:t>
      </w:r>
      <w:r w:rsidR="000255BE">
        <w:rPr>
          <w:sz w:val="24"/>
        </w:rPr>
        <w:t>b</w:t>
      </w:r>
      <w:r>
        <w:rPr>
          <w:sz w:val="24"/>
        </w:rPr>
        <w:t>ásník</w:t>
      </w:r>
      <w:r w:rsidR="00E679AD">
        <w:rPr>
          <w:sz w:val="24"/>
        </w:rPr>
        <w:t xml:space="preserve"> </w:t>
      </w:r>
      <w:r>
        <w:rPr>
          <w:sz w:val="24"/>
        </w:rPr>
        <w:t>-</w:t>
      </w:r>
      <w:r w:rsidR="00E679AD">
        <w:rPr>
          <w:sz w:val="24"/>
        </w:rPr>
        <w:t xml:space="preserve"> po</w:t>
      </w:r>
      <w:r w:rsidR="008A3BED">
        <w:rPr>
          <w:sz w:val="24"/>
        </w:rPr>
        <w:t xml:space="preserve">ezie – </w:t>
      </w:r>
      <w:r w:rsidR="004C6F41">
        <w:rPr>
          <w:sz w:val="24"/>
        </w:rPr>
        <w:t>promítá se samotný autor</w:t>
      </w:r>
    </w:p>
    <w:p xmlns:wp14="http://schemas.microsoft.com/office/word/2010/wordml" w:rsidR="006E6EE3" w:rsidP="00641A78" w:rsidRDefault="000255BE" w14:paraId="50EDFF9B" wp14:textId="77777777">
      <w:pPr>
        <w:ind w:left="708"/>
        <w:rPr>
          <w:sz w:val="24"/>
        </w:rPr>
      </w:pPr>
      <w:r>
        <w:rPr>
          <w:b/>
          <w:sz w:val="24"/>
        </w:rPr>
        <w:t>p</w:t>
      </w:r>
      <w:r w:rsidR="006E6EE3">
        <w:rPr>
          <w:b/>
          <w:sz w:val="24"/>
        </w:rPr>
        <w:t>ostavy:</w:t>
      </w:r>
      <w:r w:rsidRPr="008A3BED" w:rsidR="008A3BED">
        <w:rPr>
          <w:sz w:val="24"/>
        </w:rPr>
        <w:t xml:space="preserve"> </w:t>
      </w:r>
      <w:r w:rsidR="008A3BED">
        <w:rPr>
          <w:sz w:val="24"/>
        </w:rPr>
        <w:t>Autor se často ztotožňuje s hlavní postavou.</w:t>
      </w:r>
      <w:r w:rsidR="006E6EE3">
        <w:rPr>
          <w:b/>
          <w:sz w:val="24"/>
        </w:rPr>
        <w:t xml:space="preserve"> </w:t>
      </w:r>
      <w:r w:rsidRPr="00E679AD" w:rsidR="00E679AD">
        <w:rPr>
          <w:sz w:val="24"/>
        </w:rPr>
        <w:t>S</w:t>
      </w:r>
      <w:r w:rsidRPr="00E679AD">
        <w:rPr>
          <w:sz w:val="24"/>
        </w:rPr>
        <w:t xml:space="preserve">třídá </w:t>
      </w:r>
      <w:r w:rsidRPr="000255BE">
        <w:rPr>
          <w:sz w:val="24"/>
        </w:rPr>
        <w:t>se zde mnoho postav – většinou to jsou autorovi milé</w:t>
      </w:r>
      <w:r w:rsidR="008A3BED">
        <w:rPr>
          <w:sz w:val="24"/>
        </w:rPr>
        <w:t xml:space="preserve">. </w:t>
      </w:r>
    </w:p>
    <w:p xmlns:wp14="http://schemas.microsoft.com/office/word/2010/wordml" w:rsidR="006E6EE3" w:rsidP="006E6EE3" w:rsidRDefault="006E6EE3" w14:paraId="4BB3D4C8" wp14:textId="77777777">
      <w:pPr>
        <w:ind w:left="705"/>
        <w:rPr>
          <w:sz w:val="24"/>
        </w:rPr>
      </w:pPr>
      <w:r>
        <w:rPr>
          <w:b/>
          <w:sz w:val="24"/>
        </w:rPr>
        <w:t>typy promluv</w:t>
      </w:r>
      <w:r>
        <w:rPr>
          <w:sz w:val="24"/>
        </w:rPr>
        <w:t xml:space="preserve">: </w:t>
      </w:r>
      <w:r w:rsidR="002E4CE4">
        <w:rPr>
          <w:sz w:val="24"/>
        </w:rPr>
        <w:t>V díle se neobjevují přímé řeči</w:t>
      </w:r>
    </w:p>
    <w:p xmlns:wp14="http://schemas.microsoft.com/office/word/2010/wordml" w:rsidR="006E6EE3" w:rsidP="006E6EE3" w:rsidRDefault="006E6EE3" w14:paraId="672A6659" wp14:textId="77777777">
      <w:pPr>
        <w:rPr>
          <w:sz w:val="24"/>
        </w:rPr>
      </w:pPr>
    </w:p>
    <w:p xmlns:wp14="http://schemas.microsoft.com/office/word/2010/wordml" w:rsidR="006E6EE3" w:rsidP="006E6EE3" w:rsidRDefault="006E6EE3" w14:paraId="7438643E" wp14:textId="77777777">
      <w:pPr>
        <w:rPr>
          <w:b/>
          <w:sz w:val="24"/>
        </w:rPr>
      </w:pPr>
      <w:proofErr w:type="gramStart"/>
      <w:r>
        <w:rPr>
          <w:b/>
          <w:sz w:val="24"/>
        </w:rPr>
        <w:t>3.část</w:t>
      </w:r>
      <w:proofErr w:type="gramEnd"/>
      <w:r>
        <w:rPr>
          <w:b/>
          <w:sz w:val="24"/>
        </w:rPr>
        <w:t xml:space="preserve">: </w:t>
      </w:r>
    </w:p>
    <w:p xmlns:wp14="http://schemas.microsoft.com/office/word/2010/wordml" w:rsidR="006E6EE3" w:rsidP="006E6EE3" w:rsidRDefault="006E6EE3" w14:paraId="26009596" wp14:textId="77777777">
      <w:pPr>
        <w:ind w:left="708"/>
        <w:rPr>
          <w:sz w:val="24"/>
        </w:rPr>
      </w:pPr>
      <w:r>
        <w:rPr>
          <w:b/>
          <w:sz w:val="24"/>
        </w:rPr>
        <w:t>jazykové prostředky:</w:t>
      </w:r>
      <w:r w:rsidR="000255BE">
        <w:rPr>
          <w:b/>
          <w:sz w:val="24"/>
        </w:rPr>
        <w:t xml:space="preserve"> </w:t>
      </w:r>
      <w:r w:rsidRPr="000255BE" w:rsidR="000255BE">
        <w:rPr>
          <w:sz w:val="24"/>
        </w:rPr>
        <w:t>slovní zásoba je bohatá</w:t>
      </w:r>
      <w:r w:rsidR="00E679AD">
        <w:rPr>
          <w:sz w:val="24"/>
        </w:rPr>
        <w:t>, klasický a formální jazyk</w:t>
      </w:r>
      <w:r w:rsidR="002E4CE4">
        <w:rPr>
          <w:sz w:val="24"/>
        </w:rPr>
        <w:t xml:space="preserve">, </w:t>
      </w:r>
      <w:r w:rsidRPr="00151EB0" w:rsidR="002E4CE4">
        <w:rPr>
          <w:sz w:val="24"/>
          <w:u w:val="single"/>
        </w:rPr>
        <w:t>lidová slovesnost</w:t>
      </w:r>
      <w:r w:rsidR="002E4CE4">
        <w:rPr>
          <w:sz w:val="24"/>
        </w:rPr>
        <w:t>, inverze (přeházený slovosled)</w:t>
      </w:r>
    </w:p>
    <w:p xmlns:wp14="http://schemas.microsoft.com/office/word/2010/wordml" w:rsidRPr="004D061A" w:rsidR="006E6EE3" w:rsidP="006E6EE3" w:rsidRDefault="006E6EE3" w14:paraId="7060BB4C" wp14:textId="77777777">
      <w:pPr>
        <w:ind w:firstLine="708"/>
        <w:rPr>
          <w:rFonts w:ascii="Times New Roman" w:hAnsi="Times New Roman" w:eastAsia="Times New Roman" w:cs="Times New Roman"/>
          <w:sz w:val="24"/>
          <w:szCs w:val="24"/>
          <w:lang w:eastAsia="cs-CZ"/>
        </w:rPr>
      </w:pPr>
      <w:r>
        <w:rPr>
          <w:b/>
          <w:sz w:val="24"/>
        </w:rPr>
        <w:t>Archaismy:</w:t>
      </w:r>
      <w:r w:rsidRPr="004D061A">
        <w:rPr>
          <w:rFonts w:ascii="Times New Roman" w:hAnsi="Times New Roman" w:eastAsia="Times New Roman" w:cs="Times New Roman"/>
          <w:b/>
          <w:sz w:val="24"/>
          <w:szCs w:val="24"/>
          <w:lang w:eastAsia="cs-CZ"/>
        </w:rPr>
        <w:t xml:space="preserve"> </w:t>
      </w:r>
      <w:proofErr w:type="spellStart"/>
      <w:r w:rsidRPr="000255BE" w:rsidR="000255BE">
        <w:rPr>
          <w:sz w:val="24"/>
        </w:rPr>
        <w:t>rcete</w:t>
      </w:r>
      <w:proofErr w:type="spellEnd"/>
      <w:r w:rsidRPr="000255BE" w:rsidR="000255BE">
        <w:rPr>
          <w:sz w:val="24"/>
        </w:rPr>
        <w:t>,</w:t>
      </w:r>
      <w:proofErr w:type="spellStart"/>
      <w:r w:rsidRPr="000255BE" w:rsidR="000255BE">
        <w:rPr>
          <w:sz w:val="24"/>
        </w:rPr>
        <w:t>čínajíc</w:t>
      </w:r>
      <w:proofErr w:type="spellEnd"/>
      <w:r w:rsidR="000255BE">
        <w:rPr>
          <w:sz w:val="24"/>
        </w:rPr>
        <w:t>…</w:t>
      </w:r>
    </w:p>
    <w:p xmlns:wp14="http://schemas.microsoft.com/office/word/2010/wordml" w:rsidRPr="004D061A" w:rsidR="006E6EE3" w:rsidP="006E6EE3" w:rsidRDefault="006E6EE3" w14:paraId="2A05C545" wp14:textId="77777777">
      <w:pPr>
        <w:ind w:left="708"/>
        <w:rPr>
          <w:sz w:val="24"/>
        </w:rPr>
      </w:pPr>
      <w:r w:rsidRPr="005866C2">
        <w:rPr>
          <w:b/>
          <w:sz w:val="24"/>
        </w:rPr>
        <w:t>Historismy</w:t>
      </w:r>
      <w:r w:rsidRPr="000255BE">
        <w:rPr>
          <w:sz w:val="24"/>
        </w:rPr>
        <w:t xml:space="preserve">: </w:t>
      </w:r>
      <w:r w:rsidRPr="000255BE" w:rsidR="000255BE">
        <w:rPr>
          <w:sz w:val="24"/>
        </w:rPr>
        <w:t>svátostmi</w:t>
      </w:r>
      <w:r w:rsidR="000255BE">
        <w:rPr>
          <w:sz w:val="24"/>
        </w:rPr>
        <w:t>…</w:t>
      </w:r>
    </w:p>
    <w:p xmlns:wp14="http://schemas.microsoft.com/office/word/2010/wordml" w:rsidRPr="00627803" w:rsidR="006E6EE3" w:rsidP="006E6EE3" w:rsidRDefault="006E6EE3" w14:paraId="0A37501D" wp14:textId="77777777">
      <w:pPr>
        <w:shd w:val="clear" w:color="auto" w:fill="FFFFFF"/>
        <w:spacing w:after="0" w:line="240" w:lineRule="auto"/>
        <w:rPr>
          <w:rFonts w:ascii="Times New Roman" w:hAnsi="Times New Roman" w:eastAsia="Times New Roman" w:cs="Times New Roman"/>
          <w:sz w:val="24"/>
          <w:szCs w:val="24"/>
          <w:lang w:eastAsia="cs-CZ"/>
        </w:rPr>
      </w:pPr>
    </w:p>
    <w:p xmlns:wp14="http://schemas.microsoft.com/office/word/2010/wordml" w:rsidRPr="00151EB0" w:rsidR="006E6EE3" w:rsidP="42E498A4" w:rsidRDefault="006E6EE3" w14:paraId="3148225B" wp14:textId="4A3C54EA">
      <w:pPr>
        <w:ind w:left="705"/>
        <w:rPr>
          <w:sz w:val="24"/>
          <w:szCs w:val="24"/>
        </w:rPr>
      </w:pPr>
      <w:r w:rsidRPr="42E498A4" w:rsidR="006E6EE3">
        <w:rPr>
          <w:b w:val="1"/>
          <w:bCs w:val="1"/>
          <w:sz w:val="24"/>
          <w:szCs w:val="24"/>
        </w:rPr>
        <w:t xml:space="preserve">tropy a figury: </w:t>
      </w:r>
      <w:r w:rsidRPr="42E498A4" w:rsidR="006E6EE3">
        <w:rPr>
          <w:sz w:val="24"/>
          <w:szCs w:val="24"/>
          <w:u w:val="single"/>
        </w:rPr>
        <w:t>figury:</w:t>
      </w:r>
      <w:r w:rsidRPr="42E498A4" w:rsidR="006E6EE3">
        <w:rPr>
          <w:sz w:val="24"/>
          <w:szCs w:val="24"/>
        </w:rPr>
        <w:t xml:space="preserve"> </w:t>
      </w:r>
      <w:r w:rsidRPr="42E498A4" w:rsidR="00E679AD">
        <w:rPr>
          <w:sz w:val="24"/>
          <w:szCs w:val="24"/>
        </w:rPr>
        <w:t>čast</w:t>
      </w:r>
      <w:r w:rsidRPr="42E498A4" w:rsidR="004C6F41">
        <w:rPr>
          <w:sz w:val="24"/>
          <w:szCs w:val="24"/>
        </w:rPr>
        <w:t>o</w:t>
      </w:r>
      <w:r w:rsidRPr="42E498A4" w:rsidR="004C6F41">
        <w:rPr>
          <w:sz w:val="24"/>
          <w:szCs w:val="24"/>
        </w:rPr>
        <w:t xml:space="preserve"> se objevují metafory, symboly, obrazová pojmenování</w:t>
      </w:r>
      <w:r>
        <w:br/>
      </w:r>
      <w:r>
        <w:tab/>
      </w:r>
      <w:r>
        <w:tab/>
      </w:r>
      <w:r>
        <w:tab/>
      </w:r>
      <w:r w:rsidRPr="42E498A4" w:rsidR="006E6EE3">
        <w:rPr>
          <w:sz w:val="24"/>
          <w:szCs w:val="24"/>
          <w:u w:val="single"/>
        </w:rPr>
        <w:t>trop</w:t>
      </w:r>
      <w:r w:rsidRPr="42E498A4" w:rsidR="002E4CE4">
        <w:rPr>
          <w:sz w:val="24"/>
          <w:szCs w:val="24"/>
          <w:u w:val="single"/>
        </w:rPr>
        <w:t>y:</w:t>
      </w:r>
      <w:r w:rsidRPr="42E498A4" w:rsidR="00151EB0">
        <w:rPr>
          <w:sz w:val="24"/>
          <w:szCs w:val="24"/>
          <w:u w:val="single"/>
        </w:rPr>
        <w:t xml:space="preserve"> </w:t>
      </w:r>
    </w:p>
    <w:p xmlns:wp14="http://schemas.microsoft.com/office/word/2010/wordml" w:rsidRPr="00BD1CEE" w:rsidR="006E6EE3" w:rsidP="006E6EE3" w:rsidRDefault="006E6EE3" w14:paraId="5DAB6C7B" wp14:textId="77777777">
      <w:pPr>
        <w:ind w:left="705"/>
        <w:rPr>
          <w:sz w:val="24"/>
        </w:rPr>
      </w:pPr>
    </w:p>
    <w:p xmlns:wp14="http://schemas.microsoft.com/office/word/2010/wordml" w:rsidR="006E6EE3" w:rsidP="006E6EE3" w:rsidRDefault="006E6EE3" w14:paraId="0E562CA9" wp14:textId="77777777">
      <w:pPr>
        <w:rPr>
          <w:sz w:val="24"/>
        </w:rPr>
      </w:pPr>
      <w:r>
        <w:rPr>
          <w:sz w:val="24"/>
        </w:rPr>
        <w:t xml:space="preserve">literárně historický kontext: </w:t>
      </w:r>
    </w:p>
    <w:p xmlns:wp14="http://schemas.microsoft.com/office/word/2010/wordml" w:rsidRPr="00D813E3" w:rsidR="006E6EE3" w:rsidP="42E498A4" w:rsidRDefault="006E6EE3" w14:paraId="5E749828" wp14:textId="6F9F9FD4">
      <w:pPr>
        <w:ind w:left="705"/>
        <w:rPr>
          <w:sz w:val="24"/>
          <w:szCs w:val="24"/>
        </w:rPr>
      </w:pPr>
      <w:r w:rsidRPr="42E498A4" w:rsidR="006E6EE3">
        <w:rPr>
          <w:b w:val="1"/>
          <w:bCs w:val="1"/>
          <w:sz w:val="24"/>
          <w:szCs w:val="24"/>
        </w:rPr>
        <w:t xml:space="preserve">kontext </w:t>
      </w:r>
      <w:r w:rsidRPr="42E498A4" w:rsidR="006E6EE3">
        <w:rPr>
          <w:b w:val="1"/>
          <w:bCs w:val="1"/>
          <w:sz w:val="24"/>
          <w:szCs w:val="24"/>
        </w:rPr>
        <w:t>autorovy tvorby</w:t>
      </w:r>
      <w:r w:rsidRPr="42E498A4" w:rsidR="006E6EE3">
        <w:rPr>
          <w:b w:val="1"/>
          <w:bCs w:val="1"/>
          <w:sz w:val="24"/>
          <w:szCs w:val="24"/>
        </w:rPr>
        <w:t xml:space="preserve">: </w:t>
      </w:r>
      <w:r w:rsidRPr="42E498A4" w:rsidR="00D813E3">
        <w:rPr>
          <w:sz w:val="24"/>
          <w:szCs w:val="24"/>
        </w:rPr>
        <w:t xml:space="preserve">Charles </w:t>
      </w:r>
      <w:r w:rsidRPr="42E498A4" w:rsidR="00D813E3">
        <w:rPr>
          <w:sz w:val="24"/>
          <w:szCs w:val="24"/>
        </w:rPr>
        <w:t>Baudalaire</w:t>
      </w:r>
      <w:r w:rsidRPr="42E498A4" w:rsidR="00D813E3">
        <w:rPr>
          <w:sz w:val="24"/>
          <w:szCs w:val="24"/>
        </w:rPr>
        <w:t xml:space="preserve"> </w:t>
      </w:r>
      <w:r w:rsidRPr="42E498A4" w:rsidR="00D813E3">
        <w:rPr>
          <w:sz w:val="24"/>
          <w:szCs w:val="24"/>
        </w:rPr>
        <w:t>psal</w:t>
      </w:r>
      <w:r w:rsidRPr="42E498A4" w:rsidR="762C241D">
        <w:rPr>
          <w:sz w:val="24"/>
          <w:szCs w:val="24"/>
        </w:rPr>
        <w:t>,</w:t>
      </w:r>
      <w:r w:rsidRPr="42E498A4" w:rsidR="00D813E3">
        <w:rPr>
          <w:sz w:val="24"/>
          <w:szCs w:val="24"/>
        </w:rPr>
        <w:t xml:space="preserve"> jak básně</w:t>
      </w:r>
      <w:r w:rsidRPr="42E498A4" w:rsidR="00D813E3">
        <w:rPr>
          <w:sz w:val="24"/>
          <w:szCs w:val="24"/>
        </w:rPr>
        <w:t>,</w:t>
      </w:r>
      <w:r w:rsidRPr="42E498A4" w:rsidR="00D813E3">
        <w:rPr>
          <w:sz w:val="24"/>
          <w:szCs w:val="24"/>
        </w:rPr>
        <w:t xml:space="preserve"> tak i eseje. Albatros nebo exotický parfém jsou jeho </w:t>
      </w:r>
      <w:r w:rsidRPr="42E498A4" w:rsidR="002E4CE4">
        <w:rPr>
          <w:sz w:val="24"/>
          <w:szCs w:val="24"/>
        </w:rPr>
        <w:t>další díla</w:t>
      </w:r>
      <w:r w:rsidRPr="42E498A4" w:rsidR="00D813E3">
        <w:rPr>
          <w:sz w:val="24"/>
          <w:szCs w:val="24"/>
        </w:rPr>
        <w:t>. Mezi jeho úspěšné eseje se řadí umělé ráje</w:t>
      </w:r>
      <w:r w:rsidRPr="42E498A4" w:rsidR="002E4CE4">
        <w:rPr>
          <w:sz w:val="24"/>
          <w:szCs w:val="24"/>
        </w:rPr>
        <w:t>.</w:t>
      </w:r>
    </w:p>
    <w:p xmlns:wp14="http://schemas.microsoft.com/office/word/2010/wordml" w:rsidRPr="00F001F7" w:rsidR="008A3BED" w:rsidP="008A3BED" w:rsidRDefault="006E6EE3" w14:paraId="1A0E5932" wp14:textId="77777777">
      <w:pPr>
        <w:ind w:left="705"/>
        <w:rPr>
          <w:b/>
          <w:sz w:val="24"/>
        </w:rPr>
      </w:pPr>
      <w:r>
        <w:rPr>
          <w:b/>
          <w:sz w:val="24"/>
        </w:rPr>
        <w:t>literární kontext:</w:t>
      </w:r>
      <w:r>
        <w:rPr>
          <w:sz w:val="24"/>
        </w:rPr>
        <w:t xml:space="preserve"> </w:t>
      </w:r>
      <w:r w:rsidR="008A3BED">
        <w:rPr>
          <w:sz w:val="24"/>
        </w:rPr>
        <w:t xml:space="preserve">Charles </w:t>
      </w:r>
      <w:proofErr w:type="spellStart"/>
      <w:r w:rsidR="008A3BED">
        <w:rPr>
          <w:sz w:val="24"/>
        </w:rPr>
        <w:t>Baudalaire</w:t>
      </w:r>
      <w:proofErr w:type="spellEnd"/>
      <w:r w:rsidR="008A3BED">
        <w:rPr>
          <w:sz w:val="24"/>
        </w:rPr>
        <w:t xml:space="preserve"> patřil mezi </w:t>
      </w:r>
      <w:r w:rsidR="008A3BED">
        <w:rPr>
          <w:b/>
          <w:sz w:val="24"/>
        </w:rPr>
        <w:t>P</w:t>
      </w:r>
      <w:r w:rsidRPr="001C6FEE" w:rsidR="008A3BED">
        <w:rPr>
          <w:b/>
          <w:sz w:val="24"/>
        </w:rPr>
        <w:t>roklet</w:t>
      </w:r>
      <w:r w:rsidR="008A3BED">
        <w:rPr>
          <w:b/>
          <w:sz w:val="24"/>
        </w:rPr>
        <w:t>é</w:t>
      </w:r>
      <w:r w:rsidRPr="001C6FEE" w:rsidR="008A3BED">
        <w:rPr>
          <w:b/>
          <w:sz w:val="24"/>
        </w:rPr>
        <w:t xml:space="preserve"> básní</w:t>
      </w:r>
      <w:r w:rsidR="008A3BED">
        <w:rPr>
          <w:b/>
          <w:sz w:val="24"/>
        </w:rPr>
        <w:t>ky</w:t>
      </w:r>
      <w:r w:rsidRPr="001C6FEE" w:rsidR="008A3BED">
        <w:rPr>
          <w:sz w:val="24"/>
        </w:rPr>
        <w:t xml:space="preserve">: je </w:t>
      </w:r>
      <w:r w:rsidR="008A3BED">
        <w:rPr>
          <w:sz w:val="24"/>
        </w:rPr>
        <w:t xml:space="preserve">to </w:t>
      </w:r>
      <w:r w:rsidRPr="001C6FEE" w:rsidR="008A3BED">
        <w:rPr>
          <w:sz w:val="24"/>
        </w:rPr>
        <w:t xml:space="preserve">označení francouzských </w:t>
      </w:r>
      <w:hyperlink w:tooltip="Básník" w:history="1" r:id="rId6">
        <w:r w:rsidRPr="001C6FEE" w:rsidR="008A3BED">
          <w:rPr>
            <w:sz w:val="24"/>
          </w:rPr>
          <w:t>básníků</w:t>
        </w:r>
      </w:hyperlink>
      <w:r w:rsidRPr="001C6FEE" w:rsidR="008A3BED">
        <w:rPr>
          <w:sz w:val="24"/>
        </w:rPr>
        <w:t xml:space="preserve"> poslední třetiny </w:t>
      </w:r>
      <w:hyperlink w:tooltip="19. století" w:history="1" r:id="rId7">
        <w:r w:rsidRPr="001C6FEE" w:rsidR="008A3BED">
          <w:rPr>
            <w:sz w:val="24"/>
          </w:rPr>
          <w:t xml:space="preserve">19. </w:t>
        </w:r>
        <w:proofErr w:type="gramStart"/>
        <w:r w:rsidRPr="001C6FEE" w:rsidR="008A3BED">
          <w:rPr>
            <w:sz w:val="24"/>
          </w:rPr>
          <w:t>století</w:t>
        </w:r>
      </w:hyperlink>
      <w:proofErr w:type="gramEnd"/>
      <w:r w:rsidR="008A3BED">
        <w:rPr>
          <w:sz w:val="24"/>
        </w:rPr>
        <w:t xml:space="preserve">. </w:t>
      </w:r>
      <w:r w:rsidRPr="001C6FEE" w:rsidR="008A3BED">
        <w:rPr>
          <w:sz w:val="24"/>
        </w:rPr>
        <w:t>Hla</w:t>
      </w:r>
      <w:r w:rsidR="008A3BED">
        <w:rPr>
          <w:sz w:val="24"/>
        </w:rPr>
        <w:t xml:space="preserve">vním znakem tohoto </w:t>
      </w:r>
      <w:r w:rsidRPr="001C6FEE" w:rsidR="008A3BED">
        <w:rPr>
          <w:sz w:val="24"/>
        </w:rPr>
        <w:t xml:space="preserve">stylu </w:t>
      </w:r>
      <w:hyperlink w:tooltip="Poezie" w:history="1" r:id="rId8">
        <w:r w:rsidRPr="001C6FEE" w:rsidR="008A3BED">
          <w:rPr>
            <w:sz w:val="24"/>
          </w:rPr>
          <w:t>poezie</w:t>
        </w:r>
      </w:hyperlink>
      <w:r w:rsidRPr="001C6FEE" w:rsidR="008A3BED">
        <w:rPr>
          <w:sz w:val="24"/>
        </w:rPr>
        <w:t xml:space="preserve"> bylo hledat krásu v</w:t>
      </w:r>
      <w:r w:rsidR="008A3BED">
        <w:rPr>
          <w:sz w:val="24"/>
        </w:rPr>
        <w:t> </w:t>
      </w:r>
      <w:r w:rsidRPr="001C6FEE" w:rsidR="008A3BED">
        <w:rPr>
          <w:sz w:val="24"/>
        </w:rPr>
        <w:t>ošklivosti</w:t>
      </w:r>
      <w:r w:rsidR="008A3BED">
        <w:rPr>
          <w:sz w:val="24"/>
        </w:rPr>
        <w:t>.</w:t>
      </w:r>
    </w:p>
    <w:p xmlns:wp14="http://schemas.microsoft.com/office/word/2010/wordml" w:rsidRPr="00EA75A1" w:rsidR="006E6EE3" w:rsidP="006E6EE3" w:rsidRDefault="006E6EE3" w14:paraId="02EB378F" wp14:textId="77777777">
      <w:pPr>
        <w:ind w:left="705"/>
        <w:rPr>
          <w:sz w:val="24"/>
        </w:rPr>
      </w:pPr>
    </w:p>
    <w:p xmlns:wp14="http://schemas.microsoft.com/office/word/2010/wordml" w:rsidR="005D43DF" w:rsidRDefault="005D43DF" w14:paraId="6A05A809" wp14:textId="77777777"/>
    <w:sectPr w:rsidR="005D43DF" w:rsidSect="005D43DF">
      <w:pgSz w:w="11906" w:h="16838" w:orient="portrait"/>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6A0BFF"/>
    <w:multiLevelType w:val="hybridMultilevel"/>
    <w:tmpl w:val="FD1A6AC0"/>
    <w:lvl w:ilvl="0" w:tplc="C3065088">
      <w:numFmt w:val="bullet"/>
      <w:lvlText w:val="-"/>
      <w:lvlJc w:val="left"/>
      <w:pPr>
        <w:ind w:left="1068" w:hanging="360"/>
      </w:pPr>
      <w:rPr>
        <w:rFonts w:hint="default" w:ascii="Calibri" w:hAnsi="Calibri" w:eastAsiaTheme="minorHAnsi" w:cstheme="minorBidi"/>
      </w:rPr>
    </w:lvl>
    <w:lvl w:ilvl="1" w:tplc="04050003" w:tentative="1">
      <w:start w:val="1"/>
      <w:numFmt w:val="bullet"/>
      <w:lvlText w:val="o"/>
      <w:lvlJc w:val="left"/>
      <w:pPr>
        <w:ind w:left="1788" w:hanging="360"/>
      </w:pPr>
      <w:rPr>
        <w:rFonts w:hint="default" w:ascii="Courier New" w:hAnsi="Courier New" w:cs="Courier New"/>
      </w:rPr>
    </w:lvl>
    <w:lvl w:ilvl="2" w:tplc="04050005" w:tentative="1">
      <w:start w:val="1"/>
      <w:numFmt w:val="bullet"/>
      <w:lvlText w:val=""/>
      <w:lvlJc w:val="left"/>
      <w:pPr>
        <w:ind w:left="2508" w:hanging="360"/>
      </w:pPr>
      <w:rPr>
        <w:rFonts w:hint="default" w:ascii="Wingdings" w:hAnsi="Wingdings"/>
      </w:rPr>
    </w:lvl>
    <w:lvl w:ilvl="3" w:tplc="04050001" w:tentative="1">
      <w:start w:val="1"/>
      <w:numFmt w:val="bullet"/>
      <w:lvlText w:val=""/>
      <w:lvlJc w:val="left"/>
      <w:pPr>
        <w:ind w:left="3228" w:hanging="360"/>
      </w:pPr>
      <w:rPr>
        <w:rFonts w:hint="default" w:ascii="Symbol" w:hAnsi="Symbol"/>
      </w:rPr>
    </w:lvl>
    <w:lvl w:ilvl="4" w:tplc="04050003" w:tentative="1">
      <w:start w:val="1"/>
      <w:numFmt w:val="bullet"/>
      <w:lvlText w:val="o"/>
      <w:lvlJc w:val="left"/>
      <w:pPr>
        <w:ind w:left="3948" w:hanging="360"/>
      </w:pPr>
      <w:rPr>
        <w:rFonts w:hint="default" w:ascii="Courier New" w:hAnsi="Courier New" w:cs="Courier New"/>
      </w:rPr>
    </w:lvl>
    <w:lvl w:ilvl="5" w:tplc="04050005" w:tentative="1">
      <w:start w:val="1"/>
      <w:numFmt w:val="bullet"/>
      <w:lvlText w:val=""/>
      <w:lvlJc w:val="left"/>
      <w:pPr>
        <w:ind w:left="4668" w:hanging="360"/>
      </w:pPr>
      <w:rPr>
        <w:rFonts w:hint="default" w:ascii="Wingdings" w:hAnsi="Wingdings"/>
      </w:rPr>
    </w:lvl>
    <w:lvl w:ilvl="6" w:tplc="04050001" w:tentative="1">
      <w:start w:val="1"/>
      <w:numFmt w:val="bullet"/>
      <w:lvlText w:val=""/>
      <w:lvlJc w:val="left"/>
      <w:pPr>
        <w:ind w:left="5388" w:hanging="360"/>
      </w:pPr>
      <w:rPr>
        <w:rFonts w:hint="default" w:ascii="Symbol" w:hAnsi="Symbol"/>
      </w:rPr>
    </w:lvl>
    <w:lvl w:ilvl="7" w:tplc="04050003" w:tentative="1">
      <w:start w:val="1"/>
      <w:numFmt w:val="bullet"/>
      <w:lvlText w:val="o"/>
      <w:lvlJc w:val="left"/>
      <w:pPr>
        <w:ind w:left="6108" w:hanging="360"/>
      </w:pPr>
      <w:rPr>
        <w:rFonts w:hint="default" w:ascii="Courier New" w:hAnsi="Courier New" w:cs="Courier New"/>
      </w:rPr>
    </w:lvl>
    <w:lvl w:ilvl="8" w:tplc="04050005" w:tentative="1">
      <w:start w:val="1"/>
      <w:numFmt w:val="bullet"/>
      <w:lvlText w:val=""/>
      <w:lvlJc w:val="left"/>
      <w:pPr>
        <w:ind w:left="6828" w:hanging="360"/>
      </w:pPr>
      <w:rPr>
        <w:rFonts w:hint="default" w:ascii="Wingdings" w:hAnsi="Wingdings"/>
      </w:rPr>
    </w:lvl>
  </w:abstractNum>
  <w:abstractNum w:abstractNumId="1">
    <w:nsid w:val="5CFD2050"/>
    <w:multiLevelType w:val="hybridMultilevel"/>
    <w:tmpl w:val="C2B2E318"/>
    <w:lvl w:ilvl="0" w:tplc="E5EC2B8A">
      <w:numFmt w:val="bullet"/>
      <w:lvlText w:val="-"/>
      <w:lvlJc w:val="left"/>
      <w:pPr>
        <w:ind w:left="1428" w:hanging="360"/>
      </w:pPr>
      <w:rPr>
        <w:rFonts w:hint="default" w:ascii="Calibri" w:hAnsi="Calibri" w:eastAsiaTheme="minorHAnsi" w:cstheme="minorBidi"/>
      </w:rPr>
    </w:lvl>
    <w:lvl w:ilvl="1" w:tplc="04050003" w:tentative="1">
      <w:start w:val="1"/>
      <w:numFmt w:val="bullet"/>
      <w:lvlText w:val="o"/>
      <w:lvlJc w:val="left"/>
      <w:pPr>
        <w:ind w:left="2148" w:hanging="360"/>
      </w:pPr>
      <w:rPr>
        <w:rFonts w:hint="default" w:ascii="Courier New" w:hAnsi="Courier New" w:cs="Courier New"/>
      </w:rPr>
    </w:lvl>
    <w:lvl w:ilvl="2" w:tplc="04050005" w:tentative="1">
      <w:start w:val="1"/>
      <w:numFmt w:val="bullet"/>
      <w:lvlText w:val=""/>
      <w:lvlJc w:val="left"/>
      <w:pPr>
        <w:ind w:left="2868" w:hanging="360"/>
      </w:pPr>
      <w:rPr>
        <w:rFonts w:hint="default" w:ascii="Wingdings" w:hAnsi="Wingdings"/>
      </w:rPr>
    </w:lvl>
    <w:lvl w:ilvl="3" w:tplc="04050001" w:tentative="1">
      <w:start w:val="1"/>
      <w:numFmt w:val="bullet"/>
      <w:lvlText w:val=""/>
      <w:lvlJc w:val="left"/>
      <w:pPr>
        <w:ind w:left="3588" w:hanging="360"/>
      </w:pPr>
      <w:rPr>
        <w:rFonts w:hint="default" w:ascii="Symbol" w:hAnsi="Symbol"/>
      </w:rPr>
    </w:lvl>
    <w:lvl w:ilvl="4" w:tplc="04050003" w:tentative="1">
      <w:start w:val="1"/>
      <w:numFmt w:val="bullet"/>
      <w:lvlText w:val="o"/>
      <w:lvlJc w:val="left"/>
      <w:pPr>
        <w:ind w:left="4308" w:hanging="360"/>
      </w:pPr>
      <w:rPr>
        <w:rFonts w:hint="default" w:ascii="Courier New" w:hAnsi="Courier New" w:cs="Courier New"/>
      </w:rPr>
    </w:lvl>
    <w:lvl w:ilvl="5" w:tplc="04050005" w:tentative="1">
      <w:start w:val="1"/>
      <w:numFmt w:val="bullet"/>
      <w:lvlText w:val=""/>
      <w:lvlJc w:val="left"/>
      <w:pPr>
        <w:ind w:left="5028" w:hanging="360"/>
      </w:pPr>
      <w:rPr>
        <w:rFonts w:hint="default" w:ascii="Wingdings" w:hAnsi="Wingdings"/>
      </w:rPr>
    </w:lvl>
    <w:lvl w:ilvl="6" w:tplc="04050001" w:tentative="1">
      <w:start w:val="1"/>
      <w:numFmt w:val="bullet"/>
      <w:lvlText w:val=""/>
      <w:lvlJc w:val="left"/>
      <w:pPr>
        <w:ind w:left="5748" w:hanging="360"/>
      </w:pPr>
      <w:rPr>
        <w:rFonts w:hint="default" w:ascii="Symbol" w:hAnsi="Symbol"/>
      </w:rPr>
    </w:lvl>
    <w:lvl w:ilvl="7" w:tplc="04050003" w:tentative="1">
      <w:start w:val="1"/>
      <w:numFmt w:val="bullet"/>
      <w:lvlText w:val="o"/>
      <w:lvlJc w:val="left"/>
      <w:pPr>
        <w:ind w:left="6468" w:hanging="360"/>
      </w:pPr>
      <w:rPr>
        <w:rFonts w:hint="default" w:ascii="Courier New" w:hAnsi="Courier New" w:cs="Courier New"/>
      </w:rPr>
    </w:lvl>
    <w:lvl w:ilvl="8" w:tplc="04050005" w:tentative="1">
      <w:start w:val="1"/>
      <w:numFmt w:val="bullet"/>
      <w:lvlText w:val=""/>
      <w:lvlJc w:val="left"/>
      <w:pPr>
        <w:ind w:left="7188" w:hanging="360"/>
      </w:pPr>
      <w:rPr>
        <w:rFonts w:hint="default" w:ascii="Wingdings" w:hAnsi="Wingdings"/>
      </w:rPr>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08"/>
  <w:hyphenationZone w:val="425"/>
  <w:characterSpacingControl w:val="doNotCompress"/>
  <w:compat/>
  <w:rsids>
    <w:rsidRoot w:val="0069486C"/>
    <w:rsid w:val="000255BE"/>
    <w:rsid w:val="00121BF2"/>
    <w:rsid w:val="00151EB0"/>
    <w:rsid w:val="001C6FEE"/>
    <w:rsid w:val="002A2680"/>
    <w:rsid w:val="002E4CE4"/>
    <w:rsid w:val="004C6F41"/>
    <w:rsid w:val="005A03B1"/>
    <w:rsid w:val="005D43DF"/>
    <w:rsid w:val="005F10EE"/>
    <w:rsid w:val="00641A78"/>
    <w:rsid w:val="0069486C"/>
    <w:rsid w:val="006E6EE3"/>
    <w:rsid w:val="008A3BED"/>
    <w:rsid w:val="00910F0F"/>
    <w:rsid w:val="00D813E3"/>
    <w:rsid w:val="00D9538E"/>
    <w:rsid w:val="00E1027E"/>
    <w:rsid w:val="00E679AD"/>
    <w:rsid w:val="00F001F7"/>
    <w:rsid w:val="00F37013"/>
    <w:rsid w:val="42E498A4"/>
    <w:rsid w:val="762C241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7331"/>
  <w15:docId w15:val="{0F71AA8B-9C8E-4504-94F8-E970C42306A5}"/>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ln" w:default="1">
    <w:name w:val="Normal"/>
    <w:qFormat/>
    <w:rsid w:val="006E6EE3"/>
  </w:style>
  <w:style w:type="character" w:styleId="Standardnpsmoodstavce" w:default="1">
    <w:name w:val="Default Paragraph Font"/>
    <w:uiPriority w:val="1"/>
    <w:semiHidden/>
    <w:unhideWhenUsed/>
  </w:style>
  <w:style w:type="table" w:styleId="Normlntabulka" w:default="1">
    <w:name w:val="Normal Table"/>
    <w:uiPriority w:val="99"/>
    <w:semiHidden/>
    <w:unhideWhenUsed/>
    <w:qFormat/>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character" w:styleId="Hypertextovodkaz">
    <w:name w:val="Hyperlink"/>
    <w:basedOn w:val="Standardnpsmoodstavce"/>
    <w:uiPriority w:val="99"/>
    <w:semiHidden/>
    <w:unhideWhenUsed/>
    <w:rsid w:val="005F10EE"/>
    <w:rPr>
      <w:color w:val="0000FF"/>
      <w:u w:val="single"/>
    </w:rPr>
  </w:style>
  <w:style w:type="paragraph" w:styleId="Odstavecseseznamem">
    <w:name w:val="List Paragraph"/>
    <w:basedOn w:val="Normln"/>
    <w:uiPriority w:val="34"/>
    <w:qFormat/>
    <w:rsid w:val="00910F0F"/>
    <w:pPr>
      <w:ind w:left="720"/>
      <w:contextualSpacing/>
    </w:pPr>
  </w:style>
</w:styles>
</file>

<file path=word/webSettings.xml><?xml version="1.0" encoding="utf-8"?>
<w:webSettings xmlns:r="http://schemas.openxmlformats.org/officeDocument/2006/relationships" xmlns:w="http://schemas.openxmlformats.org/wordprocessingml/2006/main">
  <w:divs>
    <w:div w:id="40619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cs.wikipedia.org/wiki/Poezie" TargetMode="External" Id="rId8" /><Relationship Type="http://schemas.openxmlformats.org/officeDocument/2006/relationships/styles" Target="styles.xml" Id="rId3" /><Relationship Type="http://schemas.openxmlformats.org/officeDocument/2006/relationships/hyperlink" Target="https://cs.wikipedia.org/wiki/19._stolet%C3%AD"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cs.wikipedia.org/wiki/B%C3%A1sn%C3%ADk" TargetMode="Externa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B439B-4672-44C7-AFCA-62A1C29A79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doma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Michal Spilka</dc:creator>
  <lastModifiedBy>4.D Kroutil Václav</lastModifiedBy>
  <revision>10</revision>
  <dcterms:created xsi:type="dcterms:W3CDTF">2015-12-28T11:22:00.0000000Z</dcterms:created>
  <dcterms:modified xsi:type="dcterms:W3CDTF">2023-10-29T15:45:37.1780781Z</dcterms:modified>
</coreProperties>
</file>