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8"/>
          <w:shd w:fill="auto" w:val="clear"/>
        </w:rPr>
        <w:t xml:space="preserve">Moliére („molijér“)</w:t>
      </w:r>
      <w:r>
        <w:rPr>
          <w:rFonts w:ascii="Calibri" w:hAnsi="Calibri" w:cs="Calibri" w:eastAsia="Calibri"/>
          <w:color w:val="C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C00000"/>
          <w:spacing w:val="0"/>
          <w:position w:val="0"/>
          <w:sz w:val="20"/>
          <w:shd w:fill="auto" w:val="clear"/>
        </w:rPr>
        <w:t xml:space="preserve">(1622-1673)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auto" w:val="clear"/>
        </w:rPr>
        <w:t xml:space="preserve">Francouz, 17.století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Lakomec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(1668)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řeklad: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Erik Saudková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Klasicismus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ělecký směr 2.pol.17.st. a 18.st,vznik ve Francii, na první místo klade rozum před citem, krása je v pravdě a v obrazu přírody, vzorem je antické umění, reakce na baroko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Význam: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jeden z nejvýznamn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ějších světových dramatiků klasicismu ,psal komedie,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satiru,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kritizoval církev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Údaje o život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ě: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-věnoval se divadlu jako autor, herec, režisér a ředitel divadelní společnosti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-ve své tvorb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 vycházel z antických komedií, lidových frašek a italské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komedie dell’arte</w:t>
      </w:r>
    </w:p>
    <w:p>
      <w:pPr>
        <w:spacing w:before="100" w:after="100" w:line="240"/>
        <w:ind w:right="0" w:left="1562" w:hanging="156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-ve svých komediích kritizoval dobové spole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čenské nešvary, např.: lidské   pokrytectví a lakotu             </w:t>
      </w:r>
    </w:p>
    <w:p>
      <w:pPr>
        <w:spacing w:before="100" w:after="100" w:line="240"/>
        <w:ind w:right="0" w:left="1562" w:hanging="156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Další díla:</w:t>
      </w:r>
    </w:p>
    <w:p>
      <w:pPr>
        <w:spacing w:before="100" w:after="100" w:line="240"/>
        <w:ind w:right="0" w:left="1560" w:hanging="15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Zdravý nemocný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hlavní hrdina je chorobný hypochondr. Velmi obt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ěžuje své okolí a svou rodinu svými domněnkami o svých nemocech. Kritika lidských vlastností.</w:t>
      </w:r>
    </w:p>
    <w:p>
      <w:pPr>
        <w:spacing w:before="100" w:after="100" w:line="240"/>
        <w:ind w:right="0" w:left="2268" w:hanging="226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Tartuffe neboli podvodník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satirická komedie, o vychytralém pokrytci a podvodníkovi Tartuffovi, který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ředstírá náboženskou horlivost, aby zakryl své úsilí získat majetek a úplně zničit rodinu bohatého měšťana, důvěřivého slabocha Orgona. Komedie je spjatá s politickou situací Francie v polovině 17. století. Hra kritizuje církev, donašečství, pokrytectví a byla dlouho zakázána. </w:t>
      </w:r>
    </w:p>
    <w:p>
      <w:pPr>
        <w:spacing w:before="100" w:after="100" w:line="240"/>
        <w:ind w:right="0" w:left="1276" w:hanging="127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Misantrop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je divadelní hra (komedie). Misantrop je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člověk, který nenávidí lidi a straní se jich.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Kritika vztah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ů mezi lidmi ve společnosti.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časníci z období klasicismu: </w:t>
      </w:r>
    </w:p>
    <w:p>
      <w:pPr>
        <w:spacing w:before="100" w:after="100" w:line="240"/>
        <w:ind w:right="0" w:left="4111" w:hanging="4111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Carlo Goldoni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Ital 18.st. 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Sluha dvou pán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ů-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tradiční postupy commedia dell'arte. Jde o druh improvizovaného divadla barokní Itálie. </w:t>
      </w:r>
    </w:p>
    <w:p>
      <w:pPr>
        <w:spacing w:before="100" w:after="100" w:line="240"/>
        <w:ind w:right="0" w:left="5387" w:hanging="5387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Jean de La Fontaine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(žán d la fontén), Francouz 17.st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Bajky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(=p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říběh, kde se zvířata a věci chovají jako lidé a z kterého vyplývá poučení) (12knih)</w:t>
      </w:r>
    </w:p>
    <w:p>
      <w:pPr>
        <w:spacing w:before="100" w:after="100" w:line="240"/>
        <w:ind w:right="0" w:left="4395" w:hanging="4395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Jean Racine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(žán rasin) 17.st Francie.-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Faidra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milostný 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říběh, osudová vášeň, tragédie(-končí sebevraždou), obecný konflikt dobra a zla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Lakomec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-satirická veselohra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-komedie o 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ěti dějstvích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(satira=kritika humornou formou)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Obsah: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Čas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17.století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Prostor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Francie-Pa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říž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Podrobný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ěj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ěj se odehrává v Paříž roku 1670 v rodině lakomého lichváře Harpagona, který má dvě děti, jež neustále omezuje a intrikuje jejich životy ve svůj prospěch. Má dceru Elišku a syna Kleanta, který aby mohl slušně žít si dělá samé dluhy. Obě dvě děti nemají svého otce příliš rády, protože celé město ví, že je hrozně bohatý, ale je lakomec a škudlil.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Eliška se zasnoubí s Valérem, který dělá u nich v domě správce. Aby se Valér Harpagonovi zalíbil, podlézá mu a tají kdo opravdu je. Protože se však obě děti bojí požádat otce o svolení k svatbě, rozhodli se, že se Eliška nejprve svěří svému bratrovi Kleantovi. Ten ji však mile překvapí a jako první se jí svěří se svým trápením. Má rád chudou krásnou dívku Marianu, ale stejně tak jako Eliška, má strach z otce. Chtějí jít za otcem společně. Harpagon však začne o manželství mluvit sám. Mluví velice pěkně o Marianě a je rád, že mu jeho syn dává za pravdu v tom, že by z ní byla dobrá manželka, ale musela by dostat aspoň nějaké věno. Potom Harpagon řekne, že si ji chce vzít sám za ženu a Kleant se málem skácí.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Harpagon pak svým potomkům oznámí, že jim také našel vhodné protějšky. Pro svou dceru-Anselma velice bohatého staršího pána a pro Kleanta bohatou vdovu. K Harpagonovi dovedla Marianu dohazovačka Frosina, která se u ní přimluvila. Mariana je pozvána na večeři, kde Frosina zjistí, že Mariana miluje Kleanta, a tak, protože jí Harpagon za její služby nezaplatil, rozhodne se, že pomůže mladému páru. Později se Kleant pohádá s otcem a řekne mu, jak je to s Marianou. Otec se na něj velice rozzlobí. Kleant odejde do zahrady a tam potká svého sluhu Čiperu.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Čipera ukradne Harpagonovi kazetu s třiceti tisíci. Když to Harpagon zjistí, hrozně se rozzuří a zavolá komisaře. Obviní ze zlosti Valéra. Valér přijde za Harpagonem a ten se ho začne vyptávat, jak si něco takového mohl dovolit. Bohužel Valér mluví o Elišce a Harpagon o svých ukradených penězích. Proto došlo k vyzrazení dalšího tajemství.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 příchodu pana Anselma, který se má ještě ten samý večer oženit s Eliškou, řekl Valér Harpagonovi, že je synem zesnulého hraběte Tomáše d“Alburciho z Neapole. Anselm mu to nechce věřit, protože prý hraběte znal a on se svou celou rodinou údajně zahynul na moři. Děj vrcholí tím, že pan Anselm prohlásí, že je hrabě Tomáš d“Alburci a setkává se po letech nejen se svým synem, ale i s dcerou, kterou je Mariana. Harpagon je nesmírně šťastný, protože Kleant mu vrátí jeho třicet tisíc, ale hlavně proto, že hrabě souhlasí s oběma svatbami a Harpagon nemusí vydat ani haléř.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čný děj: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Znát tu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čně vytištěná  jména!!!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Majetný vdovec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Harpagon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jedná bezohledn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 jen v zájmu svého majetku. Svou dceru Elišku chce provdat za bohatého starce Anselma, i když ona miluje Valéra, a syna Kleanta oženit s bohatou vdovou. Sám se chce oženit s Marianou, kterou ale miluje Kleant. Když si Harpagon schová v zahradě pokladnu s penězi, uvidí ho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sluha Čipera,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pokladnu vykope a uschová ji. Když Harpagon zjistí, že se pokladna ztratila, je ochoten dát za její vrácení cokoli. Nakonec svoluje ke sňatku Valéra s Eliškou a Mariany s Kleantem, zejména poté, co zjistí, že Valér a Mariana jsou Anselmovy děti. A také proto, že se Anselm zaručí, že bude hradit veškeré svatební náklady.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Hl. myšlenka = téma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kritika lakomství!!!V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satirických veselohrách zesm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ěšňoval pokrytectví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šlechtu a její snobskou morálku a v neposlední řadě v 17. století zatracovanou církev. Problematika Moli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èrova díla je velmi rozsáhlá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lakota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pokrytectví, zištnost, cynismus, postavení žen ve spole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čnosti atd.).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Motiv 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řevzat z Plautovy Komedie o hrnci (3. až 2.st.př.n.l.-římská lit.) !!!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Charakteristika hl. postavy: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Harpagon = literární typ (-lakomec)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Moliére na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ěm ukazuje obraz lichváře, který je pro své peníze ochoten obětovat cokoliv. Citovými vztahy počínaje a vlastní rodinou konče. Ztráta peněz pro něj znamená naprostou tragédii, nenávist ke všemu živému, nechuť k životu a ztracený smysl života. Chamtivý, lakomý, hádavý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Vedlejší postavy: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Kleant, Eliška, Valér,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Čipera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(Literární typ = 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čité vlastnosti se pojí s určitým jménem) </w:t>
      </w:r>
    </w:p>
    <w:p>
      <w:pPr>
        <w:spacing w:before="100" w:after="100" w:line="240"/>
        <w:ind w:right="0" w:left="3261" w:hanging="32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3261" w:hanging="32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Kompozi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ční výstavba: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5 dějství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počet dějství nemusí odpovídat pěti částem kompoziční výstavby)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100" w:after="100" w:line="240"/>
        <w:ind w:right="0" w:left="0" w:firstLine="24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Výstavba (viz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čísla v ději) </w:t>
      </w:r>
    </w:p>
    <w:p>
      <w:pPr>
        <w:spacing w:before="100" w:after="100" w:line="240"/>
        <w:ind w:right="0" w:left="0" w:firstLine="24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expozice – úvod, výchozí situace </w:t>
      </w:r>
    </w:p>
    <w:p>
      <w:pPr>
        <w:spacing w:before="100" w:after="100" w:line="240"/>
        <w:ind w:right="0" w:left="0" w:firstLine="24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kolize – zápletka, konflikt postav </w:t>
      </w:r>
    </w:p>
    <w:p>
      <w:pPr>
        <w:spacing w:before="100" w:after="100" w:line="240"/>
        <w:ind w:right="0" w:left="0" w:firstLine="24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krize – vyvrcholení,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ůst napětí </w:t>
      </w:r>
    </w:p>
    <w:p>
      <w:pPr>
        <w:spacing w:before="100" w:after="100" w:line="240"/>
        <w:ind w:right="0" w:left="0" w:firstLine="24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peripetie – obrat v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ěji </w:t>
      </w:r>
    </w:p>
    <w:p>
      <w:pPr>
        <w:spacing w:before="100" w:after="100" w:line="240"/>
        <w:ind w:right="0" w:left="0" w:firstLine="24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5.katastofa – rozuzlení, vyvrcholení konfliktu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Literární druh: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drama = divadelní hra</w:t>
      </w:r>
    </w:p>
    <w:p>
      <w:pPr>
        <w:spacing w:before="100" w:after="100" w:line="240"/>
        <w:ind w:right="0" w:left="4253" w:hanging="255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-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ěj je napsán tak, aby mohl být hrán na jevišti </w:t>
      </w:r>
    </w:p>
    <w:p>
      <w:pPr>
        <w:spacing w:before="100" w:after="100" w:line="240"/>
        <w:ind w:right="0" w:left="4253" w:hanging="255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základem je monolog a dialog (jsou zde i scénické poznámky) </w:t>
      </w:r>
    </w:p>
    <w:p>
      <w:pPr>
        <w:spacing w:before="100" w:after="100" w:line="240"/>
        <w:ind w:right="0" w:left="4253" w:hanging="255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rozd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ělení: tragédie, komedie, činohra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Literární žánr a definice: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komedie- veselý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ěj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Vyprav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ěcí způsoby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u divadelní hry se neurčuje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Styl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ělecký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Jazyk atd.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divadelní hra psána v próze (tehdy zvláštnost, a proto nejd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říve nebyla oblíbena)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2115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- zda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řilá charakteristika postav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- satira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Filmové zpracování: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rok 1978, režie: Antonín Dvo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řák, Harpagon = František Filipovský 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