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1F94E" w14:textId="6523636A" w:rsidR="0028180F" w:rsidRDefault="008278FB" w:rsidP="0028180F">
      <w:pPr>
        <w:pStyle w:val="Odstavecseseznamem"/>
        <w:numPr>
          <w:ilvl w:val="0"/>
          <w:numId w:val="2"/>
        </w:numPr>
      </w:pPr>
      <w:r>
        <w:t>vysvětlete funkci akčních členů a jaké 4 skupiny akčních členů máme? + příklady</w:t>
      </w:r>
    </w:p>
    <w:p w14:paraId="07CA2D7A" w14:textId="0799C73E" w:rsidR="0028180F" w:rsidRDefault="0028180F" w:rsidP="0028180F">
      <w:pPr>
        <w:pStyle w:val="Odstavecseseznamem"/>
        <w:numPr>
          <w:ilvl w:val="1"/>
          <w:numId w:val="2"/>
        </w:numPr>
      </w:pPr>
      <w:r>
        <w:t>Světlo – signalizační maják</w:t>
      </w:r>
    </w:p>
    <w:p w14:paraId="2E3858BE" w14:textId="250F0816" w:rsidR="0028180F" w:rsidRDefault="0028180F" w:rsidP="0028180F">
      <w:pPr>
        <w:pStyle w:val="Odstavecseseznamem"/>
        <w:numPr>
          <w:ilvl w:val="1"/>
          <w:numId w:val="2"/>
        </w:numPr>
      </w:pPr>
      <w:r>
        <w:t>Pohon – AC motory</w:t>
      </w:r>
    </w:p>
    <w:p w14:paraId="7C075B09" w14:textId="40D2C76B" w:rsidR="0028180F" w:rsidRDefault="0028180F" w:rsidP="0028180F">
      <w:pPr>
        <w:pStyle w:val="Odstavecseseznamem"/>
        <w:numPr>
          <w:ilvl w:val="1"/>
          <w:numId w:val="2"/>
        </w:numPr>
      </w:pPr>
      <w:r>
        <w:t>Vytápění – podlahové topení</w:t>
      </w:r>
    </w:p>
    <w:p w14:paraId="3A4DA8C6" w14:textId="5989D553" w:rsidR="0028180F" w:rsidRDefault="0028180F" w:rsidP="0028180F">
      <w:pPr>
        <w:pStyle w:val="Odstavecseseznamem"/>
        <w:numPr>
          <w:ilvl w:val="1"/>
          <w:numId w:val="2"/>
        </w:numPr>
      </w:pPr>
      <w:r>
        <w:t xml:space="preserve">Relé </w:t>
      </w:r>
      <w:r w:rsidR="006148DC">
        <w:t>–</w:t>
      </w:r>
      <w:r>
        <w:t xml:space="preserve"> </w:t>
      </w:r>
      <w:r w:rsidR="006148DC">
        <w:t>Chlazení, elektroventily</w:t>
      </w:r>
    </w:p>
    <w:p w14:paraId="0D2057B6" w14:textId="0EFF14CC" w:rsidR="008278FB" w:rsidRDefault="008278FB" w:rsidP="0028180F">
      <w:pPr>
        <w:pStyle w:val="Odstavecseseznamem"/>
        <w:numPr>
          <w:ilvl w:val="0"/>
          <w:numId w:val="2"/>
        </w:numPr>
      </w:pPr>
      <w:r>
        <w:t>akční člen – světlo a světelná signalizace: konkrétní příklady z praxe, způsob ovládání, vnitřní zapojení</w:t>
      </w:r>
    </w:p>
    <w:p w14:paraId="599ED08D" w14:textId="01B51BA6" w:rsidR="0028180F" w:rsidRDefault="006148DC" w:rsidP="0028180F">
      <w:pPr>
        <w:pStyle w:val="Odstavecseseznamem"/>
        <w:numPr>
          <w:ilvl w:val="1"/>
          <w:numId w:val="2"/>
        </w:numPr>
      </w:pPr>
      <w:r>
        <w:t>Příklad: Bezpečnostní signalizace, signální majáky</w:t>
      </w:r>
    </w:p>
    <w:p w14:paraId="3C994645" w14:textId="5E564D59" w:rsidR="006148DC" w:rsidRDefault="006148DC" w:rsidP="0028180F">
      <w:pPr>
        <w:pStyle w:val="Odstavecseseznamem"/>
        <w:numPr>
          <w:ilvl w:val="1"/>
          <w:numId w:val="2"/>
        </w:numPr>
      </w:pPr>
      <w:r>
        <w:t>Ovládání pomocí PLC či jiné elektroniky =&gt; pomocné RELÉ, stykač – hodně světel</w:t>
      </w:r>
    </w:p>
    <w:p w14:paraId="02302AA4" w14:textId="37AE1DA2" w:rsidR="006148DC" w:rsidRDefault="00A8315F" w:rsidP="0028180F">
      <w:pPr>
        <w:pStyle w:val="Odstavecseseznamem"/>
        <w:numPr>
          <w:ilvl w:val="1"/>
          <w:numId w:val="2"/>
        </w:numPr>
      </w:pPr>
      <w:r>
        <w:t>OBRÁZEK</w:t>
      </w:r>
      <w:r w:rsidR="003B0EE3">
        <w:t xml:space="preserve"> (nemám)</w:t>
      </w:r>
    </w:p>
    <w:p w14:paraId="205E3BDC" w14:textId="0861FCBF" w:rsidR="008278FB" w:rsidRDefault="008278FB" w:rsidP="0028180F">
      <w:pPr>
        <w:pStyle w:val="Odstavecseseznamem"/>
        <w:numPr>
          <w:ilvl w:val="0"/>
          <w:numId w:val="2"/>
        </w:numPr>
      </w:pPr>
      <w:r>
        <w:t>akční člen – displeje (HMI): co znamená zkratka HMI, různá provedení, vlastnosti, další parametry, způsoby připojení, výhody a nevýhody</w:t>
      </w:r>
    </w:p>
    <w:p w14:paraId="518B5839" w14:textId="649E6912" w:rsidR="0028180F" w:rsidRDefault="006148DC" w:rsidP="0028180F">
      <w:pPr>
        <w:pStyle w:val="Odstavecseseznamem"/>
        <w:numPr>
          <w:ilvl w:val="1"/>
          <w:numId w:val="2"/>
        </w:numPr>
      </w:pPr>
      <w:r>
        <w:t>HMI – Human Machine Interface</w:t>
      </w:r>
    </w:p>
    <w:p w14:paraId="0B4612B4" w14:textId="27158052" w:rsidR="006148DC" w:rsidRDefault="006148DC" w:rsidP="0028180F">
      <w:pPr>
        <w:pStyle w:val="Odstavecseseznamem"/>
        <w:numPr>
          <w:ilvl w:val="1"/>
          <w:numId w:val="2"/>
        </w:numPr>
      </w:pPr>
      <w:r>
        <w:t>Provedení – integr. V PLC, samostatný modul pro PLC, jiné ext. Zařízení (tablet, …)</w:t>
      </w:r>
    </w:p>
    <w:p w14:paraId="39735BDB" w14:textId="12A9A7D0" w:rsidR="006148DC" w:rsidRDefault="006148DC" w:rsidP="0028180F">
      <w:pPr>
        <w:pStyle w:val="Odstavecseseznamem"/>
        <w:numPr>
          <w:ilvl w:val="1"/>
          <w:numId w:val="2"/>
        </w:numPr>
      </w:pPr>
      <w:r>
        <w:t xml:space="preserve">Zbytek – znakové/grafické, </w:t>
      </w:r>
      <w:r w:rsidR="001877D9">
        <w:t>jen zobrazení/dotykové, monochromatické/barevné, pro konkr. Značku PLC/universal, běžné podmínky/prašno vlhko</w:t>
      </w:r>
    </w:p>
    <w:p w14:paraId="64E1231A" w14:textId="2FAF3F4C" w:rsidR="0028180F" w:rsidRDefault="008278FB" w:rsidP="0028180F">
      <w:pPr>
        <w:pStyle w:val="Odstavecseseznamem"/>
        <w:numPr>
          <w:ilvl w:val="0"/>
          <w:numId w:val="2"/>
        </w:numPr>
      </w:pPr>
      <w:r>
        <w:t xml:space="preserve">akční člen – pohony: příklady použití pohonů v praxi + doporučený druh motoru </w:t>
      </w:r>
    </w:p>
    <w:p w14:paraId="2D4BCF18" w14:textId="77777777" w:rsidR="00EF0FD4" w:rsidRDefault="001877D9" w:rsidP="0028180F">
      <w:pPr>
        <w:pStyle w:val="Odstavecseseznamem"/>
        <w:numPr>
          <w:ilvl w:val="1"/>
          <w:numId w:val="2"/>
        </w:numPr>
      </w:pPr>
      <w:r>
        <w:t>DC motůrky v dronech, PS ovladačích – vibrace,</w:t>
      </w:r>
    </w:p>
    <w:p w14:paraId="65BED781" w14:textId="76757215" w:rsidR="0028180F" w:rsidRDefault="00EB6FFB" w:rsidP="0028180F">
      <w:pPr>
        <w:pStyle w:val="Odstavecseseznamem"/>
        <w:numPr>
          <w:ilvl w:val="1"/>
          <w:numId w:val="2"/>
        </w:numPr>
      </w:pPr>
      <w:r>
        <w:t xml:space="preserve">Krokový </w:t>
      </w:r>
      <w:r w:rsidR="00D07DB9">
        <w:t>–</w:t>
      </w:r>
      <w:r>
        <w:t xml:space="preserve"> </w:t>
      </w:r>
      <w:r w:rsidR="00D07DB9">
        <w:t>3D tisk, tisk/kopírky – podavač papíru</w:t>
      </w:r>
    </w:p>
    <w:p w14:paraId="276C86F1" w14:textId="51BCD91F" w:rsidR="008278FB" w:rsidRDefault="008278FB" w:rsidP="0028180F">
      <w:pPr>
        <w:pStyle w:val="Odstavecseseznamem"/>
        <w:numPr>
          <w:ilvl w:val="0"/>
          <w:numId w:val="2"/>
        </w:numPr>
      </w:pPr>
      <w:r>
        <w:t>akční člen – pohony: způsob ovládání zapnout / vypnout (ON / OFF), malé napětí, nízké napětí, tranzistorem, triakem, el. relé, pomocné relé, stykač, konkrétní ukázky zapojení</w:t>
      </w:r>
    </w:p>
    <w:p w14:paraId="786880EC" w14:textId="3E6BF8A1" w:rsidR="0028180F" w:rsidRDefault="003B0EE3" w:rsidP="0028180F">
      <w:pPr>
        <w:pStyle w:val="Odstavecseseznamem"/>
        <w:numPr>
          <w:ilvl w:val="1"/>
          <w:numId w:val="2"/>
        </w:numPr>
      </w:pPr>
      <w:r>
        <w:t>NEMÁM PONĚTÍ CO CHCE</w:t>
      </w:r>
    </w:p>
    <w:p w14:paraId="09818806" w14:textId="34E3EEC5" w:rsidR="008278FB" w:rsidRDefault="008278FB" w:rsidP="0028180F">
      <w:pPr>
        <w:pStyle w:val="Odstavecseseznamem"/>
        <w:numPr>
          <w:ilvl w:val="0"/>
          <w:numId w:val="2"/>
        </w:numPr>
      </w:pPr>
      <w:r>
        <w:t>akční člen – pohony: způsob regulace... nespojitá regulace (zapínání-vypínání)... příklad řízení krokových motorů</w:t>
      </w:r>
    </w:p>
    <w:p w14:paraId="2D039A21" w14:textId="5289C9DA" w:rsidR="0028180F" w:rsidRDefault="00C66196" w:rsidP="0028180F">
      <w:pPr>
        <w:pStyle w:val="Odstavecseseznamem"/>
        <w:numPr>
          <w:ilvl w:val="1"/>
          <w:numId w:val="2"/>
        </w:numPr>
      </w:pPr>
      <w:r>
        <w:t>pulzní ovládání</w:t>
      </w:r>
      <w:r w:rsidR="00B52C6D">
        <w:t>,</w:t>
      </w:r>
      <w:r w:rsidR="009E0F3E">
        <w:t xml:space="preserve"> pseudo</w:t>
      </w:r>
      <w:r w:rsidR="00B52C6D">
        <w:t xml:space="preserve"> spojitá regulace</w:t>
      </w:r>
    </w:p>
    <w:p w14:paraId="01841741" w14:textId="61BE33D3" w:rsidR="008278FB" w:rsidRDefault="008278FB" w:rsidP="0028180F">
      <w:pPr>
        <w:pStyle w:val="Odstavecseseznamem"/>
        <w:numPr>
          <w:ilvl w:val="0"/>
          <w:numId w:val="2"/>
        </w:numPr>
      </w:pPr>
      <w:r>
        <w:t>akční člen – pohony: způsob regulace... PWM... DC motory, servomotor, triaková regulace</w:t>
      </w:r>
    </w:p>
    <w:p w14:paraId="4A5FD8A2" w14:textId="77777777" w:rsidR="00A409B0" w:rsidRDefault="00A41E4E" w:rsidP="0028180F">
      <w:pPr>
        <w:pStyle w:val="Odstavecseseznamem"/>
        <w:numPr>
          <w:ilvl w:val="1"/>
          <w:numId w:val="2"/>
        </w:numPr>
      </w:pPr>
      <w:r>
        <w:t>PWM pulse width modulation</w:t>
      </w:r>
    </w:p>
    <w:p w14:paraId="6E60A2FF" w14:textId="5F9EAA10" w:rsidR="0028180F" w:rsidRDefault="00B63ECC" w:rsidP="0028180F">
      <w:pPr>
        <w:pStyle w:val="Odstavecseseznamem"/>
        <w:numPr>
          <w:ilvl w:val="1"/>
          <w:numId w:val="2"/>
        </w:numPr>
      </w:pPr>
      <w:r>
        <w:t>DC – šířka</w:t>
      </w:r>
      <w:r w:rsidR="00A41E4E">
        <w:t xml:space="preserve"> pulzu určuje </w:t>
      </w:r>
      <w:r w:rsidR="00FB4FEE">
        <w:t>úhel natočení motoru</w:t>
      </w:r>
    </w:p>
    <w:p w14:paraId="250669D2" w14:textId="72E0B429" w:rsidR="00440B63" w:rsidRDefault="00A409B0" w:rsidP="0028180F">
      <w:pPr>
        <w:pStyle w:val="Odstavecseseznamem"/>
        <w:numPr>
          <w:ilvl w:val="1"/>
          <w:numId w:val="2"/>
        </w:numPr>
      </w:pPr>
      <w:r>
        <w:t>Servomotor – možnost natočení do přesné polohy</w:t>
      </w:r>
    </w:p>
    <w:p w14:paraId="4D6A23DC" w14:textId="77777777" w:rsidR="006369D9" w:rsidRDefault="005C71F7" w:rsidP="0028180F">
      <w:pPr>
        <w:pStyle w:val="Odstavecseseznamem"/>
        <w:numPr>
          <w:ilvl w:val="1"/>
          <w:numId w:val="2"/>
        </w:numPr>
      </w:pPr>
      <w:r>
        <w:t xml:space="preserve">Triak. Regulace – motory(světla), </w:t>
      </w:r>
      <w:r w:rsidR="00C15FBE">
        <w:t>libovolné otáčky, snadné řízení otáček,</w:t>
      </w:r>
      <w:r w:rsidR="006369D9">
        <w:t xml:space="preserve"> </w:t>
      </w:r>
    </w:p>
    <w:p w14:paraId="2B615B01" w14:textId="4AD2B80F" w:rsidR="00A409B0" w:rsidRDefault="00B63ECC" w:rsidP="006369D9">
      <w:pPr>
        <w:pStyle w:val="Odstavecseseznamem"/>
        <w:numPr>
          <w:ilvl w:val="2"/>
          <w:numId w:val="2"/>
        </w:numPr>
      </w:pPr>
      <w:r>
        <w:t>X – opotřebení</w:t>
      </w:r>
      <w:r w:rsidR="006369D9">
        <w:t xml:space="preserve"> uhlíků, možná potřeba odrušovacího kondíku</w:t>
      </w:r>
    </w:p>
    <w:p w14:paraId="7710F0BE" w14:textId="56F9A974" w:rsidR="0028180F" w:rsidRDefault="008278FB" w:rsidP="00A5394A">
      <w:pPr>
        <w:pStyle w:val="Odstavecseseznamem"/>
        <w:numPr>
          <w:ilvl w:val="0"/>
          <w:numId w:val="2"/>
        </w:numPr>
      </w:pPr>
      <w:r>
        <w:t>akční člen – pohony: způsob regulace frekvenčním měničem</w:t>
      </w:r>
    </w:p>
    <w:p w14:paraId="005375B7" w14:textId="77777777" w:rsidR="00844C3C" w:rsidRDefault="00A5394A" w:rsidP="0028180F">
      <w:pPr>
        <w:pStyle w:val="Odstavecseseznamem"/>
        <w:numPr>
          <w:ilvl w:val="1"/>
          <w:numId w:val="2"/>
        </w:numPr>
      </w:pPr>
      <w:r>
        <w:t xml:space="preserve">Frekvenční měnič </w:t>
      </w:r>
    </w:p>
    <w:p w14:paraId="48CE90DD" w14:textId="5FEF7474" w:rsidR="008C51B3" w:rsidRDefault="00BE5EA8" w:rsidP="00844C3C">
      <w:pPr>
        <w:pStyle w:val="Odstavecseseznamem"/>
        <w:numPr>
          <w:ilvl w:val="2"/>
          <w:numId w:val="2"/>
        </w:numPr>
      </w:pPr>
      <w:r>
        <w:t>v</w:t>
      </w:r>
      <w:r w:rsidR="00844C3C">
        <w:t>stup 1f/3f (50/60Hz)</w:t>
      </w:r>
    </w:p>
    <w:p w14:paraId="6E09D54D" w14:textId="0999FE0E" w:rsidR="00844C3C" w:rsidRDefault="00A74567" w:rsidP="00844C3C">
      <w:pPr>
        <w:pStyle w:val="Odstavecseseznamem"/>
        <w:numPr>
          <w:ilvl w:val="2"/>
          <w:numId w:val="2"/>
        </w:numPr>
      </w:pPr>
      <w:r>
        <w:t>Usměrnění AC-&gt;DC</w:t>
      </w:r>
    </w:p>
    <w:p w14:paraId="5CF6FE78" w14:textId="2DB8BF6B" w:rsidR="00A74567" w:rsidRDefault="00A74567" w:rsidP="00844C3C">
      <w:pPr>
        <w:pStyle w:val="Odstavecseseznamem"/>
        <w:numPr>
          <w:ilvl w:val="2"/>
          <w:numId w:val="2"/>
        </w:numPr>
      </w:pPr>
      <w:r>
        <w:t>Generování 3f signálu s proměnou f</w:t>
      </w:r>
    </w:p>
    <w:p w14:paraId="159E96ED" w14:textId="12C47639" w:rsidR="002A314D" w:rsidRDefault="003B0EE3" w:rsidP="00844C3C">
      <w:pPr>
        <w:pStyle w:val="Odstavecseseznamem"/>
        <w:numPr>
          <w:ilvl w:val="2"/>
          <w:numId w:val="2"/>
        </w:numPr>
      </w:pPr>
      <w:r>
        <w:t>NEMÁM PODSÁNO</w:t>
      </w:r>
    </w:p>
    <w:sectPr w:rsidR="002A31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A5154"/>
    <w:multiLevelType w:val="hybridMultilevel"/>
    <w:tmpl w:val="3DAC460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23CB1"/>
    <w:multiLevelType w:val="hybridMultilevel"/>
    <w:tmpl w:val="3E86E5E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929186">
    <w:abstractNumId w:val="0"/>
  </w:num>
  <w:num w:numId="2" w16cid:durableId="1289241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FB"/>
    <w:rsid w:val="001877D9"/>
    <w:rsid w:val="001C270D"/>
    <w:rsid w:val="00216EA4"/>
    <w:rsid w:val="0028180F"/>
    <w:rsid w:val="00283331"/>
    <w:rsid w:val="002A314D"/>
    <w:rsid w:val="003B0EE3"/>
    <w:rsid w:val="00440B63"/>
    <w:rsid w:val="0050740A"/>
    <w:rsid w:val="005C71F7"/>
    <w:rsid w:val="006148DC"/>
    <w:rsid w:val="006369D9"/>
    <w:rsid w:val="006B09E6"/>
    <w:rsid w:val="006B72A0"/>
    <w:rsid w:val="0078461A"/>
    <w:rsid w:val="008278FB"/>
    <w:rsid w:val="00844C3C"/>
    <w:rsid w:val="008C51B3"/>
    <w:rsid w:val="009E0F3E"/>
    <w:rsid w:val="00A409B0"/>
    <w:rsid w:val="00A41E4E"/>
    <w:rsid w:val="00A5394A"/>
    <w:rsid w:val="00A74567"/>
    <w:rsid w:val="00A8315F"/>
    <w:rsid w:val="00B52C6D"/>
    <w:rsid w:val="00B63454"/>
    <w:rsid w:val="00B63ECC"/>
    <w:rsid w:val="00BE5EA8"/>
    <w:rsid w:val="00C15FBE"/>
    <w:rsid w:val="00C66196"/>
    <w:rsid w:val="00D07DB9"/>
    <w:rsid w:val="00EB6FFB"/>
    <w:rsid w:val="00EF0FD4"/>
    <w:rsid w:val="00FB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3EAE3"/>
  <w15:chartTrackingRefBased/>
  <w15:docId w15:val="{0EF87088-0075-4A14-AC96-77AC409C7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27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27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27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27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27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7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7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7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7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27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27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27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278F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278F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78F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78F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78F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78F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27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27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27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27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27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278F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278F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278F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27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278F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278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031954EE2C83B4288F71297A4933A1A" ma:contentTypeVersion="16" ma:contentTypeDescription="Vytvoří nový dokument" ma:contentTypeScope="" ma:versionID="33e1826216fff596b336dea3edf856fd">
  <xsd:schema xmlns:xsd="http://www.w3.org/2001/XMLSchema" xmlns:xs="http://www.w3.org/2001/XMLSchema" xmlns:p="http://schemas.microsoft.com/office/2006/metadata/properties" xmlns:ns3="63cac6a8-9c28-4d8b-827c-3da410d468c8" xmlns:ns4="cff3c813-6313-4c19-baaf-9c20a01cd20a" targetNamespace="http://schemas.microsoft.com/office/2006/metadata/properties" ma:root="true" ma:fieldsID="e3bed49e0b97e0974b7327e538623508" ns3:_="" ns4:_="">
    <xsd:import namespace="63cac6a8-9c28-4d8b-827c-3da410d468c8"/>
    <xsd:import namespace="cff3c813-6313-4c19-baaf-9c20a01cd20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_activity" minOccurs="0"/>
                <xsd:element ref="ns4:MediaServiceSearchProperties" minOccurs="0"/>
                <xsd:element ref="ns4:MediaServiceLocation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ac6a8-9c28-4d8b-827c-3da410d468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3c813-6313-4c19-baaf-9c20a01cd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ff3c813-6313-4c19-baaf-9c20a01cd20a" xsi:nil="true"/>
  </documentManagement>
</p:properties>
</file>

<file path=customXml/itemProps1.xml><?xml version="1.0" encoding="utf-8"?>
<ds:datastoreItem xmlns:ds="http://schemas.openxmlformats.org/officeDocument/2006/customXml" ds:itemID="{5D70DD8B-6FCE-4A96-AB03-68413227DC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cac6a8-9c28-4d8b-827c-3da410d468c8"/>
    <ds:schemaRef ds:uri="cff3c813-6313-4c19-baaf-9c20a01cd2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A8FB8B-C5D0-45E9-A399-890777EE8D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428EF4-B989-409D-9E14-22EC048885D3}">
  <ds:schemaRefs>
    <ds:schemaRef ds:uri="http://schemas.microsoft.com/office/2006/documentManagement/types"/>
    <ds:schemaRef ds:uri="http://www.w3.org/XML/1998/namespace"/>
    <ds:schemaRef ds:uri="cff3c813-6313-4c19-baaf-9c20a01cd20a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terms/"/>
    <ds:schemaRef ds:uri="63cac6a8-9c28-4d8b-827c-3da410d468c8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268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4.D Kroutil Václav</dc:creator>
  <cp:keywords/>
  <dc:description/>
  <cp:lastModifiedBy>4.D Kroutil Václav</cp:lastModifiedBy>
  <cp:revision>29</cp:revision>
  <dcterms:created xsi:type="dcterms:W3CDTF">2024-04-18T11:24:00Z</dcterms:created>
  <dcterms:modified xsi:type="dcterms:W3CDTF">2024-04-18T12:31:00Z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0x0101009031954EE2C83B4288F71297A4933A1A</vt:lpwstr>
  </property>
</Properties>
</file>