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獼猴資料合併分析(BBS&amp;Forest)</w:t>
      </w:r>
    </w:p>
    <w:p>
      <w:pPr>
        <w:pStyle w:val="Date"/>
      </w:pPr>
      <w:r>
        <w:t xml:space="preserve">2024-12-27</w:t>
      </w:r>
    </w:p>
    <w:p>
      <w:pPr>
        <w:numPr>
          <w:ilvl w:val="0"/>
          <w:numId w:val="1001"/>
        </w:numPr>
        <w:pStyle w:val="Compact"/>
      </w:pPr>
      <w:r>
        <w:t xml:space="preserve">林保署資料：</w:t>
      </w:r>
    </w:p>
    <w:p>
      <w:pPr>
        <w:numPr>
          <w:ilvl w:val="1"/>
          <w:numId w:val="1002"/>
        </w:numPr>
        <w:pStyle w:val="Compact"/>
      </w:pPr>
      <w:r>
        <w:t xml:space="preserve">年：2021~2023</w:t>
      </w:r>
    </w:p>
    <w:p>
      <w:pPr>
        <w:numPr>
          <w:ilvl w:val="1"/>
          <w:numId w:val="1002"/>
        </w:numPr>
        <w:pStyle w:val="Compact"/>
      </w:pPr>
      <w:r>
        <w:t xml:space="preserve">範圍：海拔50m以上的森林內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BBS資料：</w:t>
      </w:r>
    </w:p>
    <w:p>
      <w:pPr>
        <w:numPr>
          <w:ilvl w:val="1"/>
          <w:numId w:val="1003"/>
        </w:numPr>
        <w:pStyle w:val="Compact"/>
      </w:pPr>
      <w:r>
        <w:t xml:space="preserve">年：2021~2023</w:t>
      </w:r>
    </w:p>
    <w:p>
      <w:pPr>
        <w:numPr>
          <w:ilvl w:val="1"/>
          <w:numId w:val="1003"/>
        </w:numPr>
        <w:pStyle w:val="Compact"/>
      </w:pPr>
      <w:r>
        <w:t xml:space="preserve">範圍：海拔50m以上的森林內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變數：</w:t>
      </w:r>
    </w:p>
    <w:p>
      <w:pPr>
        <w:numPr>
          <w:ilvl w:val="1"/>
          <w:numId w:val="1004"/>
        </w:numPr>
        <w:pStyle w:val="Compact"/>
      </w:pPr>
      <w:r>
        <w:t xml:space="preserve">年：連續變數，林保署(2021~2023) &amp; BBS(2021~2023)</w:t>
      </w:r>
    </w:p>
    <w:p>
      <w:pPr>
        <w:numPr>
          <w:ilvl w:val="1"/>
          <w:numId w:val="1004"/>
        </w:numPr>
        <w:pStyle w:val="Compact"/>
      </w:pPr>
      <w:r>
        <w:t xml:space="preserve">森林類型：類別變數，闊葉林、竹林、混淆林、針葉林</w:t>
      </w:r>
    </w:p>
    <w:p>
      <w:pPr>
        <w:numPr>
          <w:ilvl w:val="1"/>
          <w:numId w:val="1004"/>
        </w:numPr>
        <w:pStyle w:val="Compact"/>
      </w:pPr>
      <w:r>
        <w:t xml:space="preserve">海拔：連續變數，50m以上</w:t>
      </w:r>
    </w:p>
    <w:p>
      <w:pPr>
        <w:numPr>
          <w:ilvl w:val="1"/>
          <w:numId w:val="1004"/>
        </w:numPr>
        <w:pStyle w:val="Compact"/>
      </w:pPr>
      <w:r>
        <w:t xml:space="preserve">調查日：連續變數，3月1日到6月30日，即第60~182天</w:t>
      </w:r>
    </w:p>
    <w:p>
      <w:pPr>
        <w:numPr>
          <w:ilvl w:val="1"/>
          <w:numId w:val="1004"/>
        </w:numPr>
        <w:pStyle w:val="Compact"/>
      </w:pPr>
      <w:r>
        <w:t xml:space="preserve">地理分區：類別變數，北部、中部、南部、西南、花蓮、台東</w:t>
      </w:r>
    </w:p>
    <w:p>
      <w:pPr>
        <w:numPr>
          <w:ilvl w:val="1"/>
          <w:numId w:val="1004"/>
        </w:numPr>
        <w:pStyle w:val="Compact"/>
      </w:pPr>
      <w:r>
        <w:t xml:space="preserve">資料來源：類別變數，林保署(Forest) &amp; BBS</w:t>
      </w:r>
    </w:p>
    <w:p>
      <w:pPr>
        <w:numPr>
          <w:ilvl w:val="0"/>
          <w:numId w:val="1001"/>
        </w:numPr>
        <w:pStyle w:val="Compact"/>
      </w:pPr>
      <w:r>
        <w:t xml:space="preserve">應變數(y)：猴群數量(1 or 0)</w:t>
      </w:r>
      <w:r>
        <w:br/>
      </w:r>
    </w:p>
    <w:p>
      <w:r>
        <w:pict>
          <v:rect style="width:0;height:1.5pt" o:hralign="center" o:hrstd="t" o:hr="t"/>
        </w:pict>
      </w:r>
    </w:p>
    <w:p>
      <w:r>
        <w:br w:type="page"/>
      </w:r>
    </w:p>
    <w:p>
      <w:pPr>
        <w:pStyle w:val="FirstParagraph"/>
      </w:pPr>
      <w:r>
        <w:t xml:space="preserve">建立估算model</w:t>
      </w:r>
    </w:p>
    <w:p>
      <w:pPr>
        <w:pStyle w:val="BodyText"/>
      </w:pPr>
      <w:r>
        <w:t xml:space="preserve">m1 &lt;- glm(Macaca_sur ~</w:t>
      </w:r>
      <w:r>
        <w:br/>
      </w:r>
      <w:r>
        <w:t xml:space="preserve">TypeName.1 + Year + Altitude + julian.D + Region2 + Data, family = poisson(link =</w:t>
      </w:r>
      <w:r>
        <w:t xml:space="preserve"> </w:t>
      </w:r>
      <w:r>
        <w:t xml:space="preserve">“</w:t>
      </w:r>
      <w:r>
        <w:t xml:space="preserve">log</w:t>
      </w:r>
      <w:r>
        <w:t xml:space="preserve">”</w:t>
      </w:r>
      <w:r>
        <w:t xml:space="preserve">), data = df)</w:t>
      </w:r>
    </w:p>
    <w:p>
      <w:pPr>
        <w:pStyle w:val="BodyText"/>
      </w:pPr>
      <w:r>
        <w:t xml:space="preserve">變數篩選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1193"/>
        <w:gridCol w:w="1080"/>
        <w:gridCol w:w="1193"/>
        <w:gridCol w:w="1230"/>
        <w:gridCol w:w="1670"/>
        <w:gridCol w:w="1193"/>
        <w:gridCol w:w="1083"/>
        <w:gridCol w:w="1218"/>
        <w:gridCol w:w="1193"/>
        <w:gridCol w:w="1193"/>
        <w:gridCol w:w="1817"/>
      </w:tblGrid>
      <w:tr>
        <w:trPr>
          <w:trHeight w:val="617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integer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model.weights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-3,293.9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6,607.7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-3,293.2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-3,293.8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-3,293.9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6,609.7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footer1
        <w:tc>
          <w:tcPr>
            <w:gridSpan w:val="1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4</w:t>
            </w:r>
          </w:p>
        </w:tc>
      </w:tr>
    </w:tbl>
    <w:p>
      <w:pPr>
        <w:pStyle w:val="BodyText"/>
      </w:pPr>
      <w:r>
        <w:t xml:space="preserve">Analysis of Deviance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t xml:space="preserve">Summary(m1)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  <w:gridCol w:w="1266"/>
        <w:gridCol w:w="1854"/>
        <w:gridCol w:w="1108"/>
        <w:gridCol w:w="1130"/>
        <w:gridCol w:w="57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Region2Hualien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Region2Taitung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DataForest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36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(Dispersion parameter for poisson family taken to be 1)</w:t>
            </w:r>
          </w:p>
        </w:tc>
      </w:tr>
      <w:tr>
        <w:trPr>
          <w:trHeight w:val="360" w:hRule="auto"/>
        </w:trPr>
        footer 4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 deviance: 5340 on 23267 degrees of freedom</w:t>
            </w:r>
          </w:p>
        </w:tc>
      </w:tr>
      <w:tr>
        <w:trPr>
          <w:trHeight w:val="360" w:hRule="auto"/>
        </w:trPr>
        footer 5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deviance: 5008 on 23255 degrees of freedom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設置一個dataframe - 欄位</w:t>
      </w:r>
      <w:r>
        <w:br/>
      </w:r>
      <w:r>
        <w:t xml:space="preserve">- 年：2021~2023</w:t>
      </w:r>
      <w:r>
        <w:br/>
      </w:r>
      <w:r>
        <w:t xml:space="preserve">- 森林類型：類別變數，闊葉林、竹林、混淆林、針葉林</w:t>
      </w:r>
      <w:r>
        <w:br/>
      </w:r>
      <w:r>
        <w:t xml:space="preserve">- 海拔：2001 m，海拔50m到3952m間的平均值</w:t>
      </w:r>
      <w:r>
        <w:br/>
      </w:r>
      <w:r>
        <w:t xml:space="preserve">- 調查日：121，即第60~182天的中間值</w:t>
      </w:r>
      <w:r>
        <w:br/>
      </w:r>
      <w:r>
        <w:t xml:space="preserve">- 地理分區：類別變數，北部、中部、南部、西南、花蓮、台東</w:t>
      </w:r>
      <w:r>
        <w:br/>
      </w:r>
      <w:r>
        <w:t xml:space="preserve">- 資料來源：類別變數，林保署(Forest) &amp; BBS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241220_兩邊資料合併glm---poisson_files/figure-docx/unnamed-chunk-1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1744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Mean_predict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0.0391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獼猴資料合併分析(BBS&amp;Forest)</dc:title>
  <dc:creator/>
  <cp:keywords/>
  <dcterms:created xsi:type="dcterms:W3CDTF">2024-12-27T01:22:26Z</dcterms:created>
  <dcterms:modified xsi:type="dcterms:W3CDTF">2024-12-27T01:22:26Z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2024-12-27</vt:lpwstr>
  </property>
  <property fmtid="{D5CDD505-2E9C-101B-9397-08002B2CF9AE}" pid="3" name="output">
    <vt:lpwstr>word_document</vt:lpwstr>
  </property>
</Properties>
</file>