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林務局</w:t>
      </w:r>
    </w:p>
    <w:p>
      <w:pPr>
        <w:pStyle w:val="Date"/>
      </w:pPr>
      <w:r>
        <w:t xml:space="preserve">2021/12/02</w:t>
      </w:r>
    </w:p>
    <w:bookmarkStart w:id="20" w:name="part-1-最初的資料"/>
    <w:p>
      <w:pPr>
        <w:pStyle w:val="Heading3"/>
      </w:pPr>
      <w:r>
        <w:t xml:space="preserve">Part 1 最初的資料</w:t>
      </w:r>
    </w:p>
    <w:p>
      <w:pPr>
        <w:pStyle w:val="SourceCode"/>
      </w:pPr>
      <w:r>
        <w:rPr>
          <w:rStyle w:val="VerbatimChar"/>
        </w:rPr>
        <w:t xml:space="preserve">說明：收到的資料，尚未刪減任何資料。  </w:t>
      </w:r>
    </w:p>
    <w:p>
      <w:pPr>
        <w:pStyle w:val="FirstParagraph"/>
      </w:pPr>
      <w:r>
        <w:t xml:space="preserve">各林管處的調查人員人數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調查者人數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調查者人數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</w:t>
            </w:r>
          </w:p>
        </w:tc>
      </w:tr>
    </w:tbl>
    <w:p>
      <w:pPr>
        <w:pStyle w:val="BodyText"/>
      </w:pPr>
      <w:r>
        <w:t xml:space="preserve">屏東處：2021年較去年多了一個</w:t>
      </w:r>
      <w:r>
        <w:t xml:space="preserve">“</w:t>
      </w:r>
      <w:r>
        <w:t xml:space="preserve">中壽山</w:t>
      </w:r>
      <w:r>
        <w:t xml:space="preserve">”</w:t>
      </w:r>
      <w:r>
        <w:t xml:space="preserve">樣區。</w:t>
      </w:r>
      <w:r>
        <w:br/>
      </w:r>
      <w:r>
        <w:t xml:space="preserve">花蓮處：2021年較去年少一個樣區</w:t>
      </w:r>
      <w:r>
        <w:t xml:space="preserve">“</w:t>
      </w:r>
      <w:r>
        <w:t xml:space="preserve">苳苳園西山</w:t>
      </w:r>
      <w:r>
        <w:t xml:space="preserve">”</w:t>
      </w:r>
      <w:r>
        <w:t xml:space="preserve">樣區，</w:t>
      </w:r>
      <w:r>
        <w:t xml:space="preserve">“</w:t>
      </w:r>
      <w:r>
        <w:t xml:space="preserve">苳苳園西山</w:t>
      </w:r>
      <w:r>
        <w:t xml:space="preserve">”</w:t>
      </w:r>
      <w:r>
        <w:t xml:space="preserve">去年僅在調查第1旅次後就放棄，並在改設</w:t>
      </w:r>
      <w:r>
        <w:t xml:space="preserve">“</w:t>
      </w:r>
      <w:r>
        <w:t xml:space="preserve">長良</w:t>
      </w:r>
      <w:r>
        <w:t xml:space="preserve">”</w:t>
      </w:r>
      <w:r>
        <w:t xml:space="preserve">樣區且有進行調查。</w:t>
      </w:r>
    </w:p>
    <w:p>
      <w:pPr>
        <w:pStyle w:val="BodyText"/>
      </w:pPr>
    </w:p>
    <w:p>
      <w:r>
        <w:br w:type="page"/>
      </w:r>
    </w:p>
    <w:bookmarkEnd w:id="20"/>
    <w:bookmarkStart w:id="21" w:name="part-2-刪疏失的資料"/>
    <w:p>
      <w:pPr>
        <w:pStyle w:val="Heading3"/>
      </w:pPr>
      <w:r>
        <w:t xml:space="preserve">Part 2 刪疏失的資料</w:t>
      </w:r>
    </w:p>
    <w:p>
      <w:pPr>
        <w:pStyle w:val="SourceCode"/>
      </w:pPr>
      <w:r>
        <w:rPr>
          <w:rStyle w:val="VerbatimChar"/>
        </w:rPr>
        <w:t xml:space="preserve">刪除項目：</w:t>
      </w:r>
      <w:r>
        <w:br/>
      </w:r>
      <w:r>
        <w:rPr>
          <w:rStyle w:val="VerbatimChar"/>
        </w:rPr>
        <w:t xml:space="preserve">1. 同一旅次超過7日才完成調查：同一旅次同一樣區內超過7日才完成調查，整個旅次的資料放棄。</w:t>
      </w:r>
      <w:r>
        <w:br/>
      </w:r>
      <w:r>
        <w:rPr>
          <w:rStyle w:val="VerbatimChar"/>
        </w:rPr>
        <w:t xml:space="preserve">2. 開始時間晚於11點：時&gt;=11的都刪。</w:t>
      </w:r>
      <w:r>
        <w:br/>
      </w:r>
      <w:r>
        <w:rPr>
          <w:rStyle w:val="VerbatimChar"/>
        </w:rPr>
        <w:t xml:space="preserve">3. 調查未滿6分鐘刪。</w:t>
      </w:r>
      <w:r>
        <w:br/>
      </w:r>
      <w:r>
        <w:rPr>
          <w:rStyle w:val="VerbatimChar"/>
        </w:rPr>
        <w:t xml:space="preserve">4. 不在預設樣點上：容許GPS誤差在50 m，調查位置座標離預設樣點距離&gt;50m刪除。</w:t>
      </w:r>
    </w:p>
    <w:p>
      <w:pPr>
        <w:pStyle w:val="FirstParagraph"/>
      </w:pPr>
      <w:r>
        <w:t xml:space="preserve">整體的樣點次流變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收到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檢核後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2-1 不足6分鐘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2-2 晚於11時才完成調查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2-3 超過7日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2-4 位置錯誤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不在3~6月內(3~6月以外、全海拔範圍、所有森林類型)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低於50m(3~6月、&lt;50m、所有森林類型)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篩選後(3~6月、=&gt;50m、only森林)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4,270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樣區樣點的統計資料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91.8</w:t>
            </w:r>
          </w:p>
        </w:tc>
      </w:tr>
    </w:tbl>
    <w:p>
      <w:pPr>
        <w:pStyle w:val="BodyText"/>
      </w:pPr>
      <w:r>
        <w:t xml:space="preserve">南投處：有4個樣區(共計40個樣點)，因洪水沖斷道路而無進行5月的調查。</w:t>
      </w:r>
    </w:p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91.9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各林管處各疏失資料類型的筆數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誤差超過50m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</w:tr>
    </w:tbl>
    <w:p>
      <w:pPr>
        <w:pStyle w:val="BodyText"/>
      </w:pP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樣點次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樣點次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誤差超過50m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刪除疏失的資料後，各林管處的獼猴調查統計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孤猴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</w:tr>
    </w:tbl>
    <w:p>
      <w:pPr>
        <w:pStyle w:val="BodyText"/>
      </w:pPr>
    </w:p>
    <w:p>
      <w:r>
        <w:br w:type="page"/>
      </w:r>
    </w:p>
    <w:bookmarkEnd w:id="21"/>
    <w:bookmarkStart w:id="29" w:name="part-3-納入分析的資料"/>
    <w:p>
      <w:pPr>
        <w:pStyle w:val="Heading3"/>
      </w:pPr>
      <w:r>
        <w:t xml:space="preserve">Part 3 納入分析的資料</w:t>
      </w:r>
    </w:p>
    <w:p>
      <w:pPr>
        <w:pStyle w:val="SourceCode"/>
      </w:pPr>
      <w:r>
        <w:rPr>
          <w:rStyle w:val="VerbatimChar"/>
        </w:rPr>
        <w:t xml:space="preserve">不納入分析的情形：</w:t>
      </w:r>
      <w:r>
        <w:br/>
      </w:r>
      <w:r>
        <w:br/>
      </w:r>
      <w:r>
        <w:rPr>
          <w:rStyle w:val="VerbatimChar"/>
        </w:rPr>
        <w:t xml:space="preserve">1. 移除非森林。樣點座標距離森林圖層&gt;20m者為非森林。</w:t>
      </w:r>
      <w:r>
        <w:br/>
      </w:r>
      <w:r>
        <w:rPr>
          <w:rStyle w:val="VerbatimChar"/>
        </w:rPr>
        <w:t xml:space="preserve">2. 移除海拔&lt;50m的樣點(及猴群)資料。</w:t>
      </w:r>
      <w:r>
        <w:br/>
      </w:r>
      <w:r>
        <w:rPr>
          <w:rStyle w:val="VerbatimChar"/>
        </w:rPr>
        <w:t xml:space="preserve">3. 移除3/1~6/30以前或以後的調查。</w:t>
      </w:r>
      <w:r>
        <w:br/>
      </w:r>
      <w:r>
        <w:rPr>
          <w:rStyle w:val="VerbatimChar"/>
        </w:rPr>
        <w:t xml:space="preserve">4. &gt;100m的猴群不納入分析。(猴群改為0)</w:t>
      </w:r>
      <w:r>
        <w:br/>
      </w:r>
      <w:r>
        <w:rPr>
          <w:rStyle w:val="VerbatimChar"/>
        </w:rPr>
        <w:t xml:space="preserve">5. 同一旅次同一樣區內兩猴群所在樣點的距離&lt;300者，僅留1群。</w:t>
      </w:r>
    </w:p>
    <w:p>
      <w:pPr>
        <w:pStyle w:val="FirstParagraph"/>
      </w:pPr>
      <w:r>
        <w:t xml:space="preserve">記錄到1~5群猴群的樣區的樣區數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單一樣區內的猴群數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樣區數 (刪除前)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樣區數 (刪除後)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  <w:r>
        <w:t xml:space="preserve">刪除重複記錄前猴群有199群；刪除重複記錄後猴群有179群。</w:t>
      </w:r>
      <w:r>
        <w:br/>
      </w:r>
      <w:r>
        <w:br/>
      </w:r>
      <w:r>
        <w:br/>
      </w:r>
    </w:p>
    <w:p>
      <w:r>
        <w:br w:type="page"/>
      </w:r>
    </w:p>
    <w:p>
      <w:pPr>
        <w:pStyle w:val="BodyText"/>
      </w:pPr>
      <w:r>
        <w:t xml:space="preserve">位在海拔50 m以上森林的調查樣點數、臺灣獼猴(</w:t>
      </w:r>
      <w:r>
        <w:t xml:space="preserve"> </w:t>
      </w:r>
      <w:r>
        <w:rPr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2,135.0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各森林類型內的調查樣點數、臺灣獼猴(</w:t>
      </w:r>
      <w:r>
        <w:t xml:space="preserve"> </w:t>
      </w:r>
      <w:r>
        <w:rPr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2,219.0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0.0009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林管處的Encounter_rate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森林類型的Encounter_rate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Altitude的Encounter_rate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排除3000m以上，再畫一次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>
      <w:r>
        <w:br w:type="page"/>
      </w:r>
    </w:p>
    <w:bookmarkStart w:id="28" w:name="其他補充圖表"/>
    <w:p>
      <w:pPr>
        <w:pStyle w:val="Heading4"/>
      </w:pPr>
      <w:r>
        <w:t xml:space="preserve">其他補充圖表</w:t>
      </w:r>
    </w:p>
    <w:p>
      <w:pPr>
        <w:pStyle w:val="FirstParagraph"/>
      </w:pPr>
      <w:r>
        <w:t xml:space="preserve">非森林的樣點離森林的距離 ( 包含海拔小於50m的樣點)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t xml:space="preserve">猴群分布的森林類型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森林類型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森林類型(4th森林圖層)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猴群數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闊葉樹林型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針葉樹林型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竹針混淆林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竹針闊混淆林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竹闊混淆林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針闊葉樹混淆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猴群分布的海拔 (max Elevation = 3045)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(刪除重複猴群前)大於兩群的樣區列表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28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樣區編號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樣區名稱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MA-A02-06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羅區101林班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MA-A05-01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和區2林班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MA-E21-10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瑞里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MA-G30-09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縣道193線山興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MA-H31-15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大武48林班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MA-H32-06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台東8林班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MA-H33-11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鸞山松林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MB-A01-03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明池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MB-E20-04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台18-4(98K)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MB-F25-05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霧台阿禮B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MB-G29-08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卡拉寶山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MB-G29-09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花蓮縣關原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</w:tbl>
    <w:p>
      <w:pPr>
        <w:pStyle w:val="BodyText"/>
      </w:pPr>
      <w:r>
        <w:t xml:space="preserve">單位：群</w:t>
      </w:r>
    </w:p>
    <w:p>
      <w:r>
        <w:br w:type="page"/>
      </w:r>
    </w:p>
    <w:p>
      <w:pPr>
        <w:pStyle w:val="BodyText"/>
      </w:pPr>
      <w:r>
        <w:t xml:space="preserve">2021年位在海拔50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2021年位在海拔50 m以上森林的調查樣點和臺灣獼猴(Macaca cyclopis)的猴群分布圖。紅色點( )為有猴群的樣點，藍色點( )為沒有猴群紀錄的樣點。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林務局</dc:title>
  <dc:creator/>
  <cp:keywords/>
  <dcterms:created xsi:type="dcterms:W3CDTF">2021-12-02T08:00:21Z</dcterms:created>
  <dcterms:modified xsi:type="dcterms:W3CDTF">2021-12-02T08:00:21Z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2021/12/02</vt:lpwstr>
  </property>
  <property fmtid="{D5CDD505-2E9C-101B-9397-08002B2CF9AE}" pid="3" name="output">
    <vt:lpwstr/>
  </property>
</Properties>
</file>