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2022-12-08</w:t>
      </w:r>
    </w:p>
    <w:p>
      <w:pPr>
        <w:pStyle w:val="FirstParagraph"/>
      </w:pPr>
      <w:r>
        <w:t xml:space="preserve">調查者人數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r>
        <w:br w:type="page"/>
      </w:r>
    </w:p>
    <w:p>
      <w:pPr>
        <w:pStyle w:val="FirstParagraph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羅區26林班(清水地熱區域)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林映辰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北投沙帽山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 // 林祐詳、吳明修、謝昇峯、盧台光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南區82、83林班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林文賢、宋隆松 // 宋隆松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劉景能、余建勳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大壩A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彭建豪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宋曉菁、周健立、翁冠霖、張伯麒 // 陳鴻照、吳華蓉、宋曉菁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陸信中、范開翔、黃裕鍇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陳文祥、黃仲維、陳科綬、官奕鳳、薛美雪 // 陳文祥、陳科綬、薛美雪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 // 葉珈良、楊景文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陳惠美、林俊佑、孫嘉祥 // 林俊佑、陳科綬、孫嘉祥、顏弘珉</w:t>
            </w:r>
          </w:p>
        </w:tc>
      </w:tr>
      <w:tr>
        <w:trPr>
          <w:cantSplit/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郭智筌、楊瀚晴、林志銘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王政承 // 何姳璇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曾崇綸、黃俊儒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葉思巖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陳昱廷</w:t>
            </w:r>
          </w:p>
        </w:tc>
      </w:tr>
      <w:tr>
        <w:trPr>
          <w:cantSplit/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森鐵41號隧道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王于賓</w:t>
            </w:r>
          </w:p>
        </w:tc>
      </w:tr>
      <w:tr>
        <w:trPr>
          <w:cantSplit/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酸柑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張人義、邱金泉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陳湘清、方雅芬、危家明、楊幸福 // 陳湘清、方雅芬、危家明、楊幸福、施明光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大禹嶺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黃家發</w:t>
            </w:r>
          </w:p>
        </w:tc>
      </w:tr>
      <w:tr>
        <w:trPr>
          <w:cantSplit/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許正德、沈富明、汪秀琴 // 許正德、汪秀琴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廖景成、陳柏霖、顏羽汶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吳清良、楊致盛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孫穩翔、彭顯盛、王志傑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呂昌其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>
        <w:trPr>
          <w:cantSplit/>
          <w:trHeight w:val="54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23"/>
        <w:gridCol w:w="961"/>
        <w:gridCol w:w="906"/>
        <w:gridCol w:w="906"/>
      </w:tblGrid>
      <w:tr>
        <w:trPr>
          <w:cantSplit/>
          <w:trHeight w:val="59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61"/>
      </w:tblGrid>
      <w:tr>
        <w:trPr>
          <w:cantSplit/>
          <w:trHeight w:val="56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36"/>
        <w:gridCol w:w="1377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571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r>
        <w:br w:type="page"/>
      </w:r>
    </w:p>
    <w:p>
      <w:pPr>
        <w:sectPr>
          <w:type w:val="continuous"/>
          <w:footerReference r:id="rId9" w:type="default"/>
          <w:footerReference r:id="rId10" w:type="even"/>
          <w:cols/>
          <w:pgSz w:h="16848" w:w="11952" w:orient="portrait"/>
          <w:pgMar w:header="720" w:bottom="1800" w:top="1800" w:right="720" w:left="720" w:footer="720" w:gutter="720"/>
        </w:sectPr>
      </w:pP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cantSplit/>
          <w:trHeight w:val="572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番鵑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Centropus bengalensis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東方蜂鷹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Pernis ptilorhynchus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鳳頭蒼鷹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trivirgatus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赤腹鷹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soloensis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Glaucidium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rustica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極北柳鶯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Phylloscopus borealis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黃羽鸚嘴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Suthora verreauxi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Megapomatorhinus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Ianthocincla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Ianthocincla poecilorhyncha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火冠戴菊鳥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Regulus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鷦鷯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Troglodytes troglodytes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河烏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Cinclus pallasii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白氏地鶇 /虎斑地鶇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Zoothera aurea / Zoothera dauma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小剪尾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Enicurus scouleri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白腰文鳥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Lonchura striata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斑文鳥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Lonchura punctulata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樹鷚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Anthus hodgsoni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臺灣朱雀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Carpodacus formosanus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褐鷽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erythaca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body99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黑臉鵐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Emberiza spodocephala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>
          <w:pgSz w:h="11906" w:w="16838" w:orient="landscape"/>
          <w:footerReference r:id="rId9" w:type="default"/>
          <w:footerReference r:id="rId10" w:type="even"/>
          <w:type w:val="oddPage"/>
          <w:cols/>
          <w:pgMar w:header="720" w:bottom="1800" w:top="1800" w:right="720" w:left="720" w:footer="720" w:gutter="720"/>
        </w:sectPr>
      </w:pPr>
    </w:p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2022-12-08T07:01:18Z</dcterms:created>
  <dcterms:modified xsi:type="dcterms:W3CDTF">2022-12-08T15:01:24Z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>officedown::rdocx_document</vt:lpwstr>
  </property>
</Properties>
</file>