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4E" w:rsidRPr="00A951C9" w:rsidRDefault="0008114E" w:rsidP="0008114E">
      <w:pPr>
        <w:pStyle w:val="Head1"/>
        <w:spacing w:line="360" w:lineRule="auto"/>
        <w:rPr>
          <w:rFonts w:ascii="Times New Roman"/>
          <w:sz w:val="24"/>
        </w:rPr>
      </w:pPr>
      <w:r w:rsidRPr="00A951C9">
        <w:rPr>
          <w:rFonts w:ascii="Times New Roman"/>
          <w:sz w:val="24"/>
        </w:rPr>
        <w:t>表</w:t>
      </w:r>
      <w:r w:rsidRPr="00A951C9">
        <w:rPr>
          <w:rFonts w:ascii="Times New Roman"/>
          <w:sz w:val="24"/>
        </w:rPr>
        <w:t>1</w:t>
      </w:r>
      <w:r w:rsidRPr="00A951C9">
        <w:rPr>
          <w:rFonts w:ascii="Times New Roman" w:hint="eastAsia"/>
          <w:sz w:val="24"/>
        </w:rPr>
        <w:t>、</w:t>
      </w:r>
      <w:r w:rsidRPr="00A951C9">
        <w:rPr>
          <w:rFonts w:ascii="Times New Roman" w:hint="eastAsia"/>
          <w:sz w:val="24"/>
        </w:rPr>
        <w:t>2015-2019</w:t>
      </w:r>
      <w:r w:rsidRPr="00A951C9">
        <w:rPr>
          <w:rFonts w:ascii="Times New Roman" w:hint="eastAsia"/>
          <w:sz w:val="24"/>
        </w:rPr>
        <w:t>年</w:t>
      </w:r>
      <w:r w:rsidRPr="00A951C9">
        <w:rPr>
          <w:rFonts w:ascii="Times New Roman"/>
          <w:sz w:val="24"/>
        </w:rPr>
        <w:t>猴群紀錄在各縣市的分布狀況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108"/>
        <w:gridCol w:w="857"/>
        <w:gridCol w:w="857"/>
        <w:gridCol w:w="857"/>
        <w:gridCol w:w="857"/>
        <w:gridCol w:w="86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42"/>
      </w:tblGrid>
      <w:tr w:rsidR="0008114E" w:rsidRPr="00A951C9" w:rsidTr="0008114E">
        <w:trPr>
          <w:trHeight w:val="330"/>
        </w:trPr>
        <w:tc>
          <w:tcPr>
            <w:tcW w:w="39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縣市</w:t>
            </w: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資料筆數</w:t>
            </w:r>
          </w:p>
        </w:tc>
        <w:tc>
          <w:tcPr>
            <w:tcW w:w="153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有紀錄之樣區數</w:t>
            </w:r>
          </w:p>
        </w:tc>
        <w:tc>
          <w:tcPr>
            <w:tcW w:w="15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有紀錄之樣點數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A951C9" w:rsidRDefault="0008114E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A951C9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臺北市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新北市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桃園市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 w:hint="eastAsia"/>
                <w:bCs/>
                <w:sz w:val="24"/>
                <w:szCs w:val="24"/>
              </w:rPr>
              <w:t>新竹縣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苗栗縣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proofErr w:type="gramStart"/>
            <w:r w:rsidRPr="00A951C9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proofErr w:type="gramEnd"/>
            <w:r w:rsidRPr="00A951C9">
              <w:rPr>
                <w:rFonts w:ascii="Times New Roman"/>
                <w:bCs/>
                <w:sz w:val="24"/>
                <w:szCs w:val="24"/>
              </w:rPr>
              <w:t>中市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9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南投縣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19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19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雲林縣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4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嘉義縣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proofErr w:type="gramStart"/>
            <w:r w:rsidRPr="00A951C9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proofErr w:type="gramEnd"/>
            <w:r w:rsidRPr="00A951C9">
              <w:rPr>
                <w:rFonts w:ascii="Times New Roman"/>
                <w:bCs/>
                <w:sz w:val="24"/>
                <w:szCs w:val="24"/>
              </w:rPr>
              <w:t>南市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高雄市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6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屏東縣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宜蘭縣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106A52" w:rsidP="0008114E">
            <w:r>
              <w:rPr>
                <w:rFonts w:hint="eastAsia"/>
              </w:rPr>
              <w:t>-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花蓮縣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10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12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10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15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16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12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11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proofErr w:type="gramStart"/>
            <w:r w:rsidRPr="00A951C9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proofErr w:type="gramEnd"/>
            <w:r w:rsidRPr="00A951C9">
              <w:rPr>
                <w:rFonts w:ascii="Times New Roman"/>
                <w:bCs/>
                <w:sz w:val="24"/>
                <w:szCs w:val="24"/>
              </w:rPr>
              <w:t>東縣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17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25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9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16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21</w:t>
            </w:r>
          </w:p>
        </w:tc>
      </w:tr>
      <w:tr w:rsidR="0008114E" w:rsidRPr="00A951C9" w:rsidTr="00106A52">
        <w:trPr>
          <w:trHeight w:val="330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114E" w:rsidRPr="00A951C9" w:rsidRDefault="0008114E" w:rsidP="0008114E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A951C9">
              <w:rPr>
                <w:rFonts w:ascii="Times New Roman"/>
                <w:bCs/>
                <w:sz w:val="24"/>
                <w:szCs w:val="24"/>
              </w:rPr>
              <w:t>總計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68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47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49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80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95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44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30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23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Pr="00794F4F" w:rsidRDefault="0008114E" w:rsidP="0008114E">
            <w:r w:rsidRPr="00794F4F">
              <w:t>53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8114E" w:rsidRPr="00794F4F" w:rsidRDefault="0008114E" w:rsidP="0008114E">
            <w:r w:rsidRPr="00794F4F">
              <w:t>65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43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45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8114E" w:rsidRPr="00794F4F" w:rsidRDefault="0008114E" w:rsidP="0008114E">
            <w:r w:rsidRPr="00794F4F">
              <w:t>72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114E" w:rsidRDefault="0008114E" w:rsidP="0008114E">
            <w:r w:rsidRPr="00794F4F">
              <w:t>85</w:t>
            </w:r>
          </w:p>
        </w:tc>
      </w:tr>
    </w:tbl>
    <w:p w:rsidR="00106A52" w:rsidRDefault="0008114E" w:rsidP="0008114E">
      <w:pPr>
        <w:spacing w:line="360" w:lineRule="auto"/>
        <w:jc w:val="both"/>
        <w:rPr>
          <w:rFonts w:ascii="標楷體" w:eastAsia="標楷體" w:hAnsi="標楷體"/>
        </w:rPr>
      </w:pPr>
      <w:proofErr w:type="gramStart"/>
      <w:r w:rsidRPr="00A951C9">
        <w:rPr>
          <w:rFonts w:ascii="標楷體" w:eastAsia="標楷體" w:hAnsi="標楷體"/>
        </w:rPr>
        <w:t>註</w:t>
      </w:r>
      <w:proofErr w:type="gramEnd"/>
      <w:r w:rsidRPr="00A951C9">
        <w:rPr>
          <w:rFonts w:ascii="標楷體" w:eastAsia="標楷體" w:hAnsi="標楷體"/>
        </w:rPr>
        <w:t>：</w:t>
      </w:r>
      <w:r w:rsidRPr="00A951C9">
        <w:rPr>
          <w:rFonts w:ascii="標楷體" w:eastAsia="標楷體" w:hAnsi="標楷體" w:hint="eastAsia"/>
        </w:rPr>
        <w:t>僅列出</w:t>
      </w:r>
      <w:r w:rsidRPr="00A951C9">
        <w:rPr>
          <w:rFonts w:eastAsia="標楷體"/>
        </w:rPr>
        <w:t>2015-201</w:t>
      </w:r>
      <w:r w:rsidRPr="00A951C9">
        <w:rPr>
          <w:rFonts w:eastAsia="標楷體" w:hint="eastAsia"/>
        </w:rPr>
        <w:t>9</w:t>
      </w:r>
      <w:r w:rsidRPr="00A951C9">
        <w:rPr>
          <w:rFonts w:ascii="標楷體" w:eastAsia="標楷體" w:hAnsi="標楷體" w:hint="eastAsia"/>
        </w:rPr>
        <w:t>年間有</w:t>
      </w:r>
      <w:proofErr w:type="gramStart"/>
      <w:r w:rsidRPr="00A951C9">
        <w:rPr>
          <w:rFonts w:ascii="標楷體" w:eastAsia="標楷體" w:hAnsi="標楷體" w:hint="eastAsia"/>
        </w:rPr>
        <w:t>記錄到猴群</w:t>
      </w:r>
      <w:proofErr w:type="gramEnd"/>
      <w:r w:rsidRPr="00A951C9">
        <w:rPr>
          <w:rFonts w:ascii="標楷體" w:eastAsia="標楷體" w:hAnsi="標楷體" w:hint="eastAsia"/>
        </w:rPr>
        <w:t>的縣</w:t>
      </w:r>
      <w:r w:rsidRPr="00106A52">
        <w:rPr>
          <w:rFonts w:ascii="標楷體" w:eastAsia="標楷體" w:hAnsi="標楷體" w:hint="eastAsia"/>
        </w:rPr>
        <w:t>市。</w:t>
      </w:r>
    </w:p>
    <w:p w:rsidR="00106A52" w:rsidRDefault="00106A5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06A52" w:rsidRPr="00972F8C" w:rsidRDefault="00106A52" w:rsidP="00106A52">
      <w:pPr>
        <w:spacing w:line="360" w:lineRule="auto"/>
        <w:jc w:val="both"/>
        <w:rPr>
          <w:rFonts w:eastAsia="標楷體"/>
        </w:rPr>
      </w:pPr>
      <w:r w:rsidRPr="00972F8C">
        <w:rPr>
          <w:rFonts w:eastAsia="標楷體"/>
        </w:rPr>
        <w:lastRenderedPageBreak/>
        <w:t>表</w:t>
      </w:r>
      <w:r w:rsidRPr="00972F8C">
        <w:rPr>
          <w:rFonts w:eastAsia="標楷體"/>
        </w:rPr>
        <w:t>2</w:t>
      </w:r>
      <w:r w:rsidRPr="00972F8C">
        <w:rPr>
          <w:rFonts w:eastAsia="標楷體" w:hint="eastAsia"/>
        </w:rPr>
        <w:t>、</w:t>
      </w:r>
      <w:r w:rsidRPr="00972F8C">
        <w:rPr>
          <w:rFonts w:eastAsia="標楷體" w:hint="eastAsia"/>
        </w:rPr>
        <w:t>2015-2019</w:t>
      </w:r>
      <w:r w:rsidRPr="00972F8C">
        <w:rPr>
          <w:rFonts w:eastAsia="標楷體" w:hint="eastAsia"/>
        </w:rPr>
        <w:t>年</w:t>
      </w:r>
      <w:r w:rsidRPr="00972F8C">
        <w:rPr>
          <w:rFonts w:eastAsia="標楷體"/>
        </w:rPr>
        <w:t>孤猴紀錄在各縣市的分布狀況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3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106A52" w:rsidRPr="00972F8C" w:rsidTr="00106A52">
        <w:trPr>
          <w:trHeight w:val="33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 w:hint="eastAsia"/>
                <w:bCs/>
                <w:sz w:val="24"/>
                <w:szCs w:val="24"/>
              </w:rPr>
              <w:t>縣市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資料筆數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有紀錄之樣區數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有紀錄之樣點數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rPr>
                <w:rFonts w:asci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972F8C">
              <w:rPr>
                <w:rFonts w:ascii="Times New Roman" w:hint="eastAsia"/>
                <w:sz w:val="24"/>
                <w:szCs w:val="24"/>
              </w:rPr>
              <w:t>2019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 w:hint="eastAsia"/>
                <w:bCs/>
                <w:sz w:val="24"/>
                <w:szCs w:val="24"/>
              </w:rPr>
              <w:t>臺北市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新北市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苗栗縣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proofErr w:type="gramStart"/>
            <w:r w:rsidRPr="00972F8C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proofErr w:type="gramEnd"/>
            <w:r w:rsidRPr="00972F8C">
              <w:rPr>
                <w:rFonts w:ascii="Times New Roman"/>
                <w:bCs/>
                <w:sz w:val="24"/>
                <w:szCs w:val="24"/>
              </w:rPr>
              <w:t>中市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南投縣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3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雲林縣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嘉義縣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2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proofErr w:type="gramStart"/>
            <w:r w:rsidRPr="00972F8C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proofErr w:type="gramEnd"/>
            <w:r w:rsidRPr="00972F8C">
              <w:rPr>
                <w:rFonts w:ascii="Times New Roman"/>
                <w:bCs/>
                <w:sz w:val="24"/>
                <w:szCs w:val="24"/>
              </w:rPr>
              <w:t>南市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高雄市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6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屏東縣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宜蘭縣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花蓮縣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5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proofErr w:type="gramStart"/>
            <w:r w:rsidRPr="00972F8C">
              <w:rPr>
                <w:rFonts w:ascii="Times New Roman" w:hint="eastAsia"/>
                <w:bCs/>
                <w:sz w:val="24"/>
                <w:szCs w:val="24"/>
              </w:rPr>
              <w:t>臺</w:t>
            </w:r>
            <w:proofErr w:type="gramEnd"/>
            <w:r w:rsidRPr="00972F8C">
              <w:rPr>
                <w:rFonts w:ascii="Times New Roman"/>
                <w:bCs/>
                <w:sz w:val="24"/>
                <w:szCs w:val="24"/>
              </w:rPr>
              <w:t>東縣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</w:t>
            </w:r>
          </w:p>
        </w:tc>
      </w:tr>
      <w:tr w:rsidR="00106A52" w:rsidRPr="00972F8C" w:rsidTr="00106A52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6A52" w:rsidRPr="00972F8C" w:rsidRDefault="00106A52" w:rsidP="00106A52">
            <w:pPr>
              <w:pStyle w:val="Head1"/>
              <w:spacing w:line="240" w:lineRule="auto"/>
              <w:jc w:val="center"/>
              <w:rPr>
                <w:rFonts w:ascii="Times New Roman"/>
                <w:bCs/>
                <w:sz w:val="24"/>
                <w:szCs w:val="24"/>
              </w:rPr>
            </w:pPr>
            <w:r w:rsidRPr="00972F8C">
              <w:rPr>
                <w:rFonts w:ascii="Times New Roman"/>
                <w:bCs/>
                <w:sz w:val="24"/>
                <w:szCs w:val="24"/>
              </w:rPr>
              <w:t>總計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06A52" w:rsidRPr="00FB127B" w:rsidRDefault="00106A52" w:rsidP="00106A52">
            <w:r w:rsidRPr="00FB127B"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06A52" w:rsidRPr="00FB127B" w:rsidRDefault="00106A52" w:rsidP="00106A52">
            <w:r w:rsidRPr="00FB127B"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A52" w:rsidRDefault="00106A52" w:rsidP="00106A52">
            <w:r w:rsidRPr="00FB127B">
              <w:t>22</w:t>
            </w:r>
          </w:p>
        </w:tc>
      </w:tr>
    </w:tbl>
    <w:p w:rsidR="00106A52" w:rsidRDefault="00106A52" w:rsidP="00106A52">
      <w:pPr>
        <w:spacing w:line="360" w:lineRule="auto"/>
        <w:jc w:val="both"/>
        <w:rPr>
          <w:rFonts w:ascii="標楷體" w:eastAsia="標楷體" w:hAnsi="標楷體"/>
        </w:rPr>
      </w:pPr>
      <w:proofErr w:type="gramStart"/>
      <w:r w:rsidRPr="00972F8C">
        <w:rPr>
          <w:rFonts w:ascii="標楷體" w:eastAsia="標楷體" w:hAnsi="標楷體"/>
        </w:rPr>
        <w:t>註</w:t>
      </w:r>
      <w:proofErr w:type="gramEnd"/>
      <w:r w:rsidRPr="00972F8C">
        <w:rPr>
          <w:rFonts w:ascii="標楷體" w:eastAsia="標楷體" w:hAnsi="標楷體"/>
        </w:rPr>
        <w:t>：</w:t>
      </w:r>
      <w:r w:rsidRPr="00972F8C">
        <w:rPr>
          <w:rFonts w:ascii="標楷體" w:eastAsia="標楷體" w:hAnsi="標楷體" w:hint="eastAsia"/>
        </w:rPr>
        <w:t>僅列出</w:t>
      </w:r>
      <w:r w:rsidRPr="00972F8C">
        <w:rPr>
          <w:rFonts w:eastAsia="標楷體"/>
        </w:rPr>
        <w:t>2015-201</w:t>
      </w:r>
      <w:r w:rsidRPr="00972F8C">
        <w:rPr>
          <w:rFonts w:eastAsia="標楷體" w:hint="eastAsia"/>
        </w:rPr>
        <w:t>9</w:t>
      </w:r>
      <w:r w:rsidRPr="00972F8C">
        <w:rPr>
          <w:rFonts w:ascii="標楷體" w:eastAsia="標楷體" w:hAnsi="標楷體" w:hint="eastAsia"/>
        </w:rPr>
        <w:t>年間有</w:t>
      </w:r>
      <w:proofErr w:type="gramStart"/>
      <w:r w:rsidRPr="00972F8C">
        <w:rPr>
          <w:rFonts w:ascii="標楷體" w:eastAsia="標楷體" w:hAnsi="標楷體" w:hint="eastAsia"/>
        </w:rPr>
        <w:t>記錄到孤猴</w:t>
      </w:r>
      <w:proofErr w:type="gramEnd"/>
      <w:r w:rsidRPr="00972F8C">
        <w:rPr>
          <w:rFonts w:ascii="標楷體" w:eastAsia="標楷體" w:hAnsi="標楷體" w:hint="eastAsia"/>
        </w:rPr>
        <w:t>的縣市。</w:t>
      </w:r>
    </w:p>
    <w:p w:rsidR="00106A52" w:rsidRDefault="00106A52" w:rsidP="00106A52">
      <w:pPr>
        <w:widowControl/>
        <w:rPr>
          <w:rFonts w:ascii="標楷體" w:eastAsia="標楷體" w:hAnsi="標楷體"/>
        </w:rPr>
        <w:sectPr w:rsidR="00106A52" w:rsidSect="0008114E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106A52" w:rsidRPr="00B51871" w:rsidRDefault="00106A52" w:rsidP="00106A52">
      <w:pPr>
        <w:spacing w:line="360" w:lineRule="auto"/>
        <w:jc w:val="both"/>
        <w:rPr>
          <w:rFonts w:eastAsia="標楷體"/>
        </w:rPr>
      </w:pPr>
      <w:r w:rsidRPr="00B51871">
        <w:rPr>
          <w:rFonts w:eastAsia="標楷體" w:hint="eastAsia"/>
        </w:rPr>
        <w:lastRenderedPageBreak/>
        <w:t>表</w:t>
      </w:r>
      <w:r w:rsidRPr="00B51871">
        <w:rPr>
          <w:rFonts w:eastAsia="標楷體" w:hint="eastAsia"/>
        </w:rPr>
        <w:t>3</w:t>
      </w:r>
      <w:r w:rsidRPr="00B51871">
        <w:rPr>
          <w:rFonts w:eastAsia="標楷體" w:hint="eastAsia"/>
        </w:rPr>
        <w:t>、</w:t>
      </w:r>
      <w:r w:rsidRPr="00B51871">
        <w:rPr>
          <w:rFonts w:eastAsia="標楷體" w:hint="eastAsia"/>
        </w:rPr>
        <w:t>2015-2019</w:t>
      </w:r>
      <w:r w:rsidRPr="00B51871">
        <w:rPr>
          <w:rFonts w:eastAsia="標楷體" w:hint="eastAsia"/>
        </w:rPr>
        <w:t>年</w:t>
      </w:r>
      <w:proofErr w:type="gramStart"/>
      <w:r w:rsidRPr="00B51871">
        <w:rPr>
          <w:rFonts w:eastAsia="標楷體" w:hint="eastAsia"/>
        </w:rPr>
        <w:t>不同林型</w:t>
      </w:r>
      <w:r>
        <w:rPr>
          <w:rFonts w:eastAsia="標楷體" w:hint="eastAsia"/>
        </w:rPr>
        <w:t>及</w:t>
      </w:r>
      <w:proofErr w:type="gramEnd"/>
      <w:r>
        <w:rPr>
          <w:rFonts w:eastAsia="標楷體" w:hint="eastAsia"/>
        </w:rPr>
        <w:t>海拔高度</w:t>
      </w:r>
      <w:r w:rsidRPr="00B51871">
        <w:rPr>
          <w:rFonts w:eastAsia="標楷體" w:hint="eastAsia"/>
        </w:rPr>
        <w:t>的調查樣點數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3"/>
        <w:gridCol w:w="776"/>
        <w:gridCol w:w="1208"/>
        <w:gridCol w:w="1417"/>
        <w:gridCol w:w="779"/>
        <w:gridCol w:w="780"/>
        <w:gridCol w:w="780"/>
        <w:gridCol w:w="780"/>
        <w:gridCol w:w="1213"/>
      </w:tblGrid>
      <w:tr w:rsidR="008A48AD" w:rsidRPr="008A48AD" w:rsidTr="008A48AD">
        <w:trPr>
          <w:trHeight w:val="300"/>
        </w:trPr>
        <w:tc>
          <w:tcPr>
            <w:tcW w:w="563" w:type="dxa"/>
            <w:shd w:val="clear" w:color="auto" w:fill="auto"/>
            <w:noWrap/>
            <w:vAlign w:val="center"/>
            <w:hideMark/>
          </w:tcPr>
          <w:p w:rsidR="00FB61E3" w:rsidRPr="00FB61E3" w:rsidRDefault="00FB61E3" w:rsidP="008A48AD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Year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FB61E3" w:rsidRPr="00FB61E3" w:rsidRDefault="00FB61E3" w:rsidP="008A48AD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Survey</w:t>
            </w:r>
          </w:p>
        </w:tc>
        <w:tc>
          <w:tcPr>
            <w:tcW w:w="1208" w:type="dxa"/>
            <w:vAlign w:val="center"/>
          </w:tcPr>
          <w:p w:rsidR="00FB61E3" w:rsidRPr="008A48AD" w:rsidRDefault="00667832" w:rsidP="008A48AD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proofErr w:type="gramStart"/>
            <w:r w:rsidRPr="008A48AD">
              <w:rPr>
                <w:rFonts w:eastAsia="標楷體"/>
                <w:b/>
                <w:bCs/>
                <w:color w:val="000000"/>
                <w:kern w:val="0"/>
              </w:rPr>
              <w:t>總樣點數</w:t>
            </w:r>
            <w:proofErr w:type="gram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FB61E3" w:rsidRPr="00FB61E3" w:rsidRDefault="00FB61E3" w:rsidP="008A48AD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8A48AD">
              <w:rPr>
                <w:rFonts w:eastAsia="標楷體"/>
                <w:b/>
                <w:bCs/>
                <w:color w:val="000000"/>
                <w:kern w:val="0"/>
              </w:rPr>
              <w:t>海拔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FB61E3" w:rsidRPr="00FB61E3" w:rsidRDefault="00FB61E3" w:rsidP="008A48AD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闊葉林</w:t>
            </w:r>
          </w:p>
        </w:tc>
        <w:tc>
          <w:tcPr>
            <w:tcW w:w="780" w:type="dxa"/>
            <w:vAlign w:val="center"/>
          </w:tcPr>
          <w:p w:rsidR="00FB61E3" w:rsidRPr="00FB61E3" w:rsidRDefault="00FB61E3" w:rsidP="008A48AD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針葉林</w:t>
            </w:r>
          </w:p>
        </w:tc>
        <w:tc>
          <w:tcPr>
            <w:tcW w:w="780" w:type="dxa"/>
            <w:vAlign w:val="center"/>
          </w:tcPr>
          <w:p w:rsidR="00FB61E3" w:rsidRPr="00FB61E3" w:rsidRDefault="00FB61E3" w:rsidP="008A48AD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竹林</w:t>
            </w:r>
          </w:p>
        </w:tc>
        <w:tc>
          <w:tcPr>
            <w:tcW w:w="780" w:type="dxa"/>
            <w:vAlign w:val="center"/>
          </w:tcPr>
          <w:p w:rsidR="00FB61E3" w:rsidRPr="00FB61E3" w:rsidRDefault="00FB61E3" w:rsidP="008A48AD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 w:rsidRPr="00FB61E3">
              <w:rPr>
                <w:rFonts w:eastAsia="標楷體"/>
                <w:b/>
                <w:bCs/>
                <w:color w:val="000000"/>
                <w:kern w:val="0"/>
              </w:rPr>
              <w:t>混淆林</w:t>
            </w:r>
          </w:p>
        </w:tc>
        <w:tc>
          <w:tcPr>
            <w:tcW w:w="1213" w:type="dxa"/>
            <w:vAlign w:val="center"/>
          </w:tcPr>
          <w:p w:rsidR="00FB61E3" w:rsidRPr="008A48AD" w:rsidRDefault="008A48AD" w:rsidP="008A48AD">
            <w:pPr>
              <w:widowControl/>
              <w:jc w:val="center"/>
              <w:rPr>
                <w:rFonts w:eastAsia="標楷體"/>
                <w:b/>
                <w:bCs/>
                <w:color w:val="000000"/>
                <w:kern w:val="0"/>
              </w:rPr>
            </w:pPr>
            <w:r>
              <w:rPr>
                <w:rFonts w:eastAsia="標楷體" w:hint="eastAsia"/>
                <w:b/>
                <w:bCs/>
                <w:color w:val="000000"/>
                <w:kern w:val="0"/>
              </w:rPr>
              <w:t>森林內的樣點數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2015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</w:rPr>
              <w:t>2846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998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18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148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124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1675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165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70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39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</w:rPr>
              <w:t>2776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960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151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120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1634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165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70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39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bookmarkStart w:id="0" w:name="_GoBack" w:colFirst="2" w:colLast="2"/>
            <w:r w:rsidRPr="00FB61E3">
              <w:rPr>
                <w:rFonts w:eastAsia="標楷體"/>
                <w:color w:val="000000"/>
                <w:kern w:val="0"/>
              </w:rPr>
              <w:t>2016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</w:rPr>
              <w:t>2824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959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160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112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D53B7B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1598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165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52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23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</w:rPr>
              <w:t>2791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943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111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D53B7B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1587</w:t>
            </w:r>
          </w:p>
        </w:tc>
      </w:tr>
      <w:bookmarkEnd w:id="0"/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165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52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23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2017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2675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904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167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123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1534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43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13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2602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882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155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120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1498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43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13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62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2018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2913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957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22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181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126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1727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236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23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33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2775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948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22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126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D53B7B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1635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180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28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62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2019</w:t>
            </w: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2634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857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142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103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D53B7B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1507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183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54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33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75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15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 w:val="restart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208" w:type="dxa"/>
            <w:vMerge w:val="restart"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2554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&lt;1000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853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140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101</w:t>
            </w:r>
          </w:p>
        </w:tc>
        <w:tc>
          <w:tcPr>
            <w:tcW w:w="1213" w:type="dxa"/>
            <w:vMerge w:val="restart"/>
            <w:vAlign w:val="center"/>
          </w:tcPr>
          <w:p w:rsidR="008A48AD" w:rsidRPr="008A48AD" w:rsidRDefault="00D53B7B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1458</w:t>
            </w: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1000~2500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171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41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13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27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  <w:tr w:rsidR="008A48AD" w:rsidRPr="008A48AD" w:rsidTr="008A48AD">
        <w:trPr>
          <w:trHeight w:val="300"/>
        </w:trPr>
        <w:tc>
          <w:tcPr>
            <w:tcW w:w="563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76" w:type="dxa"/>
            <w:vMerge/>
            <w:shd w:val="clear" w:color="auto" w:fill="auto"/>
            <w:noWrap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208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8A48AD">
              <w:rPr>
                <w:rFonts w:eastAsia="標楷體"/>
                <w:color w:val="000000"/>
                <w:kern w:val="0"/>
              </w:rPr>
              <w:t>&gt;2500 m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69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780" w:type="dxa"/>
            <w:vAlign w:val="center"/>
          </w:tcPr>
          <w:p w:rsidR="008A48AD" w:rsidRPr="00FB61E3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  <w:r w:rsidRPr="00FB61E3">
              <w:rPr>
                <w:rFonts w:eastAsia="標楷體"/>
                <w:color w:val="000000"/>
                <w:kern w:val="0"/>
              </w:rPr>
              <w:t>14</w:t>
            </w:r>
          </w:p>
        </w:tc>
        <w:tc>
          <w:tcPr>
            <w:tcW w:w="1213" w:type="dxa"/>
            <w:vMerge/>
            <w:vAlign w:val="center"/>
          </w:tcPr>
          <w:p w:rsidR="008A48AD" w:rsidRPr="008A48AD" w:rsidRDefault="008A48AD" w:rsidP="008A48AD">
            <w:pPr>
              <w:widowControl/>
              <w:jc w:val="center"/>
              <w:rPr>
                <w:rFonts w:eastAsia="標楷體"/>
                <w:color w:val="000000"/>
                <w:kern w:val="0"/>
              </w:rPr>
            </w:pPr>
          </w:p>
        </w:tc>
      </w:tr>
    </w:tbl>
    <w:p w:rsidR="00106A52" w:rsidRDefault="003515F6" w:rsidP="00106A52">
      <w:pPr>
        <w:spacing w:line="360" w:lineRule="auto"/>
        <w:jc w:val="both"/>
        <w:rPr>
          <w:rFonts w:eastAsia="標楷體"/>
          <w:color w:val="0070C0"/>
        </w:rPr>
      </w:pPr>
      <w:r>
        <w:rPr>
          <w:rFonts w:eastAsia="標楷體" w:hint="eastAsia"/>
          <w:color w:val="0070C0"/>
        </w:rPr>
        <w:t>*</w:t>
      </w:r>
      <w:r>
        <w:rPr>
          <w:rFonts w:eastAsia="標楷體" w:hint="eastAsia"/>
          <w:color w:val="0070C0"/>
        </w:rPr>
        <w:t>保留</w:t>
      </w:r>
      <w:r>
        <w:rPr>
          <w:rFonts w:eastAsia="標楷體" w:hint="eastAsia"/>
          <w:color w:val="0070C0"/>
        </w:rPr>
        <w:t>20m</w:t>
      </w:r>
      <w:proofErr w:type="gramStart"/>
      <w:r>
        <w:rPr>
          <w:rFonts w:eastAsia="標楷體" w:hint="eastAsia"/>
          <w:color w:val="0070C0"/>
        </w:rPr>
        <w:t>以內，</w:t>
      </w:r>
      <w:proofErr w:type="gramEnd"/>
      <w:r>
        <w:rPr>
          <w:rFonts w:eastAsia="標楷體" w:hint="eastAsia"/>
          <w:color w:val="0070C0"/>
        </w:rPr>
        <w:t>且距離</w:t>
      </w:r>
      <w:r>
        <w:rPr>
          <w:rFonts w:eastAsia="標楷體" w:hint="eastAsia"/>
          <w:color w:val="0070C0"/>
        </w:rPr>
        <w:t>A</w:t>
      </w:r>
      <w:r>
        <w:rPr>
          <w:rFonts w:eastAsia="標楷體" w:hint="eastAsia"/>
          <w:color w:val="0070C0"/>
        </w:rPr>
        <w:t>、</w:t>
      </w:r>
      <w:r>
        <w:rPr>
          <w:rFonts w:eastAsia="標楷體" w:hint="eastAsia"/>
          <w:color w:val="0070C0"/>
        </w:rPr>
        <w:t>B</w:t>
      </w:r>
      <w:r>
        <w:rPr>
          <w:rFonts w:eastAsia="標楷體" w:hint="eastAsia"/>
          <w:color w:val="0070C0"/>
        </w:rPr>
        <w:t>或</w:t>
      </w:r>
      <w:r>
        <w:rPr>
          <w:rFonts w:eastAsia="標楷體" w:hint="eastAsia"/>
          <w:color w:val="0070C0"/>
        </w:rPr>
        <w:t>C</w:t>
      </w:r>
      <w:r>
        <w:rPr>
          <w:rFonts w:eastAsia="標楷體" w:hint="eastAsia"/>
          <w:color w:val="0070C0"/>
        </w:rPr>
        <w:t>，且時段在</w:t>
      </w:r>
      <w:r>
        <w:rPr>
          <w:rFonts w:eastAsia="標楷體" w:hint="eastAsia"/>
          <w:color w:val="0070C0"/>
        </w:rPr>
        <w:t>6</w:t>
      </w:r>
      <w:r>
        <w:rPr>
          <w:rFonts w:eastAsia="標楷體" w:hint="eastAsia"/>
          <w:color w:val="0070C0"/>
        </w:rPr>
        <w:t>分鐘內。</w:t>
      </w:r>
    </w:p>
    <w:p w:rsidR="00106A52" w:rsidRDefault="00106A52" w:rsidP="00106A52">
      <w:pPr>
        <w:widowControl/>
        <w:rPr>
          <w:rFonts w:eastAsia="標楷體"/>
          <w:color w:val="0070C0"/>
        </w:rPr>
      </w:pPr>
      <w:r>
        <w:rPr>
          <w:rFonts w:eastAsia="標楷體"/>
          <w:color w:val="0070C0"/>
        </w:rPr>
        <w:br w:type="page"/>
      </w:r>
    </w:p>
    <w:p w:rsidR="00131ADC" w:rsidRPr="0008114E" w:rsidRDefault="00131ADC"/>
    <w:sectPr w:rsidR="00131ADC" w:rsidRPr="0008114E" w:rsidSect="00106A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F5D" w:rsidRDefault="00833F5D" w:rsidP="00FB61E3">
      <w:r>
        <w:separator/>
      </w:r>
    </w:p>
  </w:endnote>
  <w:endnote w:type="continuationSeparator" w:id="0">
    <w:p w:rsidR="00833F5D" w:rsidRDefault="00833F5D" w:rsidP="00FB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F5D" w:rsidRDefault="00833F5D" w:rsidP="00FB61E3">
      <w:r>
        <w:separator/>
      </w:r>
    </w:p>
  </w:footnote>
  <w:footnote w:type="continuationSeparator" w:id="0">
    <w:p w:rsidR="00833F5D" w:rsidRDefault="00833F5D" w:rsidP="00FB6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4E"/>
    <w:rsid w:val="0008114E"/>
    <w:rsid w:val="00106A52"/>
    <w:rsid w:val="00131ADC"/>
    <w:rsid w:val="003515F6"/>
    <w:rsid w:val="00667832"/>
    <w:rsid w:val="00830ABB"/>
    <w:rsid w:val="00833F5D"/>
    <w:rsid w:val="008A48AD"/>
    <w:rsid w:val="00D53B7B"/>
    <w:rsid w:val="00F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4CCE9"/>
  <w15:chartTrackingRefBased/>
  <w15:docId w15:val="{EEAED109-6E5A-4ABD-A3BD-289D2FE2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14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1">
    <w:name w:val="Head1"/>
    <w:basedOn w:val="a"/>
    <w:rsid w:val="0008114E"/>
    <w:pPr>
      <w:adjustRightInd w:val="0"/>
      <w:spacing w:line="360" w:lineRule="atLeast"/>
      <w:textAlignment w:val="baseline"/>
    </w:pPr>
    <w:rPr>
      <w:rFonts w:ascii="標楷體" w:eastAsia="標楷體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B61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1E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1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1E3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3831D-D091-444A-B1B5-79D4ECB7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363</Words>
  <Characters>2074</Characters>
  <Application>Microsoft Office Word</Application>
  <DocSecurity>0</DocSecurity>
  <Lines>17</Lines>
  <Paragraphs>4</Paragraphs>
  <ScaleCrop>false</ScaleCrop>
  <Company>SYNNEX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2019-10-23T02:01:00Z</dcterms:created>
  <dcterms:modified xsi:type="dcterms:W3CDTF">2019-10-23T10:16:00Z</dcterms:modified>
</cp:coreProperties>
</file>