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240"/>
        <w:jc w:val="center"/>
      </w:pPr>
      <w:r>
        <w:rPr>
          <w:rFonts w:ascii="맑은 고딕" w:hAnsi="맑은 고딕" w:eastAsia="맑은 고딕"/>
          <w:b/>
          <w:sz w:val="40"/>
        </w:rPr>
        <w:t>국민통합 추진을 위한 정책보고서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작성: 국민통합 정부보고서 작성팀(팀장·팀원1·팀원2)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작성일: 2026. 7. 3.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서식: 정부보고서 개조식(명사형 종결)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Ⅰ. 추진 배경 및 목적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추진 배경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사회갈등 체감도 만성적 고착 — 집단 간 갈등 '심각' 인식 91% 수준(한국사회갈등해소센터·한국리서치, 2022)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- 2015~2018년 연속 90% 이상, 2021년 88.7% 등 장기 고착 확인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갈등 구조 2대 축 형성 — '정치적 대립'과 '경제적 불평등(양극화)'(국민통합위원회, 2026. 1.)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정치·이념 갈등이 최상위, 계층·양극화 갈등이 차상위로 사회통합 저해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추진 목적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국민 인식에 기반한 국민통합 핵심 키워드 도출 및 정책방향 제시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국내외 통합 사례 분석을 통한 실행 가능한 정책 시사점 도출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진단(인식)-사례(정책)-제언을 연계한 통합정책 추진기반 마련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Ⅱ. 국민통합에 대한 국민 인식 및 핵심 키워드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1. 국민 인식 현황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사회갈등 인식 — 정치·이념 갈등 최상위, 경제·계층 갈등 차상위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정치갈등 최상위(한국리서치,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여당·야당 갈등 94%, 진보·보수 이념갈등 92%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경제·계층 갈등 상위권(한국리서치,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빈부갈등 88%, 노사갈등 86%, 정규직·비정규직 갈등 81%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세대·지역·젠더 갈등도 높은 수준(한국리서치·국민통합위,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세대갈등 81%, 수도권·지방 78%, 영남·호남 76%, 젠더갈등 65~68%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국민통합 필요성 공감도 — 높은 갈등 체감이 통합 요구로 연결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양극화 완화를 '우선 과제', 세대·지역·젠더 갈등관리를 '병행 과제'로 요구(한국행정연구원, 2026)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통합 필요성 정량 공감도는 원자료 확인 대상(추정)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사회적 신뢰·공정성 — 저신뢰 구조 및 공정성 불신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통합행복지수 OECD 38개국 중 35위, 사회적 신뢰 하락 요인(OECD 기반, 2025)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'우리 사회가 안전하다' 응답 28.9%로 2년 전 대비 4.4%p 감소(통계청 사회조사, 2024)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2. 국민통합 핵심 키워드(안)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인식조사 근거 기반 핵심 키워드 7개 도출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① 소통·화합 — 여야 94%·이념 92% 등 정치·이념 갈등 최상위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② 격차해소·양극화 완화 — 빈부 88%·노사 86% 등 계층갈등 및 양극화 우선과제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③ 공정 — 정규직·비정규직 갈등 81% 등 노동시장 이중구조·절차 공정성 불신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④ 신뢰 — OECD 신뢰 하위·사회안전 인식 하락 등 저신뢰 구조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⑤ 기회균등 — 빈부·비정규직·세대 갈등에 내재한 기회 불균형 대응(노동·교육 기회 포함)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⑥ 포용·존중(다양성) — 젠더갈등 65~68%·이주민 증가 등 상호 존중·다양성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⑦ 상생·연대(세대·지역) — 세대 81%·지역 76~78% 갈등 등 세대·지역 연대 대응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Ⅲ. 국내외 국민통합 사례 및 정책적 노력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각 사례는 '선정 사유(통합 모범사례 근거)'를 기준으로 발굴하였으며, 배경·정책·성과·시사점 순으로 기술함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1. 해외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1. 남아공 진실화해위원회(TRC) — 진실규명 기반 화해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가해자 처벌(뉘른베르크식 응보적 정의)의 한계를 넘어 '진실고백-사면-화해'라는 회복적 정의 모델을 세계 최초로 제도화한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- 300년 인종분리(아파르트헤이트)의 극단적 흑백 분열을 내전·보복 없이 평화적 체제전환으로 전환, 이행기정의(transitional justice)의 국제 표준으로 정립됨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- 1948~1994년 아파르트헤이트 체제 하 대규모 인권침해로 흑백 간 극심한 사회분열 발생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- 1994년 만델라 정부 출범 후 '처벌이 아닌 진실규명·화해'를 국민통합 경로로 선택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- 1995년 「국민통합·화해증진법」 제정, 투투 대주교 위원장으로 위원 17명 위원회 구성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인권침해 조사·공개청문회·조건부 사면(완전한 진실고백 시)·피해자 배상 4대 기능 수행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피해자 진술 2.2만건 접수, 사면 신청 7,112건 중 849건 인용·5,392건 기각으로 '진실고백 대가 사면' 원칙 관철(단, 배상 실집행 미흡 한계 병존)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④신뢰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가해·피해 대립을 '진실규명 기반 공동체 회복'으로 전환한 점이 정치·과거사 갈등 치유의 원형으로 기능함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2. 독일 통일 후 사회통합(연대세) — 조세 기반 격차완화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분단·이질 체제의 통합이라는 한국과 가장 유사한 조건에서, 구호적 지원이 아닌 '연대세'라는 항구적 조세제도로 동서 격차를 실제로 좁힌 유일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부담(고소득층·서독)과 수혜(동독)를 제도로 연결한 '연대의 제도화' 모범이며, 30년 장기추진의 성과·한계를 동시에 보여주는 준거임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- 1990년 통일 시점 동독 경제력이 서독의 약 43%로 극심한 동서 격차 존재(KIEP)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동독 산업기반 붕괴·교역망 단절로 대규모 재정이전 불가피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- 1991년 연대부가세(소득·법인세의 5.5% 부가) 도입, '동방재건'·연대협약Ⅰ·Ⅱ로 동독 집중 투입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- 2021년 개혁으로 납세자 약 90% 면제, 고소득자 중심 부담 유지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동독 경제력 서독 대비 43%(1990)→약 75%(2018), 2019년 동독 소득 서독의 약 85% 도달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2025. 3. 독일 연방헌법재판소, 연대세 존속 합헌 결정(단, 제조업 부가가치 서독 절반 등 격차 잔존)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②격차해소 ⑦상생·연대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'연대(부담공유)' 재원의 장기·안정 확보가 격차완화의 핵심 조건임을 입증(단, 30년+ 장기전 유의)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3. 캐나다 다문화주의 — 다양성 법제화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다양성을 '갈등 요인'이 아닌 '국가 정체성'으로 전환한 발상의 전환 사례로, 세계 최초로 다문화주의를 국가정책→법률로 승격시킴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이민·다인종 사회통합의 국제 준거모델로, 이주민 증가 국면의 한국에 직접 적용가능성이 높아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영어·프랑스어 이중언어 사회에 다양한 이민집단 유입, 문화갈등·소수집단 배제 우려 대두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- 1971년 트뤼도 총리, 세계 최초 다문화주의 국가정책 채택→1988년 「다문화주의법」 제정으로 법제화 완성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소수집단의 주류 제도 참여·평등 참여 보장, 차별 장벽 제거·문화 간 교류 지원 규정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다문화주의를 국가 정체성으로 정착, 이민사회 통합의 국제 준거모델화(정량지표는 원자료별 상이, 일반적 평가)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⑥포용·존중 ⑤기회균등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'다양성 인정 + 주류 참여 보장'의 법·제도 병행이 다원사회 통합의 요체임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4. 르완다 가차차(Gacaca) — 공동체 참여형 진실규명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- 100일 대량학살 후 가해자·피해자가 같은 마을에 공존해야 하는 극한 조건에서, 전통 공동체 재판으로 대규모 사건을 신속 처리하며 재통합을 추진한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'성공'과 '절차 공정성 논란'을 동시에 보유하여, 진실규명형 통합의 성공요건(공정성)을 역으로 입증하는 반면교사로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- 1994년 대량학살로 후투·투치 종족 극단 분열, 정규 사법으로 처리 불가능한 사건 적체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전통 분쟁해결 방식을 현대화한 지역기반 재판제도 '가차차 법정' 운영(2002~2012)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주민 참여형 재판으로 진실규명·처벌·공동체 재통합 목표 결합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학살 관련 195.9만건 처리, 유죄율 약 86%로 불처벌 관행 해소 기여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절차적 공정성 논란·정치 개입 지적으로 '부분적 성공' 평가(HRW, 2011)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④신뢰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공동체 참여형 진실규명의 유효성 확인, 단 절차 공정성·중립성 미확보 시 신뢰 회복 실패 위험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5. 북아일랜드 벨파스트협정 — 권력공유 제도화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- 30년 유혈 종파분쟁('The Troubles')을 무력이 아닌 '권력공유' 제도설계로 종식시킨, 적대적 양진영 정치갈등 관리의 대표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승자독식이 아닌 '비례적 공동 통치'를 헌정에 담아, 한국의 최상위 갈등(여야 94%) 대응에 직접 시사점을 주어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- 1960년대 말 이후 신교(연합주의)·구교(민족주의) 간 유혈분쟁 장기 지속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- 1998년 벨파스트(성금요일)협정 체결, 돈트(D'Hondt)식 비례 권력공유 자치정부 구성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- 3대 관계축(자치의회·남북협력·영-아일랜드 협의) 제도화, 상호 존중·시민권 명문화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- 1998. 5. 국민투표 찬성(아일랜드 94%·북아일랜드 71%), 유혈분쟁 종식·자치정부 안정화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개신교 찬성 52%로 공동체 온도차 상존, 브렉시트 이후 국경 긴장 재부상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⑥포용·존중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적대 진영 갈등을 '권력공유·비례참여'라는 제도적 상호 인정 장치로 관리한 점이 핵심임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6. 싱가포르 주택 종족통합정책(EIP) — 주거통합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통합을 선언·캠페인이 아닌 '주거'라는 생활공간 설계로 구조화한 사례로, 다종족 사회의 공간적 분리(게토화)를 사전 예방함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인구 80%가 사는 공공주택에서 종족 혼주를 강제해 '일상적 접촉'을 제도화, 생활밀착형 통합수단의 대표 모델로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- 1980년대 공공주택 단지의 종족별 거주지 분리 재심화 조짐 발생(일부 지역 특정 종족 30·90% 초과)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- 1989년 종족통합정책(EIP) 시행, 이웃·블록 단위 종족 구성비 상한(쿼터) 규제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- 2010년 소수집단 상한 상향 등 지속 조정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인구 약 80% 거주 공공주택에서 종족 간 상시 접촉·혼주 구조 제도화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쿼터 도달 이웃 비율 1989년 28%→2003년 25%로 완화(단, 일부 종족 집중 잔존)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⑥포용·존중 ⑦상생·연대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'혼주를 통한 일상적 상호작용'으로 분리를 예방, 주거 양극화 대응 수단으로 참고 가능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2. 국내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7. 대통령소속 국민통합위원회 — 상설 통합 조정기구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통합을 일회성 사업이 아닌 국정 최우선 과제로 격상, '대통령 직속 1호 위원회'로 제도화한 국내 상설 인프라임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진단(인식조사)-의제(특위)-정책제안을 잇는 통합 거버넌스의 국내 원형으로, 향후 정책의 실행 플랫폼이 될 수 있어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정치·이념, 계층·양극화, 세대·지역 등 다층 갈등 고착에 대응할 상설 조정기구 필요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- 2022년 대통령 직속 1호 위원회 출범, 분야별 특별위원회(이주민·소상공인 등) 운영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- 5대 사회갈등 국민인식조사 등 진단·의제 지속 생산(특위 정책제안 이행 정량실적은 추가 확인 필요)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⑥포용·존중 ⑦상생·연대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통합 전담 상설 틀을 이미 보유, 진단-정책제안-이행(법제화·부처연계) 연계 강화가 과제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8. 진실·화해를위한과거사정리위원회(2기) — 국가폭력 진실규명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남아공 TRC·르완다 가차차와 동일 계열의 '진실규명 기반 통합'을 한국이 자체 법·제도로 구현한 국내 대표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국가폭력 피해의 진실규명→명예회복→화해로 이어지는 국내형 회복적 통합 경로를 실증하여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항일운동, 한국전쟁 전후 민간인 희생, 권위주의기 인권침해 등 미해결 과거사 잔존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- 2020년 기본법 개정·2기 위원회 출범, 진실규명·명예회복·화해 권고 수행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접수 2.09만건 중 약 90%(1.88만건) 처리, 진실규명 1.19만건 결정(형제복지원·선감학원 등 규명)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④신뢰 ③공정 ①소통·화합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과거사 진실규명이 국가·제도 신뢰 회복 및 공동체 화해의 국내 제도적 경로임을 확인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9. 국가균형발전(혁신도시·공공기관 이전) — 지역격차 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수도권 일극집중이라는 한국 고유의 지역격차(수도권-지방 갈등 78%)에 국가 차원 재분배로 대응한 국내 대표 정책임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독일 연대세와 같은 '재분배형 통합'의 국내 사례로서 성과와 한계를 함께 제공하여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공공기관 약 85%가 수도권 소재 등 일극집중이 지역갈등·불균형의 핵심 원인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- 2003년 「국가균형발전특별법」 제정, 혁신도시 10개 조성·공공기관 지방이전, 세종시로 행정기능 분산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공공기관 지방 재배치로 지역 거점 육성 시도(단, 인프라 편중·성과 체감·지속성 한계 지적)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②격차해소 ⑦상생·연대 ⑤기회균등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국내 대표 재분배·분산 정책이나, 독일형 연대 재원·거버넌스 보강으로 성과 지속성 확보 필요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3. 사례 종합 — 3대 유형 및 키워드 연결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통합정책 3대 유형화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A. 진실규명·화해형(1·4·5·8) — 성공요건: 진실규명의 공정성·중립성 + 피해자 명예회복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B. 재분배·격차완화형(2·9) — 성공요건: 장기·안정 재원 + 부담 공유의 사회적 합의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C. 다양성·공존형(3·6·7) — 성공요건: 다양성 인정 + 주류 참여·일상적 접촉 제도화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키워드-사례 연결(요약)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①소통·화합·④신뢰 — 진실규명형(1·4·5·8)에 집중, 정치·과거사 갈등 대응 경로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②격차해소·⑦상생·연대 — 재분배형(2·9)·주거통합(6)에 집중, 양극화 대응 경로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⑥포용·존중 — 다양성형(3·5·6·7)에 집중, 이주민·다원사회 대응 경로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⑤기회균등은 전용 사례 부족 — 노동·교육 기회균등 사례 추가 발굴 여지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Ⅳ. 종합 시사점 및 정책 제언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1. 통합 거버넌스 실효화 — 상설기구의 이행력 강화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국민통합위원회의 '진단(인식조사)→의제(특위)→정책제안' 연계를 부처 이행·법제화까지 확장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남아공 TRC·진실화해위처럼 법적 근거 기반 통합기능 강화 필요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2. 격차해소 재원·거버넌스 보강 — 독일 '연대' 모델 참고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지역·계층 재분배를 위한 장기·안정 재원 및 부담 공유 합의 설계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국가균형발전 정책에 연대 기반 재정·거버넌스 결합 검토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3. 진실규명형 통합의 '공정한 절차' 확립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과거사·정치갈등 치유 시 절차 공정성·중립성을 신뢰 회복의 전제로 확보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르완다 가차차의 절차 논란을 반면교사로 활용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4. 다원사회 대비 포용 제도 도입 — 법제화·생활공간 통합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이주민 증가에 대응한 캐나다형 다문화 법제화 및 싱가포르형 주거통합 수단 검토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'다양성 인정 + 평등 참여 보장'의 이원 접근 병행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5. 기회균등 전용 정책 발굴 — 노동·교육 영역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노동시장 이중구조(정규직·비정규직 81%)·세대 간 기회 배분 등 기회균등 과제 별도 추진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통합의 '기회' 축을 재분배·다양성 정책과 구분하여 보강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6. 통합의 장기성 인식 — 지속가능 설계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독일 30년+ 사례가 보여주듯 단기 성과주의 지양, 지속가능 재원·거버넌스 설계 필요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Ⅴ. 결론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 인식 진단 결과, 한국 사회갈등은 '정치·이념 대립'과 '경제·양극화' 2대 축으로 고착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국민통합 7대 키워드(소통·화합, 격차해소, 공정, 신뢰, 기회균등, 포용·존중, 상생·연대) 도출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국내외 9개 사례는 진실규명·재분배·다양성의 3대 통합 경로를 제시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상설 통합기구 이행력 강화, 연대형 재원, 공정 절차, 다원사회 제도, 기회균등 정책, 장기 설계를 핵심 과제로 제언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진단-사례-제언의 연계를 통해 실행 가능한 국민통합 정책기반 마련 필요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붙임: 피어리뷰 검토의견서(04_peer_review.md)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'추정'·'일반적 평가'로 표기한 항목은 정량 원자료 미확보분으로, 후속 원자료 확인 후 확정 요망.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