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5</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muốn xây dựng một hệ thống vận hành thương mại điện tử một người bằng Google Sheets và Google Apps Script. Người kinh doanh giữ quyền quyết định về sản phẩm, thương hiệu, dữ liệu, tiền và các trường hợp ngoại lệ; nhà sản xuất, đơn vị kiểm hàng, kho thuê ngoài, đơn vị vận chuyển, kênh bán và dịch vụ kế toán thực hiện các phần việc đã được phân định. AI chỉ hỗ trợ phân nhóm dữ liệu, tạo bản nháp và tổng hợp; không được tự quyết định nhập hàng, duyệt mẫu, xuất kho ngoại lệ, hoàn tiền hoặc khóa đối soát.</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tạo một Google Sheets trống tên VAN_HANH_TMDT, mở Apps Script từ chính bảng tính đó và dán mã. Hãy trả về đúng hai tệp đầy đủ trong một câu trả lời, mỗi tệp nằm trong một khối mã riêng và ghi rõ tên:</w:t>
      </w:r>
    </w:p>
    <w:p>
      <w:pPr>
        <w:pStyle w:val="ListNumber"/>
      </w:pPr>
      <w:r>
        <w:rPr>
          <w:rFonts w:ascii="Calibri" w:hAnsi="Calibri" w:eastAsia="Calibri"/>
          <w:color w:val="312026"/>
          <w:sz w:val="22"/>
        </w:rPr>
        <w:t>Ma.gs chứa toàn bộ nghiệp vụ, cấu hình, menu, phần máy chủ của bảng điều khiển và là tệp duy nhất khai báo onOpen.</w:t>
      </w:r>
    </w:p>
    <w:p>
      <w:pPr>
        <w:pStyle w:val="ListNumber"/>
      </w:pPr>
      <w:r>
        <w:rPr>
          <w:rFonts w:ascii="Calibri" w:hAnsi="Calibri" w:eastAsia="Calibri"/>
          <w:color w:val="312026"/>
          <w:sz w:val="22"/>
        </w:rPr>
        <w:t>bang_dieu_khien.html chứa giao diện bảng điều khiển.</w:t>
      </w:r>
    </w:p>
    <w:p>
      <w:pPr>
        <w:spacing w:before="80"/>
      </w:pPr>
      <w:r>
        <w:rPr>
          <w:rFonts w:ascii="Calibri" w:hAnsi="Calibri" w:eastAsia="Calibri"/>
          <w:b/>
          <w:color w:val="312026"/>
          <w:sz w:val="22"/>
        </w:rPr>
        <w:t>Ràng buộc kiến trúc bắt buộc:</w:t>
      </w:r>
    </w:p>
    <w:p>
      <w:pPr>
        <w:pStyle w:val="ListBullet"/>
      </w:pPr>
      <w:r>
        <w:rPr>
          <w:rFonts w:ascii="Calibri" w:hAnsi="Calibri" w:eastAsia="Calibri"/>
          <w:color w:val="312026"/>
          <w:sz w:val="22"/>
        </w:rPr>
        <w:t>Dùng SpreadsheetApp.getActiveSpreadsheet(); tuyệt đối không dùng SpreadsheetApp.create().</w:t>
      </w:r>
    </w:p>
    <w:p>
      <w:pPr>
        <w:pStyle w:val="ListBullet"/>
      </w:pPr>
      <w:r>
        <w:rPr>
          <w:rFonts w:ascii="Calibri" w:hAnsi="Calibri" w:eastAsia="Calibri"/>
          <w:color w:val="312026"/>
          <w:sz w:val="22"/>
        </w:rPr>
        <w:t>Chỉ Ma.gs được khai báo onOpen và tạo menu “Van hanh don hang”. Toàn bộ hàm máy chủ của bảng điều khiển, gồm hàm lấy chỉ số, hàm chạy mục và hàm mở bảng điều khiển, cũng phải nằm trong tệp này.</w:t>
      </w:r>
    </w:p>
    <w:p>
      <w:pPr>
        <w:pStyle w:val="ListBullet"/>
      </w:pPr>
      <w:r>
        <w:rPr>
          <w:rFonts w:ascii="Calibri" w:hAnsi="Calibri" w:eastAsia="Calibri"/>
          <w:color w:val="312026"/>
          <w:sz w:val="22"/>
        </w:rPr>
        <w:t>Tên hàm và biến viết tiếng Việt không dấu; chú thích, thông báo, email và câu lệnh gửi AI viết tiếng Việt có dấu.</w:t>
      </w:r>
    </w:p>
    <w:p>
      <w:pPr>
        <w:pStyle w:val="ListBullet"/>
      </w:pPr>
      <w:r>
        <w:rPr>
          <w:rFonts w:ascii="Calibri" w:hAnsi="Calibri" w:eastAsia="Calibri"/>
          <w:color w:val="312026"/>
          <w:sz w:val="22"/>
        </w:rPr>
        <w:t>Tra cột theo tên tiêu đề, không dựa vào vị trí cột cố định. Không dùng eval. Mọi hàm mà HTML gọi phải tồn tại thật trong Ma.gs; cuối câu trả lời phải có bảng đối chiếu tên hàm và nút giao diện gọi hàm đó.</w:t>
      </w:r>
    </w:p>
    <w:p>
      <w:pPr>
        <w:pStyle w:val="ListBullet"/>
      </w:pPr>
      <w:r>
        <w:rPr>
          <w:rFonts w:ascii="Calibri" w:hAnsi="Calibri" w:eastAsia="Calibri"/>
          <w:color w:val="312026"/>
          <w:sz w:val="22"/>
        </w:rPr>
        <w:t>Khóa API đọc từ PropertiesService.getScriptProperties() với tên KHOA_API; không ghi khóa vào mã hoặc trang tính.</w:t>
      </w:r>
    </w:p>
    <w:p>
      <w:pPr>
        <w:pStyle w:val="ListBullet"/>
      </w:pPr>
      <w:r>
        <w:rPr>
          <w:rFonts w:ascii="Calibri" w:hAnsi="Calibri" w:eastAsia="Calibri"/>
          <w:color w:val="312026"/>
          <w:sz w:val="22"/>
        </w:rPr>
        <w:t>Nhà cung cấp AI đọc từ CAU_HINH, hỗ trợ OPENAI hoặc ANTHROPIC. Tên model đọc từ MO_HINH_AI, số token đọc từ SO_TOKEN_TOI_DA và tự nâng tối thiểu lên 4000.</w:t>
      </w:r>
    </w:p>
    <w:p>
      <w:pPr>
        <w:pStyle w:val="ListBullet"/>
      </w:pPr>
      <w:r>
        <w:rPr>
          <w:rFonts w:ascii="Calibri" w:hAnsi="Calibri" w:eastAsia="Calibri"/>
          <w:b/>
          <w:color w:val="312026"/>
          <w:sz w:val="22"/>
        </w:rPr>
        <w:t>Mọi UrlFetchApp.fetch phải đặt muteHttpExceptions:</w:t>
      </w:r>
      <w:r>
        <w:rPr>
          <w:rFonts w:ascii="Calibri" w:hAnsi="Calibri" w:eastAsia="Calibri"/>
          <w:color w:val="312026"/>
          <w:sz w:val="22"/>
        </w:rPr>
        <w:t xml:space="preserve"> true. Nếu API lỗi, ném lỗi kèm mã HTTP và nguyên văn nội dung trả về. Nếu AI trả JSON không hợp lệ, giữ nội dung thô trong cột JSON_THO hoặc thông báo rõ để người dùng đọc; không làm hỏng bảng và không dừng cả vòng lặp.</w:t>
      </w:r>
    </w:p>
    <w:p>
      <w:pPr>
        <w:pStyle w:val="ListBullet"/>
      </w:pPr>
      <w:r>
        <w:rPr>
          <w:rFonts w:ascii="Calibri" w:hAnsi="Calibri" w:eastAsia="Calibri"/>
          <w:color w:val="312026"/>
          <w:sz w:val="22"/>
        </w:rPr>
        <w:t>Không dùng getLastRow, getLastColumn hoặc appendRow để xác định dữ liệu vì ô văn bản dài và định dạng bảng có thể làm sai kết quả. Hãy đọc theo hàng tiêu đề, tìm dòng trống đầu tiên và ghi theo đúng tên cột.</w:t>
      </w:r>
    </w:p>
    <w:p>
      <w:pPr>
        <w:pStyle w:val="ListBullet"/>
      </w:pPr>
      <w:r>
        <w:rPr>
          <w:rFonts w:ascii="Calibri" w:hAnsi="Calibri" w:eastAsia="Calibri"/>
          <w:color w:val="312026"/>
          <w:sz w:val="22"/>
        </w:rPr>
        <w:t>Các cột số điện thoại, mã đơn và mã lô phải được định dạng văn bản để không mất số 0 đầu hoặc bị đổi định dạng.</w:t>
      </w:r>
    </w:p>
    <w:p>
      <w:pPr>
        <w:pStyle w:val="ListBullet"/>
      </w:pPr>
      <w:r>
        <w:rPr>
          <w:rFonts w:ascii="Calibri" w:hAnsi="Calibri" w:eastAsia="Calibri"/>
          <w:color w:val="312026"/>
          <w:sz w:val="22"/>
        </w:rPr>
        <w:t>Các thao tác có thể gây gửi thư, xuất kho hoặc tạo dữ liệu phải chống chạy trùng bằng mã đơn, ngày gửi, trạng thái hoặc dấu đã xử lý.</w:t>
      </w:r>
    </w:p>
    <w:p>
      <w:pPr>
        <w:spacing w:before="80"/>
      </w:pPr>
      <w:r>
        <w:rPr>
          <w:rFonts w:ascii="Calibri" w:hAnsi="Calibri" w:eastAsia="Calibri"/>
          <w:color w:val="312026"/>
          <w:sz w:val="22"/>
        </w:rPr>
        <w:t>Mười hai trang tính phải được tạo trong tệp đang mở, giữ nguyên dữ liệu cũ nếu chạy lại:</w:t>
      </w:r>
    </w:p>
    <w:p>
      <w:pPr>
        <w:pStyle w:val="ListNumber"/>
      </w:pPr>
      <w:r>
        <w:rPr>
          <w:rFonts w:ascii="Calibri" w:hAnsi="Calibri" w:eastAsia="Calibri"/>
          <w:b/>
          <w:color w:val="312026"/>
          <w:sz w:val="22"/>
        </w:rPr>
        <w:t>CAU_HINH:</w:t>
      </w:r>
      <w:r>
        <w:rPr>
          <w:rFonts w:ascii="Calibri" w:hAnsi="Calibri" w:eastAsia="Calibri"/>
          <w:color w:val="312026"/>
          <w:sz w:val="22"/>
        </w:rPr>
        <w:t xml:space="preserve"> KHOA, GIA_TRI, GHI_CHU.</w:t>
      </w:r>
    </w:p>
    <w:p>
      <w:pPr>
        <w:pStyle w:val="ListNumber"/>
      </w:pPr>
      <w:r>
        <w:rPr>
          <w:rFonts w:ascii="Calibri" w:hAnsi="Calibri" w:eastAsia="Calibri"/>
          <w:b/>
          <w:color w:val="312026"/>
          <w:sz w:val="22"/>
        </w:rPr>
        <w:t>SAN_PHAM:</w:t>
      </w:r>
      <w:r>
        <w:rPr>
          <w:rFonts w:ascii="Calibri" w:hAnsi="Calibri" w:eastAsia="Calibri"/>
          <w:color w:val="312026"/>
          <w:sz w:val="22"/>
        </w:rPr>
        <w:t xml:space="preserve"> MA_HANG, TEN_SP, PHIEN_BAN, THANH_PHAN, KICH_THUOC, VAT_LIEU, BAO_BI, GIA_BAN, GIA_VON_NHAP_KHO, MA_LO, TRANG_THAI_MAU, NGAY_DUYET_MAU.</w:t>
      </w:r>
    </w:p>
    <w:p>
      <w:pPr>
        <w:pStyle w:val="ListNumber"/>
      </w:pPr>
      <w:r>
        <w:rPr>
          <w:rFonts w:ascii="Calibri" w:hAnsi="Calibri" w:eastAsia="Calibri"/>
          <w:b/>
          <w:color w:val="312026"/>
          <w:sz w:val="22"/>
        </w:rPr>
        <w:t>KIEM_TRA_SP:</w:t>
      </w:r>
      <w:r>
        <w:rPr>
          <w:rFonts w:ascii="Calibri" w:hAnsi="Calibri" w:eastAsia="Calibri"/>
          <w:color w:val="312026"/>
          <w:sz w:val="22"/>
        </w:rPr>
        <w:t xml:space="preserve"> CAU_HOI, KIEM_TRA_O_DAU, DU_LIEU_THUC_TE, KET_LUAN.</w:t>
      </w:r>
    </w:p>
    <w:p>
      <w:pPr>
        <w:pStyle w:val="ListNumber"/>
      </w:pPr>
      <w:r>
        <w:rPr>
          <w:rFonts w:ascii="Calibri" w:hAnsi="Calibri" w:eastAsia="Calibri"/>
          <w:b/>
          <w:color w:val="312026"/>
          <w:sz w:val="22"/>
        </w:rPr>
        <w:t>DU_LIEU_THO:</w:t>
      </w:r>
      <w:r>
        <w:rPr>
          <w:rFonts w:ascii="Calibri" w:hAnsi="Calibri" w:eastAsia="Calibri"/>
          <w:color w:val="312026"/>
          <w:sz w:val="22"/>
        </w:rPr>
        <w:t xml:space="preserve"> NGAY_THU, NGUON, LOAI_NGUON, NGUYEN_VAN, SAN_PHAM_THAM_CHIEU, NHOM_AI, NHOM_DA_DUYET, MA_TRUNG.</w:t>
      </w:r>
    </w:p>
    <w:p>
      <w:pPr>
        <w:pStyle w:val="ListNumber"/>
      </w:pPr>
      <w:r>
        <w:rPr>
          <w:rFonts w:ascii="Calibri" w:hAnsi="Calibri" w:eastAsia="Calibri"/>
          <w:b/>
          <w:color w:val="312026"/>
          <w:sz w:val="22"/>
        </w:rPr>
        <w:t>NHA_CUNG_CAP:</w:t>
      </w:r>
      <w:r>
        <w:rPr>
          <w:rFonts w:ascii="Calibri" w:hAnsi="Calibri" w:eastAsia="Calibri"/>
          <w:color w:val="312026"/>
          <w:sz w:val="22"/>
        </w:rPr>
        <w:t xml:space="preserve"> MA_NCC, TEN, HANG_MUC, NGUOI_LIEN_HE, EMAIL, SO_LUONG_TOI_THIEU, GIA_CHAO, THOI_GIAN_SX, DIEU_KIEN_THANH_TOAN, DA_GUI_YEU_CAU, NGAY_GUI, DA_NHAN_BAO_GIA, TRANG_THAI_MAU, VAI_TRO.</w:t>
      </w:r>
    </w:p>
    <w:p>
      <w:pPr>
        <w:pStyle w:val="ListNumber"/>
      </w:pPr>
      <w:r>
        <w:rPr>
          <w:rFonts w:ascii="Calibri" w:hAnsi="Calibri" w:eastAsia="Calibri"/>
          <w:b/>
          <w:color w:val="312026"/>
          <w:sz w:val="22"/>
        </w:rPr>
        <w:t>TON_KHO:</w:t>
      </w:r>
      <w:r>
        <w:rPr>
          <w:rFonts w:ascii="Calibri" w:hAnsi="Calibri" w:eastAsia="Calibri"/>
          <w:color w:val="312026"/>
          <w:sz w:val="22"/>
        </w:rPr>
        <w:t xml:space="preserve"> MA_HANG, CO_THE_BAN, DANG_SAN_XUAT, CHO_KIEM_TRA, HANG_LOI, DANG_GIAO, HOAN_CHUA_KIEM, BAN_TB_NGAY, SO_NGAY_DU_HANG, DIEM_DAT_LAI, TIEN_TRONG_TON, NGAY_CAP_NHAT, NGUON_SO_LIEU.</w:t>
      </w:r>
    </w:p>
    <w:p>
      <w:pPr>
        <w:pStyle w:val="ListNumber"/>
      </w:pPr>
      <w:r>
        <w:rPr>
          <w:rFonts w:ascii="Calibri" w:hAnsi="Calibri" w:eastAsia="Calibri"/>
          <w:b/>
          <w:color w:val="312026"/>
          <w:sz w:val="22"/>
        </w:rPr>
        <w:t>DON_HANG:</w:t>
      </w:r>
      <w:r>
        <w:rPr>
          <w:rFonts w:ascii="Calibri" w:hAnsi="Calibri" w:eastAsia="Calibri"/>
          <w:color w:val="312026"/>
          <w:sz w:val="22"/>
        </w:rPr>
        <w:t xml:space="preserve"> MA_DON, NGAY_DAT, KENH_BAN, MA_HANG, SO_LUONG, TIEN_KHACH_TRA, HO_TEN, SO_DIEN_THOAI, DIA_CHI, TRANG_THAI, MA_VAN_DON, NGAY_GUI_KHO, MA_LO, GHI_CHU.</w:t>
      </w:r>
    </w:p>
    <w:p>
      <w:pPr>
        <w:pStyle w:val="ListNumber"/>
      </w:pPr>
      <w:r>
        <w:rPr>
          <w:rFonts w:ascii="Calibri" w:hAnsi="Calibri" w:eastAsia="Calibri"/>
          <w:b/>
          <w:color w:val="312026"/>
          <w:sz w:val="22"/>
        </w:rPr>
        <w:t>HOAN_HUY:</w:t>
      </w:r>
      <w:r>
        <w:rPr>
          <w:rFonts w:ascii="Calibri" w:hAnsi="Calibri" w:eastAsia="Calibri"/>
          <w:color w:val="312026"/>
          <w:sz w:val="22"/>
        </w:rPr>
        <w:t xml:space="preserve"> NGAY, MA_DON, KENH, NHOM_YEU_CAU, MUC_UU_TIEN, TOM_TAT, THONG_TIN_CON_THIEU, MAU_TRA_LOI, CAN_CON_NGUOI_DUYET, NGUOI_XU_LY, TRANG_THAI, NGAY_TRA_LOI, MA_LO, NGUYEN_NHAN_GOC, BEN_CHIU_TRACH_NHIEM, MA_NOI_DUNG.</w:t>
      </w:r>
    </w:p>
    <w:p>
      <w:pPr>
        <w:pStyle w:val="ListNumber"/>
      </w:pPr>
      <w:r>
        <w:rPr>
          <w:rFonts w:ascii="Calibri" w:hAnsi="Calibri" w:eastAsia="Calibri"/>
          <w:b/>
          <w:color w:val="312026"/>
          <w:sz w:val="22"/>
        </w:rPr>
        <w:t>DOI_SOAT:</w:t>
      </w:r>
      <w:r>
        <w:rPr>
          <w:rFonts w:ascii="Calibri" w:hAnsi="Calibri" w:eastAsia="Calibri"/>
          <w:color w:val="312026"/>
          <w:sz w:val="22"/>
        </w:rPr>
        <w:t xml:space="preserve"> MA_DON, NGAY, DOANH_THU_GHI_NHAN, PHI_NEN_TANG, PHI_THANH_TOAN, HO_TRO_VAN_CHUYEN, TIEN_THUC_NHAN, CHENH_LECH, KY_DOI_SOAT, GHI_CHU.</w:t>
      </w:r>
    </w:p>
    <w:p>
      <w:pPr>
        <w:pStyle w:val="ListNumber"/>
      </w:pPr>
      <w:r>
        <w:rPr>
          <w:rFonts w:ascii="Calibri" w:hAnsi="Calibri" w:eastAsia="Calibri"/>
          <w:b/>
          <w:color w:val="312026"/>
          <w:sz w:val="22"/>
        </w:rPr>
        <w:t>NOI_DUNG:</w:t>
      </w:r>
      <w:r>
        <w:rPr>
          <w:rFonts w:ascii="Calibri" w:hAnsi="Calibri" w:eastAsia="Calibri"/>
          <w:color w:val="312026"/>
          <w:sz w:val="22"/>
        </w:rPr>
        <w:t xml:space="preserve"> MA_NOI_DUNG, MA_HANG, LOAI, KENH, TIEU_DE, NOI_DUNG, NGUON_DAN, TRANG_THAI, NGUOI_DUYET, NGAY_DUYET, PHIEN_BAN, LINK, JSON_THO.</w:t>
      </w:r>
    </w:p>
    <w:p>
      <w:pPr>
        <w:pStyle w:val="ListNumber"/>
      </w:pPr>
      <w:r>
        <w:rPr>
          <w:rFonts w:ascii="Calibri" w:hAnsi="Calibri" w:eastAsia="Calibri"/>
          <w:b/>
          <w:color w:val="312026"/>
          <w:sz w:val="22"/>
        </w:rPr>
        <w:t>LOI_NHUAN_DON:</w:t>
      </w:r>
      <w:r>
        <w:rPr>
          <w:rFonts w:ascii="Calibri" w:hAnsi="Calibri" w:eastAsia="Calibri"/>
          <w:color w:val="312026"/>
          <w:sz w:val="22"/>
        </w:rPr>
        <w:t xml:space="preserve"> KHOAN_MUC, SO_DU_KIEN, SO_THUC_TE, NGUON_SO_THUC_TE, GHI_CHU.</w:t>
      </w:r>
    </w:p>
    <w:p>
      <w:pPr>
        <w:pStyle w:val="ListNumber"/>
      </w:pPr>
      <w:r>
        <w:rPr>
          <w:rFonts w:ascii="Calibri" w:hAnsi="Calibri" w:eastAsia="Calibri"/>
          <w:b/>
          <w:color w:val="312026"/>
          <w:sz w:val="22"/>
        </w:rPr>
        <w:t>CANH_BAO:</w:t>
      </w:r>
      <w:r>
        <w:rPr>
          <w:rFonts w:ascii="Calibri" w:hAnsi="Calibri" w:eastAsia="Calibri"/>
          <w:color w:val="312026"/>
          <w:sz w:val="22"/>
        </w:rPr>
        <w:t xml:space="preserve"> NGAY, LOAI_CANH_BAO, MA_HANG, NOI_DUNG, NGUONG, DA_XU_LY.</w:t>
      </w:r>
    </w:p>
    <w:p>
      <w:pPr>
        <w:spacing w:before="80"/>
      </w:pPr>
      <w:r>
        <w:rPr>
          <w:rFonts w:ascii="Calibri" w:hAnsi="Calibri" w:eastAsia="Calibri"/>
          <w:color w:val="312026"/>
          <w:sz w:val="22"/>
        </w:rPr>
        <w:t>Khi tạo khung, định dạng hàng tiêu đề, cố định hàng đầu, tạo danh sách xổ đúng cho trạng thái đơn, vai trò nhà cung cấp CHINH/DU_PHONG, trạng thái mẫu CHO_DUYET/DA_DUYET/TU_CHOI, trạng thái nội dung BAN_AI/CHO_DUYET/DA_DUYET, nguyên nhân gốc của hủy hoàn, mức ưu tiên, nhu cầu người duyệt và trạng thái đã xử lý. Gieo sẵn các câu hỏi kiểm tra sản phẩm và các khoản mục lợi nhuận trên mỗi đơn.</w:t>
      </w:r>
    </w:p>
    <w:p>
      <w:pPr>
        <w:spacing w:before="80"/>
      </w:pPr>
      <w:r>
        <w:rPr>
          <w:rFonts w:ascii="Calibri" w:hAnsi="Calibri" w:eastAsia="Calibri"/>
          <w:b/>
          <w:color w:val="312026"/>
          <w:sz w:val="22"/>
        </w:rPr>
        <w:t>CAU_HINH phải có sẵn:</w:t>
      </w:r>
      <w:r>
        <w:rPr>
          <w:rFonts w:ascii="Calibri" w:hAnsi="Calibri" w:eastAsia="Calibri"/>
          <w:color w:val="312026"/>
          <w:sz w:val="22"/>
        </w:rPr>
        <w:t xml:space="preserve"> TEN_THUONG_HIEU, MA_HANG_CHINH, GIA_BAN, KENH_CHINH, NHA_CUNG_CAP, MO_HINH_AI, SO_TOKEN_TOI_DA, KICH_THUOC_LO_PHAN_NHOM, SO_DONG_NAP_MOI_LAN, EMAIL_KHO, EMAIL_QUAN_LY, EMAIL_NGUOI_DUYET, NGUOI_XU_LY_MAC_DINH, THOI_GIAN_SAN_XUAT_NGAY, TON_AN_TOAN, TY_LE_PHI_NEN_TANG, TY_LE_PHI_THANH_TOAN, HO_TRO_VAN_CHUYEN, NGUONG_TY_LE_NGUYEN_NHAN, NGUONG_TY_LE_LO, bốn ID thư mục, LINK_FORM_NHU_CAU, sáu câu lệnh AI và ba mẫu thư. Các ID thư mục và liên kết biểu mẫu do mã tự điền, người dùng không gõ tay.</w:t>
      </w:r>
    </w:p>
    <w:p>
      <w:pPr>
        <w:spacing w:before="80"/>
      </w:pPr>
      <w:r>
        <w:rPr>
          <w:rFonts w:ascii="Calibri" w:hAnsi="Calibri" w:eastAsia="Calibri"/>
          <w:b/>
          <w:color w:val="312026"/>
          <w:sz w:val="22"/>
        </w:rPr>
        <w:t>Menu “Van hanh don hang” phải có các mục khởi tạo và chẩn đoán:</w:t>
      </w:r>
      <w:r>
        <w:rPr>
          <w:rFonts w:ascii="Calibri" w:hAnsi="Calibri" w:eastAsia="Calibri"/>
          <w:color w:val="312026"/>
          <w:sz w:val="22"/>
        </w:rPr>
        <w:t xml:space="preserve"> Tao khung trang tinh, Sua CAU_HINH, Tao cay thu muc, Kiem tra thu muc, Dat trinh kich hoat, Kiem tra ket noi API, Mo bang dieu khien. Sau đó có đúng các mục nghiệp vụ:</w:t>
      </w:r>
    </w:p>
    <w:p>
      <w:pPr>
        <w:pStyle w:val="ListNumber"/>
      </w:pPr>
      <w:r>
        <w:rPr>
          <w:rFonts w:ascii="Calibri" w:hAnsi="Calibri" w:eastAsia="Calibri"/>
          <w:color w:val="312026"/>
          <w:sz w:val="22"/>
        </w:rPr>
        <w:t>Tao bieu mau thu du lieu.</w:t>
      </w:r>
    </w:p>
    <w:p>
      <w:pPr>
        <w:pStyle w:val="ListNumber"/>
      </w:pPr>
      <w:r>
        <w:rPr>
          <w:rFonts w:ascii="Calibri" w:hAnsi="Calibri" w:eastAsia="Calibri"/>
          <w:color w:val="312026"/>
          <w:sz w:val="22"/>
        </w:rPr>
        <w:t>Nap du lieu nhu cau.</w:t>
      </w:r>
    </w:p>
    <w:p>
      <w:pPr>
        <w:pStyle w:val="ListNumber"/>
      </w:pPr>
      <w:r>
        <w:rPr>
          <w:rFonts w:ascii="Calibri" w:hAnsi="Calibri" w:eastAsia="Calibri"/>
          <w:color w:val="312026"/>
          <w:sz w:val="22"/>
        </w:rPr>
        <w:t>Phan nhom nhu cau.</w:t>
      </w:r>
    </w:p>
    <w:p>
      <w:pPr>
        <w:pStyle w:val="ListNumber"/>
      </w:pPr>
      <w:r>
        <w:rPr>
          <w:rFonts w:ascii="Calibri" w:hAnsi="Calibri" w:eastAsia="Calibri"/>
          <w:color w:val="312026"/>
          <w:sz w:val="22"/>
        </w:rPr>
        <w:t>Tao ban yeu cau san pham.</w:t>
      </w:r>
    </w:p>
    <w:p>
      <w:r>
        <w:rPr>
          <w:rFonts w:ascii="Calibri" w:hAnsi="Calibri" w:eastAsia="Calibri"/>
          <w:color w:val="312026"/>
          <w:sz w:val="22"/>
        </w:rPr>
        <w:t>4b. Tao ban yeu cau SP phien ban moi.</w:t>
      </w:r>
    </w:p>
    <w:p>
      <w:pPr>
        <w:pStyle w:val="ListNumber"/>
      </w:pPr>
      <w:r>
        <w:rPr>
          <w:rFonts w:ascii="Calibri" w:hAnsi="Calibri" w:eastAsia="Calibri"/>
          <w:color w:val="312026"/>
          <w:sz w:val="22"/>
        </w:rPr>
        <w:t>Gui yeu cau lay bao gia.</w:t>
      </w:r>
    </w:p>
    <w:p>
      <w:r>
        <w:rPr>
          <w:rFonts w:ascii="Calibri" w:hAnsi="Calibri" w:eastAsia="Calibri"/>
          <w:color w:val="312026"/>
          <w:sz w:val="22"/>
        </w:rPr>
        <w:t>5b. Lam moi vong gui NCC.</w:t>
      </w:r>
    </w:p>
    <w:p>
      <w:pPr>
        <w:pStyle w:val="ListNumber"/>
      </w:pPr>
      <w:r>
        <w:rPr>
          <w:rFonts w:ascii="Calibri" w:hAnsi="Calibri" w:eastAsia="Calibri"/>
          <w:color w:val="312026"/>
          <w:sz w:val="22"/>
        </w:rPr>
        <w:t>Tao danh sach kiem mau.</w:t>
      </w:r>
    </w:p>
    <w:p>
      <w:pPr>
        <w:pStyle w:val="ListNumber"/>
      </w:pPr>
      <w:r>
        <w:rPr>
          <w:rFonts w:ascii="Calibri" w:hAnsi="Calibri" w:eastAsia="Calibri"/>
          <w:color w:val="312026"/>
          <w:sz w:val="22"/>
        </w:rPr>
        <w:t>Tao noi dung ban hang.</w:t>
      </w:r>
    </w:p>
    <w:p>
      <w:pPr>
        <w:pStyle w:val="ListNumber"/>
      </w:pPr>
      <w:r>
        <w:rPr>
          <w:rFonts w:ascii="Calibri" w:hAnsi="Calibri" w:eastAsia="Calibri"/>
          <w:color w:val="312026"/>
          <w:sz w:val="22"/>
        </w:rPr>
        <w:t>Nhap don hang.</w:t>
      </w:r>
    </w:p>
    <w:p>
      <w:pPr>
        <w:pStyle w:val="ListNumber"/>
      </w:pPr>
      <w:r>
        <w:rPr>
          <w:rFonts w:ascii="Calibri" w:hAnsi="Calibri" w:eastAsia="Calibri"/>
          <w:color w:val="312026"/>
          <w:sz w:val="22"/>
        </w:rPr>
        <w:t>Kiem tra don.</w:t>
      </w:r>
    </w:p>
    <w:p>
      <w:pPr>
        <w:pStyle w:val="ListNumber"/>
      </w:pPr>
      <w:r>
        <w:rPr>
          <w:rFonts w:ascii="Calibri" w:hAnsi="Calibri" w:eastAsia="Calibri"/>
          <w:color w:val="312026"/>
          <w:sz w:val="22"/>
        </w:rPr>
        <w:t>Gui kho.</w:t>
      </w:r>
    </w:p>
    <w:p>
      <w:pPr>
        <w:pStyle w:val="ListNumber"/>
      </w:pPr>
      <w:r>
        <w:rPr>
          <w:rFonts w:ascii="Calibri" w:hAnsi="Calibri" w:eastAsia="Calibri"/>
          <w:color w:val="312026"/>
          <w:sz w:val="22"/>
        </w:rPr>
        <w:t>Canh bao ton kho.</w:t>
      </w:r>
    </w:p>
    <w:p>
      <w:pPr>
        <w:pStyle w:val="ListNumber"/>
      </w:pPr>
      <w:r>
        <w:rPr>
          <w:rFonts w:ascii="Calibri" w:hAnsi="Calibri" w:eastAsia="Calibri"/>
          <w:color w:val="312026"/>
          <w:sz w:val="22"/>
        </w:rPr>
        <w:t>Phan loai thu ho tro.</w:t>
      </w:r>
    </w:p>
    <w:p>
      <w:pPr>
        <w:pStyle w:val="ListNumber"/>
      </w:pPr>
      <w:r>
        <w:rPr>
          <w:rFonts w:ascii="Calibri" w:hAnsi="Calibri" w:eastAsia="Calibri"/>
          <w:color w:val="312026"/>
          <w:sz w:val="22"/>
        </w:rPr>
        <w:t>Tong hop huy hoan.</w:t>
      </w:r>
    </w:p>
    <w:p>
      <w:pPr>
        <w:pStyle w:val="ListNumber"/>
      </w:pPr>
      <w:r>
        <w:rPr>
          <w:rFonts w:ascii="Calibri" w:hAnsi="Calibri" w:eastAsia="Calibri"/>
          <w:color w:val="312026"/>
          <w:sz w:val="22"/>
        </w:rPr>
        <w:t>Doi soat ky.</w:t>
      </w:r>
    </w:p>
    <w:p>
      <w:pPr>
        <w:spacing w:before="80"/>
      </w:pPr>
      <w:r>
        <w:rPr>
          <w:rFonts w:ascii="Calibri" w:hAnsi="Calibri" w:eastAsia="Calibri"/>
          <w:b/>
          <w:color w:val="312026"/>
          <w:sz w:val="22"/>
        </w:rPr>
        <w:t>Các chức năng phải hoạt động như sau:</w:t>
      </w:r>
    </w:p>
    <w:p>
      <w:pPr>
        <w:pStyle w:val="ListNumber"/>
      </w:pPr>
      <w:r>
        <w:rPr>
          <w:rFonts w:ascii="Calibri" w:hAnsi="Calibri" w:eastAsia="Calibri"/>
          <w:color w:val="312026"/>
          <w:sz w:val="22"/>
        </w:rPr>
        <w:t>Tạo khung trang tính, cấu hình, danh sách xổ, công thức tồn kho và các dữ liệu mẫu cần thiết; chạy lại không xóa dữ liệu người dùng.</w:t>
      </w:r>
    </w:p>
    <w:p>
      <w:pPr>
        <w:pStyle w:val="ListNumber"/>
      </w:pPr>
      <w:r>
        <w:rPr>
          <w:rFonts w:ascii="Calibri" w:hAnsi="Calibri" w:eastAsia="Calibri"/>
          <w:color w:val="312026"/>
          <w:sz w:val="22"/>
        </w:rPr>
        <w:t>Tạo một thư mục gốc VAN_HANH_TMDT cùng ba thư mục con NAP_DU_LIEU, NAP_DON và HO_SO_NCC; lưu ID vào CAU_HINH. Mọi lần truy cập sau phải dùng ID, không dò tên trên toàn Drive, phải phát hiện thư mục nằm trong Thùng rác và có mục chẩn đoán đường dẫn thư mục.</w:t>
      </w:r>
    </w:p>
    <w:p>
      <w:pPr>
        <w:pStyle w:val="ListNumber"/>
      </w:pPr>
      <w:r>
        <w:rPr>
          <w:rFonts w:ascii="Calibri" w:hAnsi="Calibri" w:eastAsia="Calibri"/>
          <w:color w:val="312026"/>
          <w:sz w:val="22"/>
        </w:rPr>
        <w:t>Tạo Google Form bốn câu hỏi, nối phản hồi về bảng tính đang mở, sinh trang RAW_NHU_CAU và lưu liên kết vào CAU_HINH. Khi đặt trình kích hoạt, xóa bộ cũ rồi tạo lại để không trùng; gồm kích hoạt biểu mẫu và các lịch tự động cần cho nạp dữ liệu, phân loại thư, cảnh báo tồn, tổng hợp hủy hoàn và đối soát.</w:t>
      </w:r>
    </w:p>
    <w:p>
      <w:pPr>
        <w:pStyle w:val="ListNumber"/>
      </w:pPr>
      <w:r>
        <w:rPr>
          <w:rFonts w:ascii="Calibri" w:hAnsi="Calibri" w:eastAsia="Calibri"/>
          <w:color w:val="312026"/>
          <w:sz w:val="22"/>
        </w:rPr>
        <w:t>Nạp CSV hợp lệ từ NAP_DU_LIEU vào DU_LIEU_THO, giữ nguyên câu khách hàng, ghi nguồn, loại nguồn, mã chống trùng và đổi tên tệp đã nạp. Mỗi lần chỉ nạp tối đa SO_DONG_NAP_MOI_LAN.</w:t>
      </w:r>
    </w:p>
    <w:p>
      <w:pPr>
        <w:pStyle w:val="ListNumber"/>
      </w:pPr>
      <w:r>
        <w:rPr>
          <w:rFonts w:ascii="Calibri" w:hAnsi="Calibri" w:eastAsia="Calibri"/>
          <w:color w:val="312026"/>
          <w:sz w:val="22"/>
        </w:rPr>
        <w:t>Phân nhóm nhu cầu theo lô KICH_THUOC_LO_PHAN_NHOM. Xóa email và số điện thoại trước khi gửi AI. AI chỉ gán nhóm cho câu được cung cấp, không suy đoán. Ghi NHOM_AI; người kinh doanh tự điền NHOM_DA_DUYET trước khi chuyển bước.</w:t>
      </w:r>
    </w:p>
    <w:p>
      <w:pPr>
        <w:pStyle w:val="ListNumber"/>
      </w:pPr>
      <w:r>
        <w:rPr>
          <w:rFonts w:ascii="Calibri" w:hAnsi="Calibri" w:eastAsia="Calibri"/>
          <w:color w:val="312026"/>
          <w:sz w:val="22"/>
        </w:rPr>
        <w:t>Tạo bản yêu cầu sản phẩm từ các nhóm đã duyệt, gồm khách hàng và tình huống sử dụng, cấu hình sản phẩm và giới hạn kinh doanh. Mọi phần thiếu phải ghi CAN_XAC_NHAN; bản mới mang trạng thái BAN_AI. Người dùng sửa và chuyển sang DA_DUYET. Mục 4b luôn tạo một phiên bản mới, không ghi đè bản cũ.</w:t>
      </w:r>
    </w:p>
    <w:p>
      <w:pPr>
        <w:pStyle w:val="ListNumber"/>
      </w:pPr>
      <w:r>
        <w:rPr>
          <w:rFonts w:ascii="Calibri" w:hAnsi="Calibri" w:eastAsia="Calibri"/>
          <w:color w:val="312026"/>
          <w:sz w:val="22"/>
        </w:rPr>
        <w:t>Tạo PDF mới từ bản YEU_CAU_SP đã duyệt, tên tệp phải có MA_HANG_CHINH, phiên bản và dấu thời gian; lưu trong HO_SO_NCC rồi gửi cho các nhà cung cấp có email. Không gửi lại khi đã có dấu đã gửi; mục 5b chỉ đặt lại vòng gửi theo chủ đích của người dùng.</w:t>
      </w:r>
    </w:p>
    <w:p>
      <w:pPr>
        <w:pStyle w:val="ListNumber"/>
      </w:pPr>
      <w:r>
        <w:rPr>
          <w:rFonts w:ascii="Calibri" w:hAnsi="Calibri" w:eastAsia="Calibri"/>
          <w:color w:val="312026"/>
          <w:sz w:val="22"/>
        </w:rPr>
        <w:t>Từ bản yêu cầu đã duyệt, tạo DANH_SACH_KIEM_MAU và rút ra dòng SAN_PHAM. AI không được tự duyệt cảm giác cầm, độ bền, an toàn hoặc mức chấp nhận vật liệu. Người dùng duyệt mẫu thật bằng danh sách xổ; khi chuyển DA_DUYET thì ghi ngày duyệt.</w:t>
      </w:r>
    </w:p>
    <w:p>
      <w:pPr>
        <w:pStyle w:val="ListNumber"/>
      </w:pPr>
      <w:r>
        <w:rPr>
          <w:rFonts w:ascii="Calibri" w:hAnsi="Calibri" w:eastAsia="Calibri"/>
          <w:b/>
          <w:color w:val="312026"/>
          <w:sz w:val="22"/>
        </w:rPr>
        <w:t>Chỉ dùng thông tin sản phẩm đã duyệt để tạo ba nội dung:</w:t>
      </w:r>
      <w:r>
        <w:rPr>
          <w:rFonts w:ascii="Calibri" w:hAnsi="Calibri" w:eastAsia="Calibri"/>
          <w:color w:val="312026"/>
          <w:sz w:val="22"/>
        </w:rPr>
        <w:t xml:space="preserve"> MO_TA_SAN_PHAM, CAU_HOI_THUONG_GAP và KICH_BAN_VIDEO. Không bịa công dụng, kích thước, giá, chính sách hoặc lời hứa. Nội dung AI là bản nháp và phải được người dùng kiểm tra.</w:t>
      </w:r>
    </w:p>
    <w:p>
      <w:pPr>
        <w:pStyle w:val="ListNumber"/>
      </w:pPr>
      <w:r>
        <w:rPr>
          <w:rFonts w:ascii="Calibri" w:hAnsi="Calibri" w:eastAsia="Calibri"/>
          <w:color w:val="312026"/>
          <w:sz w:val="22"/>
        </w:rPr>
        <w:t>Nhập CSV đơn hàng từ NAP_DON, chống trùng MA_DON và đổi tên tệp đã nạp. Kiểm tra mã hàng, số lượng, tồn có thể bán, họ tên, số điện thoại, địa chỉ và trạng thái; đơn đạt chuyển DU_DIEU_KIEN_XUAT, đơn lỗi giữ CHO_XAC_NHAN cùng lý do cụ thể. Không tự tạo mã hàng mới.</w:t>
      </w:r>
    </w:p>
    <w:p>
      <w:pPr>
        <w:pStyle w:val="ListNumber"/>
      </w:pPr>
      <w:r>
        <w:rPr>
          <w:rFonts w:ascii="Calibri" w:hAnsi="Calibri" w:eastAsia="Calibri"/>
          <w:color w:val="312026"/>
          <w:sz w:val="22"/>
        </w:rPr>
        <w:t>Chỉ gửi kho các đơn DU_DIEU_KIEN_XUAT chưa có NGAY_GUI_KHO. Lấy MA_LO từ SAN_PHAM, gửi danh sách qua EMAIL_KHO, ghi ngày gửi và chuyển DA_GUI_KHO. Chạy lại không được gửi trùng.</w:t>
      </w:r>
    </w:p>
    <w:p>
      <w:pPr>
        <w:pStyle w:val="ListNumber"/>
      </w:pPr>
      <w:r>
        <w:rPr>
          <w:rFonts w:ascii="Calibri" w:hAnsi="Calibri" w:eastAsia="Calibri"/>
          <w:color w:val="312026"/>
          <w:sz w:val="22"/>
        </w:rPr>
        <w:t>Tính BAN_TB_NGAY, SO_NGAY_DU_HANG, DIEM_DAT_LAI và TIEN_TRONG_TON. Khi CO_THE_BAN chạm điểm đặt lại, ghi CANH_BAO và gửi email quản lý; không tự quyết định số lượng đặt hoặc chuyển tiền. Người dùng đánh DA_XU_LY=CO sau khi xử lý.</w:t>
      </w:r>
    </w:p>
    <w:p>
      <w:pPr>
        <w:pStyle w:val="ListNumber"/>
      </w:pPr>
      <w:r>
        <w:rPr>
          <w:rFonts w:ascii="Calibri" w:hAnsi="Calibri" w:eastAsia="Calibri"/>
          <w:color w:val="312026"/>
          <w:sz w:val="22"/>
        </w:rPr>
        <w:t>Chỉ đọc các thư Gmail được người dùng gắn nhãn KHTHU-CHO-XU-LY và loại trừ thư hệ thống. AI trả JSON gồm tóm tắt, nhóm yêu cầu, mức ưu tiên, thông tin thiếu, mẫu trả lời và cờ cần người duyệt. Hoàn tiền, hủy đơn, chất lượng, an toàn, quảng cáo sai và bồi thường luôn phải CAN_CON_NGUOI_DUYET=CO. Chỉ tạo thư nháp; tuyệt đối không tự gửi. Sau xử lý, chuyển nhãn sang KHTHU-DA-PHAN-LOAI và ghi HOAN_HUY.</w:t>
      </w:r>
    </w:p>
    <w:p>
      <w:pPr>
        <w:pStyle w:val="ListNumber"/>
      </w:pPr>
      <w:r>
        <w:rPr>
          <w:rFonts w:ascii="Calibri" w:hAnsi="Calibri" w:eastAsia="Calibri"/>
          <w:color w:val="312026"/>
          <w:sz w:val="22"/>
        </w:rPr>
        <w:t>Tổng hợp hủy hoàn trong bảy ngày theo NGUYEN_NHAN_GOC và MA_LO. Cảnh báo khi một nguyên nhân vượt NGUONG_TY_LE_NGUYEN_NHAN hoặc một lô cao hơn NGUONG_TY_LE_LO lần mức trung bình. Không chạy khi còn nguyên nhân gốc trống.</w:t>
      </w:r>
    </w:p>
    <w:p>
      <w:pPr>
        <w:pStyle w:val="ListNumber"/>
      </w:pPr>
      <w:r>
        <w:rPr>
          <w:rFonts w:ascii="Calibri" w:hAnsi="Calibri" w:eastAsia="Calibri"/>
          <w:color w:val="312026"/>
          <w:sz w:val="22"/>
        </w:rPr>
        <w:t>Trang LOI_NHUAN_DON phải có công thức tính tổng chi phí biến đổi và lợi nhuận còn lại trên mỗi đơn. Nạp tệp CSV có chữ DOI_SOAT từ NAP_DON vào DOI_SOAT, tính CHENH_LECH = DOANH_THU_GHI_NHAN - PHI_NEN_TANG - PHI_THANH_TOAN + HO_TRO_VAN_CHUYEN - TIEN_THUC_NHAN. Chênh lệch khác 0 phải được con người giải thích trước khi khóa kỳ hoặc cập nhật số thực tế.</w:t>
      </w:r>
    </w:p>
    <w:p>
      <w:pPr>
        <w:pStyle w:val="ListNumber"/>
      </w:pPr>
      <w:r>
        <w:rPr>
          <w:rFonts w:ascii="Calibri" w:hAnsi="Calibri" w:eastAsia="Calibri"/>
          <w:color w:val="312026"/>
          <w:sz w:val="22"/>
        </w:rPr>
        <w:t>Kiểm tra kết nối API bằng một lệnh ngắn và báo rõ 401, 404, 429. Bảng điều khiển phải mở nhanh, chỉ đọc trang tính để lấy chỉ số; nút chạy dùng bảng ánh xạ tường minh từ tên hàm sang hàm thật, không eval. Các hành động liên quan hàng hóa hoặc tiền phải có bước xác nhận trên giao diện.</w:t>
      </w:r>
    </w:p>
    <w:p>
      <w:pPr>
        <w:spacing w:before="80"/>
      </w:pPr>
      <w:r>
        <w:rPr>
          <w:rFonts w:ascii="Calibri" w:hAnsi="Calibri" w:eastAsia="Calibri"/>
          <w:b/>
          <w:color w:val="312026"/>
          <w:sz w:val="22"/>
        </w:rPr>
        <w:t>Nguyên tắc chuyên môn và an toàn trong mọi câu lệnh gửi AI:</w:t>
      </w:r>
    </w:p>
    <w:p>
      <w:pPr>
        <w:pStyle w:val="ListBullet"/>
      </w:pPr>
      <w:r>
        <w:rPr>
          <w:rFonts w:ascii="Calibri" w:hAnsi="Calibri" w:eastAsia="Calibri"/>
          <w:color w:val="312026"/>
          <w:sz w:val="22"/>
        </w:rPr>
        <w:t>Không bịa nhu cầu, số liệu, vật liệu, chứng nhận, công dụng, giá, chính sách, báo giá hoặc bằng chứng.</w:t>
      </w:r>
    </w:p>
    <w:p>
      <w:pPr>
        <w:pStyle w:val="ListBullet"/>
      </w:pPr>
      <w:r>
        <w:rPr>
          <w:rFonts w:ascii="Calibri" w:hAnsi="Calibri" w:eastAsia="Calibri"/>
          <w:color w:val="312026"/>
          <w:sz w:val="22"/>
        </w:rPr>
        <w:t>Thiếu dữ liệu phải ghi CAN_XAC_NHAN, không suy đoán.</w:t>
      </w:r>
    </w:p>
    <w:p>
      <w:pPr>
        <w:pStyle w:val="ListBullet"/>
      </w:pPr>
      <w:r>
        <w:rPr>
          <w:rFonts w:ascii="Calibri" w:hAnsi="Calibri" w:eastAsia="Calibri"/>
          <w:color w:val="312026"/>
          <w:sz w:val="22"/>
        </w:rPr>
        <w:t>AI không tự chọn nhà cung cấp, không duyệt mẫu, không quyết định nhập lô, không tự xuất đơn lỗi, không hứa đền bù và không tự gửi thư khách hàng.</w:t>
      </w:r>
    </w:p>
    <w:p>
      <w:pPr>
        <w:pStyle w:val="ListBullet"/>
      </w:pPr>
      <w:r>
        <w:rPr>
          <w:rFonts w:ascii="Calibri" w:hAnsi="Calibri" w:eastAsia="Calibri"/>
          <w:color w:val="312026"/>
          <w:sz w:val="22"/>
        </w:rPr>
        <w:t>Người kinh doanh giữ quyền quyết định về sản phẩm, giá, mẫu, hợp đồng, thanh toán, tồn kho, hoàn tiền, khiếu nại và khóa đối soát.</w:t>
      </w:r>
    </w:p>
    <w:p>
      <w:pPr>
        <w:spacing w:before="80"/>
      </w:pPr>
      <w:r>
        <w:rPr>
          <w:rFonts w:ascii="Calibri" w:hAnsi="Calibri" w:eastAsia="Calibri"/>
          <w:b/>
          <w:color w:val="312026"/>
          <w:sz w:val="22"/>
        </w:rPr>
        <w:t>Cuối câu trả lời, hướng dẫn chính xác:</w:t>
      </w:r>
      <w:r>
        <w:rPr>
          <w:rFonts w:ascii="Calibri" w:hAnsi="Calibri" w:eastAsia="Calibri"/>
          <w:color w:val="312026"/>
          <w:sz w:val="22"/>
        </w:rPr>
        <w:t xml:space="preserve"> tạo hai tệp ở đâu; đặt KHOA_API như thế nào; chạy hàm khoiTaoBangTinh trước; thứ tự tạo cây thư mục, kiểm tra API, tạo biểu mẫu và đặt trình kích hoạt; các quyền cần cấp; cách mở bảng điều khiển; và cách kiểm tra kết quả của từng mục từ 1 đến 14.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5</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