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B0B2D" w14:textId="5AE95D07" w:rsidR="00E473C0" w:rsidRDefault="00116D5C" w:rsidP="00116D5C">
      <w:pPr>
        <w:rPr>
          <w:rFonts w:ascii="Times New Roman" w:hAnsi="Times New Roman" w:cs="Times New Roman"/>
          <w:sz w:val="24"/>
          <w:szCs w:val="24"/>
        </w:rPr>
      </w:pPr>
      <w:r w:rsidRPr="00241210">
        <w:rPr>
          <w:rFonts w:ascii="Times New Roman" w:hAnsi="Times New Roman" w:cs="Times New Roman"/>
          <w:sz w:val="24"/>
          <w:szCs w:val="24"/>
        </w:rPr>
        <w:t xml:space="preserve">Globally, soils hold more carbon than </w:t>
      </w:r>
      <w:r>
        <w:rPr>
          <w:rFonts w:ascii="Times New Roman" w:hAnsi="Times New Roman" w:cs="Times New Roman"/>
          <w:sz w:val="24"/>
          <w:szCs w:val="24"/>
        </w:rPr>
        <w:t>the atmosphere and total</w:t>
      </w:r>
      <w:r w:rsidRPr="00241210">
        <w:rPr>
          <w:rFonts w:ascii="Times New Roman" w:hAnsi="Times New Roman" w:cs="Times New Roman"/>
          <w:sz w:val="24"/>
          <w:szCs w:val="24"/>
        </w:rPr>
        <w:t xml:space="preserve"> terrestrial biomass combined. The bulk of soil carbon is soil organic carbon (SOC), a dynamic pool which receives inputs from plants and releases carbon mainly by microbial respiration. Imbalances between these SOC inputs and outputs can cause soil to become a carbon source or sink to the atmosphere, thereby exacerbating or</w:t>
      </w:r>
      <w:r>
        <w:rPr>
          <w:rFonts w:ascii="Times New Roman" w:hAnsi="Times New Roman" w:cs="Times New Roman"/>
          <w:sz w:val="24"/>
          <w:szCs w:val="24"/>
        </w:rPr>
        <w:t xml:space="preserve"> </w:t>
      </w:r>
      <w:r w:rsidRPr="00241210">
        <w:rPr>
          <w:rFonts w:ascii="Times New Roman" w:hAnsi="Times New Roman" w:cs="Times New Roman"/>
          <w:sz w:val="24"/>
          <w:szCs w:val="24"/>
        </w:rPr>
        <w:t xml:space="preserve">mitigating the problem of greenhouse gas-induced global warming. Therefore, </w:t>
      </w:r>
      <w:r w:rsidR="00C228ED">
        <w:rPr>
          <w:rFonts w:ascii="Times New Roman" w:hAnsi="Times New Roman" w:cs="Times New Roman"/>
          <w:sz w:val="24"/>
          <w:szCs w:val="24"/>
        </w:rPr>
        <w:t xml:space="preserve">many </w:t>
      </w:r>
      <w:r>
        <w:rPr>
          <w:rFonts w:ascii="Times New Roman" w:hAnsi="Times New Roman" w:cs="Times New Roman"/>
          <w:sz w:val="24"/>
          <w:szCs w:val="24"/>
        </w:rPr>
        <w:t>recent land management efforts have</w:t>
      </w:r>
      <w:r w:rsidRPr="00241210">
        <w:rPr>
          <w:rFonts w:ascii="Times New Roman" w:hAnsi="Times New Roman" w:cs="Times New Roman"/>
          <w:sz w:val="24"/>
          <w:szCs w:val="24"/>
        </w:rPr>
        <w:t xml:space="preserve"> </w:t>
      </w:r>
      <w:r w:rsidR="00C228ED">
        <w:rPr>
          <w:rFonts w:ascii="Times New Roman" w:hAnsi="Times New Roman" w:cs="Times New Roman"/>
          <w:sz w:val="24"/>
          <w:szCs w:val="24"/>
        </w:rPr>
        <w:t>focused on maintaining and increasing</w:t>
      </w:r>
      <w:r w:rsidRPr="00241210">
        <w:rPr>
          <w:rFonts w:ascii="Times New Roman" w:hAnsi="Times New Roman" w:cs="Times New Roman"/>
          <w:sz w:val="24"/>
          <w:szCs w:val="24"/>
        </w:rPr>
        <w:t xml:space="preserve"> SOC stocks</w:t>
      </w:r>
      <w:r w:rsidR="00C228ED">
        <w:rPr>
          <w:rFonts w:ascii="Times New Roman" w:hAnsi="Times New Roman" w:cs="Times New Roman"/>
          <w:sz w:val="24"/>
          <w:szCs w:val="24"/>
        </w:rPr>
        <w:t>.</w:t>
      </w:r>
    </w:p>
    <w:p w14:paraId="610448DA" w14:textId="7F165699" w:rsidR="009C7D0D" w:rsidRDefault="0089730C" w:rsidP="00116D5C">
      <w:pPr>
        <w:rPr>
          <w:rFonts w:ascii="Times New Roman" w:hAnsi="Times New Roman" w:cs="Times New Roman"/>
          <w:sz w:val="24"/>
          <w:szCs w:val="24"/>
        </w:rPr>
      </w:pPr>
      <w:r>
        <w:rPr>
          <w:rFonts w:ascii="Times New Roman" w:hAnsi="Times New Roman" w:cs="Times New Roman"/>
          <w:sz w:val="24"/>
          <w:szCs w:val="24"/>
        </w:rPr>
        <w:t xml:space="preserve">Detecting landscape-scale </w:t>
      </w:r>
      <w:r w:rsidR="00E473C0">
        <w:rPr>
          <w:rFonts w:ascii="Times New Roman" w:hAnsi="Times New Roman" w:cs="Times New Roman"/>
          <w:sz w:val="24"/>
          <w:szCs w:val="24"/>
        </w:rPr>
        <w:t>changes</w:t>
      </w:r>
      <w:r>
        <w:rPr>
          <w:rFonts w:ascii="Times New Roman" w:hAnsi="Times New Roman" w:cs="Times New Roman"/>
          <w:sz w:val="24"/>
          <w:szCs w:val="24"/>
        </w:rPr>
        <w:t xml:space="preserve"> in SOC is difficult. It may take</w:t>
      </w:r>
      <w:r w:rsidR="00E473C0">
        <w:rPr>
          <w:rFonts w:ascii="Times New Roman" w:hAnsi="Times New Roman" w:cs="Times New Roman"/>
          <w:sz w:val="24"/>
          <w:szCs w:val="24"/>
        </w:rPr>
        <w:t xml:space="preserve"> years for a measurable change in SOC to occur</w:t>
      </w:r>
      <w:r>
        <w:rPr>
          <w:rFonts w:ascii="Times New Roman" w:hAnsi="Times New Roman" w:cs="Times New Roman"/>
          <w:sz w:val="24"/>
          <w:szCs w:val="24"/>
        </w:rPr>
        <w:t xml:space="preserve">, and extensive sampling may be required to produce confident estimates of SOC stocks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{"citationItems":[{"id":"ITEM-1","itemData":{"DOI":"10.1016/j.geoderma.2018.07.026","ISSN":"00167061","abstract":"The capacity of soils to store organic carbon represents a key function of soils that is not only decisive for climate regulation but also affects other soil functions. Recent efforts to assess the impact of land management on soil functionality proposed that an indicator- or proxy-based approach is a promising alternative to quantify soil functions compared to time- and cost-intensive measurements, particularly when larger regions are targeted. The objective of this review is to identify measurable biotic or abiotic properties that control soil organic carbon (SOC) storage at different spatial scales and could serve as indicators for an efficient quantification of SOC. These indicators should enable both an estimation of actual SOC storage as well as a prediction of the SOC storage potential, which is an important aspect in land use and management planning. There are many environmental conditions that affect SOC storage at different spatial scales. We provide a thorough overview of factors from micro-scales (particles to pedons) to the global scale and discuss their suitability as indicators for SOC storage: clay mineralogy, specific surface area, metal oxides, Ca and Mg cations, microorganisms, soil fauna, aggregation, texture, soil type, natural vegetation, land use and management, topography, parent material and climate. As a result, we propose a set of indicators that allow for time- and cost-efficient estimates of actual and potential SOC storage from the local to the regional and subcontinental scale. As a key element, the fine mineral fraction was identified to determine SOC stabilization in most soils. The quantification of SOC can be further refined by including climatic proxies, particularly elevation, as well as information on land use, soil management and vegetation characteristics. To enhance its indicative power towards land management effects, further “functional soil characteristics” particularly soil structural properties and changes in the soil microbial biomass pool should be included in this indicator system. The proposed system offers the potential to efficiently estimate the SOC storage capacity by means of simplified measures, such as soil fractionation procedures or infrared spectroscopic approaches.","author":[{"dropping-particle":"","family":"Wiesmeier","given":"Martin","non-dropping-particle":"","parse-names":false,"suffix":""},{"dropping-particle":"","family":"Urbanski","given":"Livia","non-dropping-particle":"","parse-names":false,"suffix":""},{"dropping-particle":"","family":"Hobley","given":"Eleanor","non-dropping-particle":"","parse-names":false,"suffix":""},{"dropping-particle":"","family":"Lang","given":"Birgit","non-dropping-particle":"","parse-names":false,"suffix":""},{"dropping-particle":"","family":"Lützow","given":"Margit","non-dropping-particle":"von","parse-names":false,"suffix":""},{"dropping-particle":"","family":"Marin-Spiotta","given":"Erika","non-dropping-particle":"","parse-names":false,"suffix":""},{"dropping-particle":"","family":"Wesemael","given":"Bas","non-dropping-particle":"van","parse-names":false,"suffix":""},{"dropping-particle":"","family":"Rabot","given":"Eva","non-dropping-particle":"","parse-names":false,"suffix":""},{"dropping-particle":"","family":"Ließ","given":"Mareike","non-dropping-particle":"","parse-names":false,"suffix":""},{"dropping-particle":"","family":"Garcia-Franco","given":"Noelia","non-dropping-particle":"","parse-names":false,"suffix":""},{"dropping-particle":"","family":"Wollschläger","given":"Ute","non-dropping-particle":"","parse-names":false,"suffix":""},{"dropping-particle":"","family":"Vogel","given":"Hans Jörg","non-dropping-particle":"","parse-names":false,"suffix":""},{"dropping-particle":"","family":"Kögel-Knabner","given":"Ingrid","non-dropping-particle":"","parse-names":false,"suffix":""}],"container-title":"Geoderma","id":"ITEM-1","issued":{"date-parts":[["2019"]]},"page":"149-162","title":"Soil organic carbon storage as a key function of soils - A review of drivers and indicators at various scales","type":"article","volume":"333"},"uris":["http://www.mendeley.com/documents/?uuid=165ae588-89ca-3b2e-b421-afbd8cc25cf4"]}],"mendeley":{"formattedCitation":"(Wiesmeier et al., 2019)","plainTextFormattedCitation":"(Wiesmeier et al., 2019)"},"properties":{"noteIndex":0},"schema":"https://github.com/citation-style-language/schema/raw/master/csl-citation.json"}</w:instrText>
      </w:r>
      <w:r>
        <w:rPr>
          <w:rFonts w:ascii="Times New Roman" w:hAnsi="Times New Roman" w:cs="Times New Roman"/>
          <w:sz w:val="24"/>
          <w:szCs w:val="24"/>
        </w:rPr>
        <w:fldChar w:fldCharType="separate"/>
      </w:r>
      <w:r w:rsidRPr="0089730C">
        <w:rPr>
          <w:rFonts w:ascii="Times New Roman" w:hAnsi="Times New Roman" w:cs="Times New Roman"/>
          <w:noProof/>
          <w:sz w:val="24"/>
          <w:szCs w:val="24"/>
        </w:rPr>
        <w:t>(Wiesmeier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A0704D">
        <w:rPr>
          <w:rFonts w:ascii="Times New Roman" w:hAnsi="Times New Roman" w:cs="Times New Roman"/>
          <w:sz w:val="24"/>
          <w:szCs w:val="24"/>
        </w:rPr>
        <w:t xml:space="preserve">Therefore, direct measurement of SOC stocks may not be feasible for many </w:t>
      </w:r>
      <w:r w:rsidR="00A0704D">
        <w:rPr>
          <w:rFonts w:ascii="Times New Roman" w:hAnsi="Times New Roman" w:cs="Times New Roman"/>
          <w:sz w:val="24"/>
          <w:szCs w:val="24"/>
        </w:rPr>
        <w:t>farmers, ranchers, and ecologists</w:t>
      </w:r>
      <w:r w:rsidR="00A0704D">
        <w:rPr>
          <w:rFonts w:ascii="Times New Roman" w:hAnsi="Times New Roman" w:cs="Times New Roman"/>
          <w:sz w:val="24"/>
          <w:szCs w:val="24"/>
        </w:rPr>
        <w:t>. Furthermore, i</w:t>
      </w:r>
      <w:r>
        <w:rPr>
          <w:rFonts w:ascii="Times New Roman" w:hAnsi="Times New Roman" w:cs="Times New Roman"/>
          <w:sz w:val="24"/>
          <w:szCs w:val="24"/>
        </w:rPr>
        <w:t>mplementation</w:t>
      </w:r>
      <w:r w:rsidR="00A0704D">
        <w:rPr>
          <w:rFonts w:ascii="Times New Roman" w:hAnsi="Times New Roman" w:cs="Times New Roman"/>
          <w:sz w:val="24"/>
          <w:szCs w:val="24"/>
        </w:rPr>
        <w:t xml:space="preserve"> </w:t>
      </w:r>
      <w:r>
        <w:rPr>
          <w:rFonts w:ascii="Times New Roman" w:hAnsi="Times New Roman" w:cs="Times New Roman"/>
          <w:sz w:val="24"/>
          <w:szCs w:val="24"/>
        </w:rPr>
        <w:t>and adaption of SOC</w:t>
      </w:r>
      <w:r w:rsidR="00A0704D">
        <w:rPr>
          <w:rFonts w:ascii="Times New Roman" w:hAnsi="Times New Roman" w:cs="Times New Roman"/>
          <w:sz w:val="24"/>
          <w:szCs w:val="24"/>
        </w:rPr>
        <w:t xml:space="preserve"> management strategies </w:t>
      </w:r>
      <w:r>
        <w:rPr>
          <w:rFonts w:ascii="Times New Roman" w:hAnsi="Times New Roman" w:cs="Times New Roman"/>
          <w:sz w:val="24"/>
          <w:szCs w:val="24"/>
        </w:rPr>
        <w:t xml:space="preserve">often occurs </w:t>
      </w:r>
      <w:r w:rsidR="00A0704D">
        <w:rPr>
          <w:rFonts w:ascii="Times New Roman" w:hAnsi="Times New Roman" w:cs="Times New Roman"/>
          <w:sz w:val="24"/>
          <w:szCs w:val="24"/>
        </w:rPr>
        <w:t>faster than SOC stocks can be reliably assessed</w:t>
      </w:r>
      <w:r>
        <w:rPr>
          <w:rFonts w:ascii="Times New Roman" w:hAnsi="Times New Roman" w:cs="Times New Roman"/>
          <w:sz w:val="24"/>
          <w:szCs w:val="24"/>
        </w:rPr>
        <w:t xml:space="preserve">. </w:t>
      </w:r>
      <w:r w:rsidR="00E473C0">
        <w:rPr>
          <w:rFonts w:ascii="Times New Roman" w:hAnsi="Times New Roman" w:cs="Times New Roman"/>
          <w:sz w:val="24"/>
          <w:szCs w:val="24"/>
        </w:rPr>
        <w:t>Th</w:t>
      </w:r>
      <w:r w:rsidR="008A5C19">
        <w:rPr>
          <w:rFonts w:ascii="Times New Roman" w:hAnsi="Times New Roman" w:cs="Times New Roman"/>
          <w:sz w:val="24"/>
          <w:szCs w:val="24"/>
        </w:rPr>
        <w:t>is</w:t>
      </w:r>
      <w:r w:rsidR="00A0704D">
        <w:rPr>
          <w:rFonts w:ascii="Times New Roman" w:hAnsi="Times New Roman" w:cs="Times New Roman"/>
          <w:sz w:val="24"/>
          <w:szCs w:val="24"/>
        </w:rPr>
        <w:t xml:space="preserve"> timescale</w:t>
      </w:r>
      <w:r w:rsidR="00E473C0">
        <w:rPr>
          <w:rFonts w:ascii="Times New Roman" w:hAnsi="Times New Roman" w:cs="Times New Roman"/>
          <w:sz w:val="24"/>
          <w:szCs w:val="24"/>
        </w:rPr>
        <w:t xml:space="preserve"> </w:t>
      </w:r>
      <w:r>
        <w:rPr>
          <w:rFonts w:ascii="Times New Roman" w:hAnsi="Times New Roman" w:cs="Times New Roman"/>
          <w:sz w:val="24"/>
          <w:szCs w:val="24"/>
        </w:rPr>
        <w:t xml:space="preserve">mismatch </w:t>
      </w:r>
      <w:r w:rsidR="00E473C0">
        <w:rPr>
          <w:rFonts w:ascii="Times New Roman" w:hAnsi="Times New Roman" w:cs="Times New Roman"/>
          <w:sz w:val="24"/>
          <w:szCs w:val="24"/>
        </w:rPr>
        <w:t xml:space="preserve">makes it difficult for </w:t>
      </w:r>
      <w:r w:rsidR="00A0704D">
        <w:rPr>
          <w:rFonts w:ascii="Times New Roman" w:hAnsi="Times New Roman" w:cs="Times New Roman"/>
          <w:sz w:val="24"/>
          <w:szCs w:val="24"/>
        </w:rPr>
        <w:t>land managers</w:t>
      </w:r>
      <w:r w:rsidR="00E473C0">
        <w:rPr>
          <w:rFonts w:ascii="Times New Roman" w:hAnsi="Times New Roman" w:cs="Times New Roman"/>
          <w:sz w:val="24"/>
          <w:szCs w:val="24"/>
        </w:rPr>
        <w:t xml:space="preserve"> to evaluate the effectiveness of their</w:t>
      </w:r>
      <w:r w:rsidR="003B71E2">
        <w:rPr>
          <w:rFonts w:ascii="Times New Roman" w:hAnsi="Times New Roman" w:cs="Times New Roman"/>
          <w:sz w:val="24"/>
          <w:szCs w:val="24"/>
        </w:rPr>
        <w:t xml:space="preserve"> actions in time to change course.</w:t>
      </w:r>
      <w:r w:rsidR="00E473C0">
        <w:rPr>
          <w:rFonts w:ascii="Times New Roman" w:hAnsi="Times New Roman" w:cs="Times New Roman"/>
          <w:sz w:val="24"/>
          <w:szCs w:val="24"/>
        </w:rPr>
        <w:t xml:space="preserve"> </w:t>
      </w:r>
      <w:r w:rsidR="008A5C19">
        <w:rPr>
          <w:rFonts w:ascii="Times New Roman" w:hAnsi="Times New Roman" w:cs="Times New Roman"/>
          <w:sz w:val="24"/>
          <w:szCs w:val="24"/>
        </w:rPr>
        <w:t xml:space="preserve">Therefore, identifying reliable indicators of SOC change is crucial for managing SOC stocks. </w:t>
      </w:r>
    </w:p>
    <w:p w14:paraId="067B892B" w14:textId="2486F759" w:rsidR="0090580D" w:rsidRDefault="00AA60F7" w:rsidP="00116D5C">
      <w:pPr>
        <w:rPr>
          <w:rFonts w:ascii="Times New Roman" w:hAnsi="Times New Roman" w:cs="Times New Roman"/>
          <w:sz w:val="24"/>
          <w:szCs w:val="24"/>
        </w:rPr>
      </w:pPr>
      <w:r>
        <w:rPr>
          <w:rFonts w:ascii="Times New Roman" w:hAnsi="Times New Roman" w:cs="Times New Roman"/>
          <w:sz w:val="24"/>
          <w:szCs w:val="24"/>
        </w:rPr>
        <w:t>In annual grasslands, b</w:t>
      </w:r>
      <w:r w:rsidR="00276038">
        <w:rPr>
          <w:rFonts w:ascii="Times New Roman" w:hAnsi="Times New Roman" w:cs="Times New Roman"/>
          <w:sz w:val="24"/>
          <w:szCs w:val="24"/>
        </w:rPr>
        <w:t>iological communities are potential indicators of SOC status</w:t>
      </w:r>
      <w:r w:rsidR="007D6813">
        <w:rPr>
          <w:rFonts w:ascii="Times New Roman" w:hAnsi="Times New Roman" w:cs="Times New Roman"/>
          <w:sz w:val="24"/>
          <w:szCs w:val="24"/>
        </w:rPr>
        <w:t xml:space="preserve">. </w:t>
      </w:r>
      <w:r w:rsidR="00276038">
        <w:rPr>
          <w:rFonts w:ascii="Times New Roman" w:hAnsi="Times New Roman" w:cs="Times New Roman"/>
          <w:sz w:val="24"/>
          <w:szCs w:val="24"/>
        </w:rPr>
        <w:t xml:space="preserve"> </w:t>
      </w:r>
      <w:r w:rsidR="007D6813">
        <w:rPr>
          <w:rFonts w:ascii="Times New Roman" w:hAnsi="Times New Roman" w:cs="Times New Roman"/>
          <w:sz w:val="24"/>
          <w:szCs w:val="24"/>
        </w:rPr>
        <w:t>P</w:t>
      </w:r>
      <w:r w:rsidR="00276038">
        <w:rPr>
          <w:rFonts w:ascii="Times New Roman" w:hAnsi="Times New Roman" w:cs="Times New Roman"/>
          <w:sz w:val="24"/>
          <w:szCs w:val="24"/>
        </w:rPr>
        <w:t xml:space="preserve">lant and soil microbial communities can shift </w:t>
      </w:r>
      <w:r w:rsidR="007D6813">
        <w:rPr>
          <w:rFonts w:ascii="Times New Roman" w:hAnsi="Times New Roman" w:cs="Times New Roman"/>
          <w:sz w:val="24"/>
          <w:szCs w:val="24"/>
        </w:rPr>
        <w:t xml:space="preserve">in response to </w:t>
      </w:r>
      <w:r w:rsidR="00276038">
        <w:rPr>
          <w:rFonts w:ascii="Times New Roman" w:hAnsi="Times New Roman" w:cs="Times New Roman"/>
          <w:sz w:val="24"/>
          <w:szCs w:val="24"/>
        </w:rPr>
        <w:t>underlying processes that control SOC. Additionally, these biological communities influence rates of primary producti</w:t>
      </w:r>
      <w:r w:rsidR="007D6813">
        <w:rPr>
          <w:rFonts w:ascii="Times New Roman" w:hAnsi="Times New Roman" w:cs="Times New Roman"/>
          <w:sz w:val="24"/>
          <w:szCs w:val="24"/>
        </w:rPr>
        <w:t>on</w:t>
      </w:r>
      <w:r w:rsidR="00276038">
        <w:rPr>
          <w:rFonts w:ascii="Times New Roman" w:hAnsi="Times New Roman" w:cs="Times New Roman"/>
          <w:sz w:val="24"/>
          <w:szCs w:val="24"/>
        </w:rPr>
        <w:t xml:space="preserve"> and decomposition, processes that directly affect SOC stocks.</w:t>
      </w:r>
      <w:r>
        <w:rPr>
          <w:rFonts w:ascii="Times New Roman" w:hAnsi="Times New Roman" w:cs="Times New Roman"/>
          <w:sz w:val="24"/>
          <w:szCs w:val="24"/>
        </w:rPr>
        <w:t xml:space="preserve"> Because both plant and microbial communities in annual grasslands can exhibit significant interannual variation, measurements of these communities may </w:t>
      </w:r>
      <w:r w:rsidR="007D6813">
        <w:rPr>
          <w:rFonts w:ascii="Times New Roman" w:hAnsi="Times New Roman" w:cs="Times New Roman"/>
          <w:sz w:val="24"/>
          <w:szCs w:val="24"/>
        </w:rPr>
        <w:t>indicate the status of</w:t>
      </w:r>
      <w:r>
        <w:rPr>
          <w:rFonts w:ascii="Times New Roman" w:hAnsi="Times New Roman" w:cs="Times New Roman"/>
          <w:sz w:val="24"/>
          <w:szCs w:val="24"/>
        </w:rPr>
        <w:t xml:space="preserve"> </w:t>
      </w:r>
      <w:r w:rsidR="008806E0">
        <w:rPr>
          <w:rFonts w:ascii="Times New Roman" w:hAnsi="Times New Roman" w:cs="Times New Roman"/>
          <w:sz w:val="24"/>
          <w:szCs w:val="24"/>
        </w:rPr>
        <w:t xml:space="preserve">SOC-controlling </w:t>
      </w:r>
      <w:r>
        <w:rPr>
          <w:rFonts w:ascii="Times New Roman" w:hAnsi="Times New Roman" w:cs="Times New Roman"/>
          <w:sz w:val="24"/>
          <w:szCs w:val="24"/>
        </w:rPr>
        <w:t xml:space="preserve">processes </w:t>
      </w:r>
      <w:r w:rsidR="008806E0">
        <w:rPr>
          <w:rFonts w:ascii="Times New Roman" w:hAnsi="Times New Roman" w:cs="Times New Roman"/>
          <w:sz w:val="24"/>
          <w:szCs w:val="24"/>
        </w:rPr>
        <w:t>in the recent past.</w:t>
      </w:r>
    </w:p>
    <w:p w14:paraId="68CBCC86" w14:textId="6D721D8C" w:rsidR="00FE5D72" w:rsidRDefault="00FE5D72" w:rsidP="00116D5C">
      <w:pPr>
        <w:rPr>
          <w:rFonts w:ascii="Times New Roman" w:hAnsi="Times New Roman" w:cs="Times New Roman"/>
          <w:sz w:val="24"/>
          <w:szCs w:val="24"/>
        </w:rPr>
      </w:pPr>
    </w:p>
    <w:p w14:paraId="4DE48124" w14:textId="50C26DFB" w:rsidR="00FE5D72" w:rsidRDefault="00FE5D72" w:rsidP="00FE5D7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What regional scale is appropriate for what indicator</w:t>
      </w:r>
    </w:p>
    <w:p w14:paraId="4E020B4D" w14:textId="7AB89E6E" w:rsidR="00FE5D72" w:rsidRPr="00FE5D72" w:rsidRDefault="00FE5D72" w:rsidP="00FE5D7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Are indicators good for states or rates?</w:t>
      </w:r>
    </w:p>
    <w:sectPr w:rsidR="00FE5D72" w:rsidRPr="00FE5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F966F8"/>
    <w:multiLevelType w:val="hybridMultilevel"/>
    <w:tmpl w:val="FAF08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BB0"/>
    <w:rsid w:val="00116D5C"/>
    <w:rsid w:val="00276038"/>
    <w:rsid w:val="003B71E2"/>
    <w:rsid w:val="00593B34"/>
    <w:rsid w:val="006A4BB0"/>
    <w:rsid w:val="007D6813"/>
    <w:rsid w:val="00831788"/>
    <w:rsid w:val="008806E0"/>
    <w:rsid w:val="0089730C"/>
    <w:rsid w:val="008A5C19"/>
    <w:rsid w:val="0090580D"/>
    <w:rsid w:val="009C7D0D"/>
    <w:rsid w:val="00A0704D"/>
    <w:rsid w:val="00AA60F7"/>
    <w:rsid w:val="00B845A7"/>
    <w:rsid w:val="00C228ED"/>
    <w:rsid w:val="00E473C0"/>
    <w:rsid w:val="00FE5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60C8E"/>
  <w15:chartTrackingRefBased/>
  <w15:docId w15:val="{667B875E-F1C6-46EA-8D03-6918C3DD3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D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19D0B-F834-4C31-A419-6E0C29CC3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7300</TotalTime>
  <Pages>1</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Weverka</dc:creator>
  <cp:keywords/>
  <dc:description/>
  <cp:lastModifiedBy>Jacob Weverka</cp:lastModifiedBy>
  <cp:revision>10</cp:revision>
  <dcterms:created xsi:type="dcterms:W3CDTF">2021-07-12T22:19:00Z</dcterms:created>
  <dcterms:modified xsi:type="dcterms:W3CDTF">2021-07-25T18:10:00Z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http://www.zotero.org/styles/geoderma</vt:lpwstr>
  </property>
  <property fmtid="{D5CDD505-2E9C-101B-9397-08002B2CF9AE}" pid="11" name="Mendeley Recent Style Name 4_1">
    <vt:lpwstr>Geoderma</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http://www.zotero.org/styles/soil-biology-and-biochemistry</vt:lpwstr>
  </property>
  <property fmtid="{D5CDD505-2E9C-101B-9397-08002B2CF9AE}" pid="21" name="Mendeley Recent Style Name 9_1">
    <vt:lpwstr>Soil Biology and Biochemistry</vt:lpwstr>
  </property>
  <property fmtid="{D5CDD505-2E9C-101B-9397-08002B2CF9AE}" pid="22" name="Mendeley Document_1">
    <vt:lpwstr>True</vt:lpwstr>
  </property>
  <property fmtid="{D5CDD505-2E9C-101B-9397-08002B2CF9AE}" pid="23" name="Mendeley Unique User Id_1">
    <vt:lpwstr>7b0d86c8-add5-3955-ac0d-27fa5bfbac94</vt:lpwstr>
  </property>
  <property fmtid="{D5CDD505-2E9C-101B-9397-08002B2CF9AE}" pid="24" name="Mendeley Citation Style_1">
    <vt:lpwstr>http://www.zotero.org/styles/soil-biology-and-biochemistry</vt:lpwstr>
  </property>
</Properties>
</file>