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4675"/>
      </w:tblGrid>
      <w:tr w:rsidR="00771B4F" w:rsidRPr="00771B4F" w14:paraId="5EDCCF1D" w14:textId="77777777" w:rsidTr="003950E0">
        <w:tc>
          <w:tcPr>
            <w:tcW w:w="4675" w:type="dxa"/>
          </w:tcPr>
          <w:p w14:paraId="16DBBD34" w14:textId="77777777" w:rsidR="00771B4F" w:rsidRDefault="00771B4F" w:rsidP="003950E0">
            <w:pPr>
              <w:spacing w:after="80"/>
            </w:pPr>
            <w:r w:rsidRPr="00367EF7">
              <w:rPr>
                <w:noProof/>
              </w:rPr>
              <w:drawing>
                <wp:inline distT="0" distB="0" distL="0" distR="0" wp14:anchorId="58027B54" wp14:editId="72421FA7">
                  <wp:extent cx="2960618" cy="1304014"/>
                  <wp:effectExtent l="0" t="0" r="0" b="0"/>
                  <wp:docPr id="986000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0572" cy="1321612"/>
                          </a:xfrm>
                          <a:prstGeom prst="rect">
                            <a:avLst/>
                          </a:prstGeom>
                          <a:noFill/>
                          <a:ln>
                            <a:noFill/>
                          </a:ln>
                        </pic:spPr>
                      </pic:pic>
                    </a:graphicData>
                  </a:graphic>
                </wp:inline>
              </w:drawing>
            </w:r>
          </w:p>
        </w:tc>
        <w:tc>
          <w:tcPr>
            <w:tcW w:w="4675" w:type="dxa"/>
          </w:tcPr>
          <w:p w14:paraId="06F624E6" w14:textId="77777777" w:rsidR="00771B4F" w:rsidRDefault="00771B4F" w:rsidP="003950E0">
            <w:pPr>
              <w:spacing w:after="80"/>
              <w:jc w:val="right"/>
            </w:pPr>
          </w:p>
          <w:p w14:paraId="2BF23717" w14:textId="77777777" w:rsidR="00771B4F" w:rsidRDefault="00771B4F" w:rsidP="003950E0">
            <w:pPr>
              <w:spacing w:after="80"/>
              <w:jc w:val="right"/>
            </w:pPr>
          </w:p>
          <w:p w14:paraId="0638354A" w14:textId="77777777" w:rsidR="00771B4F" w:rsidRDefault="00771B4F" w:rsidP="003950E0">
            <w:pPr>
              <w:spacing w:after="80"/>
              <w:jc w:val="right"/>
              <w:rPr>
                <w:sz w:val="18"/>
                <w:szCs w:val="18"/>
                <w:lang w:val="en-IE"/>
              </w:rPr>
            </w:pPr>
            <w:r w:rsidRPr="00C62679">
              <w:rPr>
                <w:sz w:val="18"/>
                <w:szCs w:val="18"/>
                <w:lang w:val="en-IE"/>
              </w:rPr>
              <w:t>Weverton de Souza C</w:t>
            </w:r>
            <w:r>
              <w:rPr>
                <w:sz w:val="18"/>
                <w:szCs w:val="18"/>
                <w:lang w:val="en-IE"/>
              </w:rPr>
              <w:t>astanho</w:t>
            </w:r>
          </w:p>
          <w:p w14:paraId="356119BF" w14:textId="71069B27" w:rsidR="00771B4F" w:rsidRPr="00C62679" w:rsidRDefault="00771B4F" w:rsidP="003950E0">
            <w:pPr>
              <w:spacing w:after="80"/>
              <w:jc w:val="right"/>
              <w:rPr>
                <w:sz w:val="18"/>
                <w:szCs w:val="18"/>
                <w:lang w:val="en-IE"/>
              </w:rPr>
            </w:pPr>
            <w:r>
              <w:rPr>
                <w:sz w:val="18"/>
                <w:szCs w:val="18"/>
                <w:lang w:val="en-IE"/>
              </w:rPr>
              <w:t>Continuous Build and Delivery</w:t>
            </w:r>
          </w:p>
          <w:p w14:paraId="69258143" w14:textId="7DCAFA0D" w:rsidR="00771B4F" w:rsidRPr="00C62679" w:rsidRDefault="00771B4F" w:rsidP="003950E0">
            <w:pPr>
              <w:spacing w:after="80"/>
              <w:jc w:val="right"/>
              <w:rPr>
                <w:lang w:val="en-IE"/>
              </w:rPr>
            </w:pPr>
            <w:r>
              <w:rPr>
                <w:sz w:val="18"/>
                <w:szCs w:val="18"/>
                <w:lang w:val="en-IE"/>
              </w:rPr>
              <w:t>2</w:t>
            </w:r>
            <w:r w:rsidRPr="00C62679">
              <w:rPr>
                <w:sz w:val="18"/>
                <w:szCs w:val="18"/>
                <w:lang w:val="en-IE"/>
              </w:rPr>
              <w:t>1.APRIL.2026</w:t>
            </w:r>
          </w:p>
        </w:tc>
      </w:tr>
    </w:tbl>
    <w:p w14:paraId="6FE55D09" w14:textId="77777777" w:rsidR="00771B4F" w:rsidRDefault="00771B4F">
      <w:pPr>
        <w:spacing w:after="240"/>
        <w:jc w:val="center"/>
        <w:rPr>
          <w:b/>
          <w:bCs/>
          <w:color w:val="1F4E79"/>
          <w:sz w:val="52"/>
          <w:szCs w:val="52"/>
          <w:lang w:val="en-IE"/>
        </w:rPr>
      </w:pPr>
    </w:p>
    <w:p w14:paraId="211432B1" w14:textId="77777777" w:rsidR="00771B4F" w:rsidRDefault="00771B4F">
      <w:pPr>
        <w:spacing w:after="240"/>
        <w:jc w:val="center"/>
        <w:rPr>
          <w:b/>
          <w:bCs/>
          <w:color w:val="1F4E79"/>
          <w:sz w:val="52"/>
          <w:szCs w:val="52"/>
          <w:lang w:val="en-IE"/>
        </w:rPr>
      </w:pPr>
    </w:p>
    <w:p w14:paraId="7FC73FDC" w14:textId="77777777" w:rsidR="00771B4F" w:rsidRDefault="00771B4F">
      <w:pPr>
        <w:spacing w:after="240"/>
        <w:jc w:val="center"/>
        <w:rPr>
          <w:b/>
          <w:bCs/>
          <w:color w:val="1F4E79"/>
          <w:sz w:val="52"/>
          <w:szCs w:val="52"/>
          <w:lang w:val="en-IE"/>
        </w:rPr>
      </w:pPr>
    </w:p>
    <w:p w14:paraId="1AF301E5" w14:textId="1EE98605" w:rsidR="00B113FF" w:rsidRPr="00771B4F" w:rsidRDefault="00000000">
      <w:pPr>
        <w:spacing w:after="240"/>
        <w:jc w:val="center"/>
        <w:rPr>
          <w:lang w:val="en-IE"/>
        </w:rPr>
      </w:pPr>
      <w:r w:rsidRPr="00771B4F">
        <w:rPr>
          <w:b/>
          <w:bCs/>
          <w:sz w:val="52"/>
          <w:szCs w:val="52"/>
          <w:lang w:val="en-IE"/>
        </w:rPr>
        <w:t>Stock Options Time Series Predictor</w:t>
      </w:r>
    </w:p>
    <w:p w14:paraId="779C63B0" w14:textId="77777777" w:rsidR="00B113FF" w:rsidRPr="00771B4F" w:rsidRDefault="00000000">
      <w:pPr>
        <w:spacing w:after="160"/>
        <w:jc w:val="center"/>
        <w:rPr>
          <w:lang w:val="en-IE"/>
        </w:rPr>
      </w:pPr>
      <w:r w:rsidRPr="00771B4F">
        <w:rPr>
          <w:sz w:val="32"/>
          <w:szCs w:val="32"/>
          <w:lang w:val="en-IE"/>
        </w:rPr>
        <w:t>Continuous Build and Delivery Pipeline</w:t>
      </w:r>
    </w:p>
    <w:p w14:paraId="6D1B9D7B" w14:textId="702A3E3B" w:rsidR="00B113FF" w:rsidRPr="00771B4F" w:rsidRDefault="00771B4F" w:rsidP="00771B4F">
      <w:pPr>
        <w:jc w:val="center"/>
        <w:rPr>
          <w:lang w:val="en-IE"/>
        </w:rPr>
      </w:pPr>
      <w:r w:rsidRPr="00771B4F">
        <w:rPr>
          <w:lang w:val="en-IE"/>
        </w:rPr>
        <w:t>https://github.com/wevertonsc/TUS_STP_CBD_SEM2_4_2026</w:t>
      </w:r>
      <w:r w:rsidR="00000000" w:rsidRPr="00771B4F">
        <w:rPr>
          <w:lang w:val="en-IE"/>
        </w:rPr>
        <w:br w:type="page"/>
      </w:r>
    </w:p>
    <w:p w14:paraId="57757543" w14:textId="77777777" w:rsidR="00B113FF" w:rsidRPr="00771B4F" w:rsidRDefault="00000000">
      <w:pPr>
        <w:pStyle w:val="Heading1"/>
        <w:rPr>
          <w:color w:val="auto"/>
          <w:lang w:val="en-IE"/>
        </w:rPr>
      </w:pPr>
      <w:r w:rsidRPr="00771B4F">
        <w:rPr>
          <w:color w:val="auto"/>
          <w:lang w:val="en-IE"/>
        </w:rPr>
        <w:lastRenderedPageBreak/>
        <w:t>Abstract</w:t>
      </w:r>
    </w:p>
    <w:p w14:paraId="502075AA" w14:textId="77777777" w:rsidR="00B113FF" w:rsidRPr="00771B4F" w:rsidRDefault="00000000">
      <w:pPr>
        <w:spacing w:before="80" w:after="80"/>
        <w:rPr>
          <w:lang w:val="en-IE"/>
        </w:rPr>
      </w:pPr>
      <w:r w:rsidRPr="00771B4F">
        <w:rPr>
          <w:lang w:val="en-IE"/>
        </w:rPr>
        <w:t>The Continuous Deployment and Continuous Integration discipline provided an opportunity to understand how difficult this type of activity is in the daily work of teams that use it in production environments. Details of configuration and integration of all stages of development, deployment strategies, and infrastructure configuration working together demonstrate how each part needs to integrate with the others so that everything can run perfectly. Often, these delivery and deployment processes are performed hundreds and thousands of times in large corporations, and yet when we open our computers or cell phones, in most cases these services are available and working without problems, but we don't have a clear idea of the amount of effort and time invested in keeping all this running as if it were something simple. According to Humble and Farley (2010), Continuous Delivery is defined as a discipline in which software is built in such a way that it can be released to production at any time.</w:t>
      </w:r>
    </w:p>
    <w:p w14:paraId="084ECAEF" w14:textId="77777777" w:rsidR="00B113FF" w:rsidRPr="00771B4F" w:rsidRDefault="00B113FF">
      <w:pPr>
        <w:spacing w:before="80" w:after="80"/>
        <w:rPr>
          <w:lang w:val="en-IE"/>
        </w:rPr>
      </w:pPr>
    </w:p>
    <w:p w14:paraId="51CBF3F0" w14:textId="77777777" w:rsidR="00B113FF" w:rsidRPr="00771B4F" w:rsidRDefault="00000000">
      <w:pPr>
        <w:pStyle w:val="Heading2"/>
        <w:rPr>
          <w:color w:val="auto"/>
          <w:sz w:val="32"/>
          <w:szCs w:val="32"/>
          <w:lang w:val="en-IE"/>
        </w:rPr>
      </w:pPr>
      <w:bookmarkStart w:id="0" w:name="_heading=h.pxd05i6go4fh" w:colFirst="0" w:colLast="0"/>
      <w:bookmarkEnd w:id="0"/>
      <w:r w:rsidRPr="00771B4F">
        <w:rPr>
          <w:color w:val="auto"/>
          <w:sz w:val="32"/>
          <w:szCs w:val="32"/>
          <w:lang w:val="en-IE"/>
        </w:rPr>
        <w:t>Introduction</w:t>
      </w:r>
    </w:p>
    <w:p w14:paraId="185A121C" w14:textId="77777777" w:rsidR="00B113FF" w:rsidRPr="00771B4F" w:rsidRDefault="00000000">
      <w:pPr>
        <w:spacing w:before="60" w:after="60"/>
        <w:rPr>
          <w:lang w:val="en-IE"/>
        </w:rPr>
      </w:pPr>
      <w:r w:rsidRPr="00771B4F">
        <w:rPr>
          <w:lang w:val="en-IE"/>
        </w:rPr>
        <w:t>Delving a little deeper into the concepts of Continuous Delivery (CD), it expands on CI, ensuring that software can be reliably released to production at any time. This requires the system to go through an automated pipeline that includes compilation, testing, and packaging, culminating in a deployable artifact without human intervention, and all in a very successful way!</w:t>
      </w:r>
    </w:p>
    <w:p w14:paraId="5275806E" w14:textId="77777777" w:rsidR="00B113FF" w:rsidRPr="00771B4F" w:rsidRDefault="00B113FF">
      <w:pPr>
        <w:spacing w:before="60" w:after="60"/>
        <w:rPr>
          <w:lang w:val="en-IE"/>
        </w:rPr>
      </w:pPr>
    </w:p>
    <w:tbl>
      <w:tblPr>
        <w:tblStyle w:val="a"/>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0"/>
        <w:gridCol w:w="3240"/>
        <w:gridCol w:w="3240"/>
      </w:tblGrid>
      <w:tr w:rsidR="00B113FF" w14:paraId="569CBD57" w14:textId="77777777" w:rsidTr="00771B4F">
        <w:trPr>
          <w:tblHeader/>
        </w:trPr>
        <w:tc>
          <w:tcPr>
            <w:tcW w:w="324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00CCE803" w14:textId="77777777" w:rsidR="00B113FF" w:rsidRDefault="00000000">
            <w:r>
              <w:rPr>
                <w:b/>
                <w:bCs/>
                <w:color w:val="FFFFFF"/>
                <w:sz w:val="20"/>
                <w:szCs w:val="20"/>
              </w:rPr>
              <w:t>Dimension</w:t>
            </w:r>
          </w:p>
        </w:tc>
        <w:tc>
          <w:tcPr>
            <w:tcW w:w="324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4FED6BB8" w14:textId="77777777" w:rsidR="00B113FF" w:rsidRDefault="00000000">
            <w:proofErr w:type="spellStart"/>
            <w:r>
              <w:rPr>
                <w:b/>
                <w:bCs/>
                <w:color w:val="FFFFFF"/>
                <w:sz w:val="20"/>
                <w:szCs w:val="20"/>
              </w:rPr>
              <w:t>Continuous</w:t>
            </w:r>
            <w:proofErr w:type="spellEnd"/>
            <w:r>
              <w:rPr>
                <w:b/>
                <w:bCs/>
                <w:color w:val="FFFFFF"/>
                <w:sz w:val="20"/>
                <w:szCs w:val="20"/>
              </w:rPr>
              <w:t xml:space="preserve"> </w:t>
            </w:r>
            <w:proofErr w:type="spellStart"/>
            <w:r>
              <w:rPr>
                <w:b/>
                <w:bCs/>
                <w:color w:val="FFFFFF"/>
                <w:sz w:val="20"/>
                <w:szCs w:val="20"/>
              </w:rPr>
              <w:t>Integration</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624A4743" w14:textId="77777777" w:rsidR="00B113FF" w:rsidRDefault="00000000">
            <w:proofErr w:type="spellStart"/>
            <w:r>
              <w:rPr>
                <w:b/>
                <w:bCs/>
                <w:color w:val="FFFFFF"/>
                <w:sz w:val="20"/>
                <w:szCs w:val="20"/>
              </w:rPr>
              <w:t>Continuous</w:t>
            </w:r>
            <w:proofErr w:type="spellEnd"/>
            <w:r>
              <w:rPr>
                <w:b/>
                <w:bCs/>
                <w:color w:val="FFFFFF"/>
                <w:sz w:val="20"/>
                <w:szCs w:val="20"/>
              </w:rPr>
              <w:t xml:space="preserve"> Delivery</w:t>
            </w:r>
          </w:p>
        </w:tc>
      </w:tr>
      <w:tr w:rsidR="00B113FF" w:rsidRPr="00771B4F" w14:paraId="1239D5FF"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61890F0" w14:textId="77777777" w:rsidR="00B113FF" w:rsidRDefault="00000000">
            <w:r>
              <w:rPr>
                <w:sz w:val="20"/>
                <w:szCs w:val="20"/>
              </w:rPr>
              <w:t xml:space="preserve">Primary </w:t>
            </w:r>
            <w:proofErr w:type="spellStart"/>
            <w:r>
              <w:rPr>
                <w:sz w:val="20"/>
                <w:szCs w:val="20"/>
              </w:rPr>
              <w:t>Goal</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77D3B55" w14:textId="77777777" w:rsidR="00B113FF" w:rsidRDefault="00000000">
            <w:proofErr w:type="spellStart"/>
            <w:r>
              <w:rPr>
                <w:sz w:val="20"/>
                <w:szCs w:val="20"/>
              </w:rPr>
              <w:t>Detect</w:t>
            </w:r>
            <w:proofErr w:type="spellEnd"/>
            <w:r>
              <w:rPr>
                <w:sz w:val="20"/>
                <w:szCs w:val="20"/>
              </w:rPr>
              <w:t xml:space="preserve"> </w:t>
            </w:r>
            <w:proofErr w:type="spellStart"/>
            <w:r>
              <w:rPr>
                <w:sz w:val="20"/>
                <w:szCs w:val="20"/>
              </w:rPr>
              <w:t>integration</w:t>
            </w:r>
            <w:proofErr w:type="spellEnd"/>
            <w:r>
              <w:rPr>
                <w:sz w:val="20"/>
                <w:szCs w:val="20"/>
              </w:rPr>
              <w:t xml:space="preserve"> </w:t>
            </w:r>
            <w:proofErr w:type="spellStart"/>
            <w:r>
              <w:rPr>
                <w:sz w:val="20"/>
                <w:szCs w:val="20"/>
              </w:rPr>
              <w:t>defects</w:t>
            </w:r>
            <w:proofErr w:type="spellEnd"/>
            <w:r>
              <w:rPr>
                <w:sz w:val="20"/>
                <w:szCs w:val="20"/>
              </w:rPr>
              <w:t xml:space="preserve"> </w:t>
            </w:r>
            <w:proofErr w:type="spellStart"/>
            <w:r>
              <w:rPr>
                <w:sz w:val="20"/>
                <w:szCs w:val="20"/>
              </w:rPr>
              <w:t>early</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A59CDD2" w14:textId="77777777" w:rsidR="00B113FF" w:rsidRPr="00771B4F" w:rsidRDefault="00000000">
            <w:pPr>
              <w:rPr>
                <w:lang w:val="en-IE"/>
              </w:rPr>
            </w:pPr>
            <w:proofErr w:type="gramStart"/>
            <w:r w:rsidRPr="00771B4F">
              <w:rPr>
                <w:sz w:val="20"/>
                <w:szCs w:val="20"/>
                <w:lang w:val="en-IE"/>
              </w:rPr>
              <w:t>Ensure releasability at all times</w:t>
            </w:r>
            <w:proofErr w:type="gramEnd"/>
          </w:p>
        </w:tc>
      </w:tr>
      <w:tr w:rsidR="00B113FF" w14:paraId="0FF76839" w14:textId="77777777">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FD34FE8" w14:textId="77777777" w:rsidR="00B113FF" w:rsidRDefault="00000000">
            <w:r>
              <w:rPr>
                <w:sz w:val="20"/>
                <w:szCs w:val="20"/>
              </w:rPr>
              <w:t>Trigger</w:t>
            </w:r>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8AD60ED" w14:textId="77777777" w:rsidR="00B113FF" w:rsidRPr="00771B4F" w:rsidRDefault="00000000">
            <w:pPr>
              <w:rPr>
                <w:lang w:val="en-IE"/>
              </w:rPr>
            </w:pPr>
            <w:r w:rsidRPr="00771B4F">
              <w:rPr>
                <w:sz w:val="20"/>
                <w:szCs w:val="20"/>
                <w:lang w:val="en-IE"/>
              </w:rPr>
              <w:t xml:space="preserve">Code </w:t>
            </w:r>
            <w:proofErr w:type="gramStart"/>
            <w:r w:rsidRPr="00771B4F">
              <w:rPr>
                <w:sz w:val="20"/>
                <w:szCs w:val="20"/>
                <w:lang w:val="en-IE"/>
              </w:rPr>
              <w:t>commit</w:t>
            </w:r>
            <w:proofErr w:type="gramEnd"/>
            <w:r w:rsidRPr="00771B4F">
              <w:rPr>
                <w:sz w:val="20"/>
                <w:szCs w:val="20"/>
                <w:lang w:val="en-IE"/>
              </w:rPr>
              <w:t xml:space="preserve"> to shared branch</w:t>
            </w:r>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E6C68A6" w14:textId="77777777" w:rsidR="00B113FF" w:rsidRDefault="00000000">
            <w:proofErr w:type="spellStart"/>
            <w:r>
              <w:rPr>
                <w:sz w:val="20"/>
                <w:szCs w:val="20"/>
              </w:rPr>
              <w:t>Successful</w:t>
            </w:r>
            <w:proofErr w:type="spellEnd"/>
            <w:r>
              <w:rPr>
                <w:sz w:val="20"/>
                <w:szCs w:val="20"/>
              </w:rPr>
              <w:t xml:space="preserve"> CI pipeline </w:t>
            </w:r>
            <w:proofErr w:type="spellStart"/>
            <w:r>
              <w:rPr>
                <w:sz w:val="20"/>
                <w:szCs w:val="20"/>
              </w:rPr>
              <w:t>execution</w:t>
            </w:r>
            <w:proofErr w:type="spellEnd"/>
          </w:p>
        </w:tc>
      </w:tr>
      <w:tr w:rsidR="00B113FF" w14:paraId="187F5C3C"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16603DD" w14:textId="77777777" w:rsidR="00B113FF" w:rsidRDefault="00000000">
            <w:proofErr w:type="spellStart"/>
            <w:r>
              <w:rPr>
                <w:sz w:val="20"/>
                <w:szCs w:val="20"/>
              </w:rPr>
              <w:t>Artefact</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1AEEEC1" w14:textId="77777777" w:rsidR="00B113FF" w:rsidRDefault="00000000">
            <w:proofErr w:type="spellStart"/>
            <w:r>
              <w:rPr>
                <w:sz w:val="20"/>
                <w:szCs w:val="20"/>
              </w:rPr>
              <w:t>Compiled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tested</w:t>
            </w:r>
            <w:proofErr w:type="spellEnd"/>
            <w:r>
              <w:rPr>
                <w:sz w:val="20"/>
                <w:szCs w:val="20"/>
              </w:rPr>
              <w:t xml:space="preserve"> build</w:t>
            </w:r>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F0A482B" w14:textId="77777777" w:rsidR="00B113FF" w:rsidRDefault="00000000">
            <w:proofErr w:type="spellStart"/>
            <w:r>
              <w:rPr>
                <w:sz w:val="20"/>
                <w:szCs w:val="20"/>
              </w:rPr>
              <w:t>Deployable</w:t>
            </w:r>
            <w:proofErr w:type="spellEnd"/>
            <w:r>
              <w:rPr>
                <w:sz w:val="20"/>
                <w:szCs w:val="20"/>
              </w:rPr>
              <w:t xml:space="preserve"> </w:t>
            </w:r>
            <w:proofErr w:type="spellStart"/>
            <w:r>
              <w:rPr>
                <w:sz w:val="20"/>
                <w:szCs w:val="20"/>
              </w:rPr>
              <w:t>package</w:t>
            </w:r>
            <w:proofErr w:type="spellEnd"/>
            <w:r>
              <w:rPr>
                <w:sz w:val="20"/>
                <w:szCs w:val="20"/>
              </w:rPr>
              <w:t xml:space="preserve"> (JAR, </w:t>
            </w:r>
            <w:proofErr w:type="spellStart"/>
            <w:r>
              <w:rPr>
                <w:sz w:val="20"/>
                <w:szCs w:val="20"/>
              </w:rPr>
              <w:t>image</w:t>
            </w:r>
            <w:proofErr w:type="spellEnd"/>
            <w:r>
              <w:rPr>
                <w:sz w:val="20"/>
                <w:szCs w:val="20"/>
              </w:rPr>
              <w:t>)</w:t>
            </w:r>
          </w:p>
        </w:tc>
      </w:tr>
      <w:tr w:rsidR="00B113FF" w:rsidRPr="00771B4F" w14:paraId="1AD13FA6" w14:textId="77777777">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9022FA1" w14:textId="77777777" w:rsidR="00B113FF" w:rsidRDefault="00000000">
            <w:r>
              <w:rPr>
                <w:sz w:val="20"/>
                <w:szCs w:val="20"/>
              </w:rPr>
              <w:t>Deployment</w:t>
            </w:r>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3EA186B" w14:textId="77777777" w:rsidR="00B113FF" w:rsidRDefault="00000000">
            <w:proofErr w:type="spellStart"/>
            <w:r>
              <w:rPr>
                <w:sz w:val="20"/>
                <w:szCs w:val="20"/>
              </w:rPr>
              <w:t>Not</w:t>
            </w:r>
            <w:proofErr w:type="spellEnd"/>
            <w:r>
              <w:rPr>
                <w:sz w:val="20"/>
                <w:szCs w:val="20"/>
              </w:rPr>
              <w:t xml:space="preserve"> </w:t>
            </w:r>
            <w:proofErr w:type="spellStart"/>
            <w:r>
              <w:rPr>
                <w:sz w:val="20"/>
                <w:szCs w:val="20"/>
              </w:rPr>
              <w:t>necessarily</w:t>
            </w:r>
            <w:proofErr w:type="spellEnd"/>
            <w:r>
              <w:rPr>
                <w:sz w:val="20"/>
                <w:szCs w:val="20"/>
              </w:rPr>
              <w:t xml:space="preserve"> </w:t>
            </w:r>
            <w:proofErr w:type="spellStart"/>
            <w:r>
              <w:rPr>
                <w:sz w:val="20"/>
                <w:szCs w:val="20"/>
              </w:rPr>
              <w:t>automated</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6B78E0D" w14:textId="77777777" w:rsidR="00B113FF" w:rsidRPr="00771B4F" w:rsidRDefault="00000000">
            <w:pPr>
              <w:rPr>
                <w:lang w:val="en-IE"/>
              </w:rPr>
            </w:pPr>
            <w:r w:rsidRPr="00771B4F">
              <w:rPr>
                <w:sz w:val="20"/>
                <w:szCs w:val="20"/>
                <w:lang w:val="en-IE"/>
              </w:rPr>
              <w:t>Automated up to staging or production</w:t>
            </w:r>
          </w:p>
        </w:tc>
      </w:tr>
      <w:tr w:rsidR="00B113FF" w14:paraId="4D25AC4F"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8837C3F" w14:textId="77777777" w:rsidR="00B113FF" w:rsidRDefault="00000000">
            <w:proofErr w:type="spellStart"/>
            <w:r>
              <w:rPr>
                <w:sz w:val="20"/>
                <w:szCs w:val="20"/>
              </w:rPr>
              <w:t>Human</w:t>
            </w:r>
            <w:proofErr w:type="spellEnd"/>
            <w:r>
              <w:rPr>
                <w:sz w:val="20"/>
                <w:szCs w:val="20"/>
              </w:rPr>
              <w:t xml:space="preserve"> </w:t>
            </w:r>
            <w:proofErr w:type="spellStart"/>
            <w:r>
              <w:rPr>
                <w:sz w:val="20"/>
                <w:szCs w:val="20"/>
              </w:rPr>
              <w:t>approval</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7427EE4" w14:textId="77777777" w:rsidR="00B113FF" w:rsidRDefault="00000000">
            <w:proofErr w:type="spellStart"/>
            <w:r>
              <w:rPr>
                <w:sz w:val="20"/>
                <w:szCs w:val="20"/>
              </w:rPr>
              <w:t>Not</w:t>
            </w:r>
            <w:proofErr w:type="spellEnd"/>
            <w:r>
              <w:rPr>
                <w:sz w:val="20"/>
                <w:szCs w:val="20"/>
              </w:rPr>
              <w:t xml:space="preserve"> </w:t>
            </w:r>
            <w:proofErr w:type="spellStart"/>
            <w:r>
              <w:rPr>
                <w:sz w:val="20"/>
                <w:szCs w:val="20"/>
              </w:rPr>
              <w:t>required</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D0AA9EC" w14:textId="77777777" w:rsidR="00B113FF" w:rsidRDefault="00000000">
            <w:proofErr w:type="spellStart"/>
            <w:r>
              <w:rPr>
                <w:sz w:val="20"/>
                <w:szCs w:val="20"/>
              </w:rPr>
              <w:t>Optional</w:t>
            </w:r>
            <w:proofErr w:type="spellEnd"/>
            <w:r>
              <w:rPr>
                <w:sz w:val="20"/>
                <w:szCs w:val="20"/>
              </w:rPr>
              <w:t xml:space="preserve"> </w:t>
            </w:r>
            <w:proofErr w:type="spellStart"/>
            <w:r>
              <w:rPr>
                <w:sz w:val="20"/>
                <w:szCs w:val="20"/>
              </w:rPr>
              <w:t>gate</w:t>
            </w:r>
            <w:proofErr w:type="spellEnd"/>
            <w:r>
              <w:rPr>
                <w:sz w:val="20"/>
                <w:szCs w:val="20"/>
              </w:rPr>
              <w:t xml:space="preserve"> </w:t>
            </w:r>
            <w:proofErr w:type="spellStart"/>
            <w:r>
              <w:rPr>
                <w:sz w:val="20"/>
                <w:szCs w:val="20"/>
              </w:rPr>
              <w:t>before</w:t>
            </w:r>
            <w:proofErr w:type="spellEnd"/>
            <w:r>
              <w:rPr>
                <w:sz w:val="20"/>
                <w:szCs w:val="20"/>
              </w:rPr>
              <w:t xml:space="preserve"> </w:t>
            </w:r>
            <w:proofErr w:type="spellStart"/>
            <w:r>
              <w:rPr>
                <w:sz w:val="20"/>
                <w:szCs w:val="20"/>
              </w:rPr>
              <w:t>production</w:t>
            </w:r>
            <w:proofErr w:type="spellEnd"/>
          </w:p>
        </w:tc>
      </w:tr>
    </w:tbl>
    <w:p w14:paraId="395029FE" w14:textId="77777777" w:rsidR="00B113FF" w:rsidRDefault="00B113FF">
      <w:pPr>
        <w:spacing w:before="60" w:after="60"/>
      </w:pPr>
    </w:p>
    <w:p w14:paraId="5367C033" w14:textId="77777777" w:rsidR="00B113FF" w:rsidRPr="00771B4F" w:rsidRDefault="00000000">
      <w:pPr>
        <w:spacing w:before="60" w:after="60"/>
        <w:rPr>
          <w:lang w:val="en-IE"/>
        </w:rPr>
      </w:pPr>
      <w:r w:rsidRPr="00771B4F">
        <w:rPr>
          <w:lang w:val="en-IE"/>
        </w:rPr>
        <w:t>According to the principles described by Forsgren, Humble and Kim (2018), modern CI/CD practices have several fundamental principles, among which we can include trunk-based development, automated quality gates, shift-left testing and infrastructure as code.</w:t>
      </w:r>
    </w:p>
    <w:p w14:paraId="4E4556F1" w14:textId="77777777" w:rsidR="00B113FF" w:rsidRPr="00771B4F" w:rsidRDefault="00B113FF">
      <w:pPr>
        <w:spacing w:before="60" w:after="60"/>
        <w:rPr>
          <w:lang w:val="en-IE"/>
        </w:rPr>
      </w:pPr>
    </w:p>
    <w:p w14:paraId="55254367" w14:textId="77777777" w:rsidR="00B113FF" w:rsidRPr="00771B4F" w:rsidRDefault="00000000">
      <w:pPr>
        <w:spacing w:before="80" w:after="80"/>
        <w:rPr>
          <w:lang w:val="en-IE"/>
        </w:rPr>
      </w:pPr>
      <w:r w:rsidRPr="00771B4F">
        <w:rPr>
          <w:lang w:val="en-IE"/>
        </w:rPr>
        <w:t>The key distinctions between the two Continuous Integration and Continuous Delivery:</w:t>
      </w:r>
    </w:p>
    <w:tbl>
      <w:tblPr>
        <w:tblStyle w:val="a0"/>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430"/>
        <w:gridCol w:w="4860"/>
      </w:tblGrid>
      <w:tr w:rsidR="00B113FF" w14:paraId="322D736B" w14:textId="77777777" w:rsidTr="00771B4F">
        <w:trPr>
          <w:tblHeader/>
        </w:trPr>
        <w:tc>
          <w:tcPr>
            <w:tcW w:w="243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119796D2" w14:textId="77777777" w:rsidR="00B113FF" w:rsidRDefault="00000000">
            <w:proofErr w:type="spellStart"/>
            <w:r>
              <w:rPr>
                <w:b/>
                <w:bCs/>
                <w:color w:val="FFFFFF"/>
                <w:sz w:val="20"/>
                <w:szCs w:val="20"/>
              </w:rPr>
              <w:t>Category</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7F81A5F1" w14:textId="77777777" w:rsidR="00B113FF" w:rsidRDefault="00000000">
            <w:r>
              <w:rPr>
                <w:b/>
                <w:bCs/>
                <w:color w:val="FFFFFF"/>
                <w:sz w:val="20"/>
                <w:szCs w:val="20"/>
              </w:rPr>
              <w:t xml:space="preserve">Tool </w:t>
            </w:r>
            <w:proofErr w:type="spellStart"/>
            <w:r>
              <w:rPr>
                <w:b/>
                <w:bCs/>
                <w:color w:val="FFFFFF"/>
                <w:sz w:val="20"/>
                <w:szCs w:val="20"/>
              </w:rPr>
              <w:t>Used</w:t>
            </w:r>
            <w:proofErr w:type="spellEnd"/>
          </w:p>
        </w:tc>
        <w:tc>
          <w:tcPr>
            <w:tcW w:w="486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2BC7FC79" w14:textId="77777777" w:rsidR="00B113FF" w:rsidRDefault="00000000">
            <w:proofErr w:type="spellStart"/>
            <w:r>
              <w:rPr>
                <w:b/>
                <w:bCs/>
                <w:color w:val="FFFFFF"/>
                <w:sz w:val="20"/>
                <w:szCs w:val="20"/>
              </w:rPr>
              <w:t>Rationale</w:t>
            </w:r>
            <w:proofErr w:type="spellEnd"/>
          </w:p>
        </w:tc>
      </w:tr>
      <w:tr w:rsidR="00B113FF" w:rsidRPr="00771B4F" w14:paraId="5DBE6BE0"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4B191F6" w14:textId="77777777" w:rsidR="00B113FF" w:rsidRDefault="00000000">
            <w:proofErr w:type="spellStart"/>
            <w:r>
              <w:rPr>
                <w:sz w:val="20"/>
                <w:szCs w:val="20"/>
              </w:rPr>
              <w:t>Version</w:t>
            </w:r>
            <w:proofErr w:type="spellEnd"/>
            <w:r>
              <w:rPr>
                <w:sz w:val="20"/>
                <w:szCs w:val="20"/>
              </w:rPr>
              <w:t xml:space="preserve"> </w:t>
            </w:r>
            <w:proofErr w:type="spellStart"/>
            <w:r>
              <w:rPr>
                <w:sz w:val="20"/>
                <w:szCs w:val="20"/>
              </w:rPr>
              <w:t>Control</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B3945C8" w14:textId="77777777" w:rsidR="00B113FF" w:rsidRDefault="00000000">
            <w:r>
              <w:rPr>
                <w:sz w:val="20"/>
                <w:szCs w:val="20"/>
              </w:rPr>
              <w:t>GitHub</w:t>
            </w:r>
          </w:p>
        </w:tc>
        <w:tc>
          <w:tcPr>
            <w:tcW w:w="4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F370B6E" w14:textId="77777777" w:rsidR="00B113FF" w:rsidRPr="00771B4F" w:rsidRDefault="00000000">
            <w:pPr>
              <w:rPr>
                <w:lang w:val="en-IE"/>
              </w:rPr>
            </w:pPr>
            <w:r w:rsidRPr="00771B4F">
              <w:rPr>
                <w:sz w:val="20"/>
                <w:szCs w:val="20"/>
                <w:lang w:val="en-IE"/>
              </w:rPr>
              <w:t>Industry-standard distributed VCS with pull request workflow and Actions integration</w:t>
            </w:r>
          </w:p>
        </w:tc>
      </w:tr>
      <w:tr w:rsidR="00B113FF" w:rsidRPr="00771B4F" w14:paraId="6E7C0294"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D3D664F" w14:textId="77777777" w:rsidR="00B113FF" w:rsidRDefault="00000000">
            <w:r>
              <w:rPr>
                <w:sz w:val="20"/>
                <w:szCs w:val="20"/>
              </w:rPr>
              <w:t>Build Automation</w:t>
            </w:r>
          </w:p>
        </w:tc>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78AE127" w14:textId="77777777" w:rsidR="00B113FF" w:rsidRDefault="00000000">
            <w:proofErr w:type="spellStart"/>
            <w:r>
              <w:rPr>
                <w:sz w:val="20"/>
                <w:szCs w:val="20"/>
              </w:rPr>
              <w:t>Maven</w:t>
            </w:r>
            <w:proofErr w:type="spellEnd"/>
            <w:r>
              <w:rPr>
                <w:sz w:val="20"/>
                <w:szCs w:val="20"/>
              </w:rPr>
              <w:t xml:space="preserve"> 3.9</w:t>
            </w:r>
          </w:p>
        </w:tc>
        <w:tc>
          <w:tcPr>
            <w:tcW w:w="4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5EC8A21" w14:textId="77777777" w:rsidR="00B113FF" w:rsidRPr="00771B4F" w:rsidRDefault="00000000">
            <w:pPr>
              <w:rPr>
                <w:lang w:val="en-IE"/>
              </w:rPr>
            </w:pPr>
            <w:r w:rsidRPr="00771B4F">
              <w:rPr>
                <w:sz w:val="20"/>
                <w:szCs w:val="20"/>
                <w:lang w:val="en-IE"/>
              </w:rPr>
              <w:t>Mature dependency management and lifecycle management for Java projects</w:t>
            </w:r>
          </w:p>
        </w:tc>
      </w:tr>
      <w:tr w:rsidR="00B113FF" w:rsidRPr="00771B4F" w14:paraId="4F013807"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67BEBDE" w14:textId="77777777" w:rsidR="00B113FF" w:rsidRDefault="00000000">
            <w:r>
              <w:rPr>
                <w:sz w:val="20"/>
                <w:szCs w:val="20"/>
              </w:rPr>
              <w:t>CI Server</w:t>
            </w:r>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B14601D" w14:textId="77777777" w:rsidR="00B113FF" w:rsidRDefault="00000000">
            <w:r>
              <w:rPr>
                <w:sz w:val="20"/>
                <w:szCs w:val="20"/>
              </w:rPr>
              <w:t xml:space="preserve">Jenkins / GitHub </w:t>
            </w:r>
            <w:proofErr w:type="spellStart"/>
            <w:r>
              <w:rPr>
                <w:sz w:val="20"/>
                <w:szCs w:val="20"/>
              </w:rPr>
              <w:t>Actions</w:t>
            </w:r>
            <w:proofErr w:type="spellEnd"/>
          </w:p>
        </w:tc>
        <w:tc>
          <w:tcPr>
            <w:tcW w:w="4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7B828C7" w14:textId="77777777" w:rsidR="00B113FF" w:rsidRPr="00771B4F" w:rsidRDefault="00000000">
            <w:pPr>
              <w:rPr>
                <w:lang w:val="en-IE"/>
              </w:rPr>
            </w:pPr>
            <w:r w:rsidRPr="00771B4F">
              <w:rPr>
                <w:sz w:val="20"/>
                <w:szCs w:val="20"/>
                <w:lang w:val="en-IE"/>
              </w:rPr>
              <w:t xml:space="preserve">Jenkins for </w:t>
            </w:r>
            <w:proofErr w:type="gramStart"/>
            <w:r w:rsidRPr="00771B4F">
              <w:rPr>
                <w:sz w:val="20"/>
                <w:szCs w:val="20"/>
                <w:lang w:val="en-IE"/>
              </w:rPr>
              <w:t>on-premise</w:t>
            </w:r>
            <w:proofErr w:type="gramEnd"/>
            <w:r w:rsidRPr="00771B4F">
              <w:rPr>
                <w:sz w:val="20"/>
                <w:szCs w:val="20"/>
                <w:lang w:val="en-IE"/>
              </w:rPr>
              <w:t xml:space="preserve"> flexibility; Actions for cloud-native pipelines-as-code</w:t>
            </w:r>
          </w:p>
        </w:tc>
      </w:tr>
      <w:tr w:rsidR="00B113FF" w:rsidRPr="00771B4F" w14:paraId="3A382B84"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CCF474C" w14:textId="77777777" w:rsidR="00B113FF" w:rsidRDefault="00000000">
            <w:proofErr w:type="spellStart"/>
            <w:r>
              <w:rPr>
                <w:sz w:val="20"/>
                <w:szCs w:val="20"/>
              </w:rPr>
              <w:lastRenderedPageBreak/>
              <w:t>Static</w:t>
            </w:r>
            <w:proofErr w:type="spellEnd"/>
            <w:r>
              <w:rPr>
                <w:sz w:val="20"/>
                <w:szCs w:val="20"/>
              </w:rPr>
              <w:t xml:space="preserve"> </w:t>
            </w:r>
            <w:proofErr w:type="spellStart"/>
            <w:r>
              <w:rPr>
                <w:sz w:val="20"/>
                <w:szCs w:val="20"/>
              </w:rPr>
              <w:t>Analysis</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6EF17E2" w14:textId="77777777" w:rsidR="00B113FF" w:rsidRDefault="00000000">
            <w:proofErr w:type="spellStart"/>
            <w:r>
              <w:rPr>
                <w:sz w:val="20"/>
                <w:szCs w:val="20"/>
              </w:rPr>
              <w:t>SonarQube</w:t>
            </w:r>
            <w:proofErr w:type="spellEnd"/>
          </w:p>
        </w:tc>
        <w:tc>
          <w:tcPr>
            <w:tcW w:w="4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D741AE3" w14:textId="77777777" w:rsidR="00B113FF" w:rsidRPr="00771B4F" w:rsidRDefault="00000000">
            <w:pPr>
              <w:rPr>
                <w:lang w:val="en-IE"/>
              </w:rPr>
            </w:pPr>
            <w:r w:rsidRPr="00771B4F">
              <w:rPr>
                <w:sz w:val="20"/>
                <w:szCs w:val="20"/>
                <w:lang w:val="en-IE"/>
              </w:rPr>
              <w:t>Comprehensive quality gate enforcement with coverage, duplication, and bug detection</w:t>
            </w:r>
          </w:p>
        </w:tc>
      </w:tr>
      <w:tr w:rsidR="00B113FF" w:rsidRPr="00771B4F" w14:paraId="1AE02E34"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7EA3182" w14:textId="77777777" w:rsidR="00B113FF" w:rsidRDefault="00000000">
            <w:r>
              <w:rPr>
                <w:sz w:val="20"/>
                <w:szCs w:val="20"/>
              </w:rPr>
              <w:t xml:space="preserve">Test </w:t>
            </w:r>
            <w:proofErr w:type="spellStart"/>
            <w:r>
              <w:rPr>
                <w:sz w:val="20"/>
                <w:szCs w:val="20"/>
              </w:rPr>
              <w:t>Coverage</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7A17CE" w14:textId="77777777" w:rsidR="00B113FF" w:rsidRDefault="00000000">
            <w:proofErr w:type="spellStart"/>
            <w:r>
              <w:rPr>
                <w:sz w:val="20"/>
                <w:szCs w:val="20"/>
              </w:rPr>
              <w:t>JaCoCo</w:t>
            </w:r>
            <w:proofErr w:type="spellEnd"/>
          </w:p>
        </w:tc>
        <w:tc>
          <w:tcPr>
            <w:tcW w:w="4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CEFE990" w14:textId="77777777" w:rsidR="00B113FF" w:rsidRPr="00771B4F" w:rsidRDefault="00000000">
            <w:pPr>
              <w:rPr>
                <w:lang w:val="en-IE"/>
              </w:rPr>
            </w:pPr>
            <w:r w:rsidRPr="00771B4F">
              <w:rPr>
                <w:sz w:val="20"/>
                <w:szCs w:val="20"/>
                <w:lang w:val="en-IE"/>
              </w:rPr>
              <w:t>Native JVM byte-code instrumentation with Maven plugin integration</w:t>
            </w:r>
          </w:p>
        </w:tc>
      </w:tr>
      <w:tr w:rsidR="00B113FF" w:rsidRPr="00771B4F" w14:paraId="322856D2"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5594228" w14:textId="77777777" w:rsidR="00B113FF" w:rsidRDefault="00000000">
            <w:proofErr w:type="spellStart"/>
            <w:r>
              <w:rPr>
                <w:sz w:val="20"/>
                <w:szCs w:val="20"/>
              </w:rPr>
              <w:t>Containerisation</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C4BB406" w14:textId="77777777" w:rsidR="00B113FF" w:rsidRDefault="00000000">
            <w:r>
              <w:rPr>
                <w:sz w:val="20"/>
                <w:szCs w:val="20"/>
              </w:rPr>
              <w:t>Docker</w:t>
            </w:r>
          </w:p>
        </w:tc>
        <w:tc>
          <w:tcPr>
            <w:tcW w:w="4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F462C90" w14:textId="77777777" w:rsidR="00B113FF" w:rsidRPr="00771B4F" w:rsidRDefault="00000000">
            <w:pPr>
              <w:rPr>
                <w:lang w:val="en-IE"/>
              </w:rPr>
            </w:pPr>
            <w:r w:rsidRPr="00771B4F">
              <w:rPr>
                <w:sz w:val="20"/>
                <w:szCs w:val="20"/>
                <w:lang w:val="en-IE"/>
              </w:rPr>
              <w:t>OCI-compliant image standard supported by all major cloud providers</w:t>
            </w:r>
          </w:p>
        </w:tc>
      </w:tr>
      <w:tr w:rsidR="00B113FF" w:rsidRPr="00771B4F" w14:paraId="284F9C57"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0978D35" w14:textId="77777777" w:rsidR="00B113FF" w:rsidRDefault="00000000">
            <w:r>
              <w:rPr>
                <w:sz w:val="20"/>
                <w:szCs w:val="20"/>
              </w:rPr>
              <w:t>Deployment Automation</w:t>
            </w:r>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110F8B4" w14:textId="77777777" w:rsidR="00B113FF" w:rsidRDefault="00000000">
            <w:proofErr w:type="spellStart"/>
            <w:r>
              <w:rPr>
                <w:sz w:val="20"/>
                <w:szCs w:val="20"/>
              </w:rPr>
              <w:t>Ansible</w:t>
            </w:r>
            <w:proofErr w:type="spellEnd"/>
          </w:p>
        </w:tc>
        <w:tc>
          <w:tcPr>
            <w:tcW w:w="4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321F20C" w14:textId="77777777" w:rsidR="00B113FF" w:rsidRPr="00771B4F" w:rsidRDefault="00000000">
            <w:pPr>
              <w:rPr>
                <w:lang w:val="en-IE"/>
              </w:rPr>
            </w:pPr>
            <w:r w:rsidRPr="00771B4F">
              <w:rPr>
                <w:sz w:val="20"/>
                <w:szCs w:val="20"/>
                <w:lang w:val="en-IE"/>
              </w:rPr>
              <w:t>Agentless, idempotent infrastructure automation using YAML playbooks</w:t>
            </w:r>
          </w:p>
        </w:tc>
      </w:tr>
    </w:tbl>
    <w:p w14:paraId="112D7140" w14:textId="77777777" w:rsidR="00B113FF" w:rsidRPr="00771B4F" w:rsidRDefault="00B113FF">
      <w:pPr>
        <w:spacing w:before="60" w:after="60"/>
        <w:rPr>
          <w:lang w:val="en-IE"/>
        </w:rPr>
      </w:pPr>
    </w:p>
    <w:p w14:paraId="175E6E35" w14:textId="77777777" w:rsidR="00B113FF" w:rsidRDefault="00000000">
      <w:pPr>
        <w:spacing w:before="60" w:after="60"/>
      </w:pPr>
      <w:r>
        <w:rPr>
          <w:noProof/>
        </w:rPr>
        <w:drawing>
          <wp:inline distT="114300" distB="114300" distL="114300" distR="114300" wp14:anchorId="5CDBC993" wp14:editId="76D0E7D0">
            <wp:extent cx="6172200" cy="41021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172200" cy="4102100"/>
                    </a:xfrm>
                    <a:prstGeom prst="rect">
                      <a:avLst/>
                    </a:prstGeom>
                    <a:ln/>
                  </pic:spPr>
                </pic:pic>
              </a:graphicData>
            </a:graphic>
          </wp:inline>
        </w:drawing>
      </w:r>
    </w:p>
    <w:p w14:paraId="1CB6A572" w14:textId="77777777" w:rsidR="00B113FF" w:rsidRDefault="00B113FF">
      <w:pPr>
        <w:spacing w:before="60" w:after="60"/>
      </w:pPr>
    </w:p>
    <w:p w14:paraId="25F5D71D" w14:textId="77777777" w:rsidR="00B113FF" w:rsidRDefault="00B113FF">
      <w:pPr>
        <w:spacing w:before="60" w:after="60"/>
      </w:pPr>
    </w:p>
    <w:p w14:paraId="634A3F10" w14:textId="77777777" w:rsidR="00B113FF" w:rsidRDefault="00B113FF">
      <w:pPr>
        <w:spacing w:before="80" w:after="80"/>
      </w:pPr>
    </w:p>
    <w:p w14:paraId="32622640" w14:textId="77777777" w:rsidR="00B113FF" w:rsidRPr="00771B4F" w:rsidRDefault="00000000">
      <w:pPr>
        <w:pStyle w:val="Heading1"/>
        <w:rPr>
          <w:color w:val="auto"/>
          <w:lang w:val="en-IE"/>
        </w:rPr>
      </w:pPr>
      <w:r w:rsidRPr="00771B4F">
        <w:rPr>
          <w:color w:val="auto"/>
          <w:lang w:val="en-IE"/>
        </w:rPr>
        <w:t>User Stories</w:t>
      </w:r>
    </w:p>
    <w:p w14:paraId="7A622C21" w14:textId="77777777" w:rsidR="00B113FF" w:rsidRPr="00771B4F" w:rsidRDefault="00000000">
      <w:pPr>
        <w:spacing w:before="80" w:after="80"/>
        <w:rPr>
          <w:lang w:val="en-IE"/>
        </w:rPr>
      </w:pPr>
      <w:r w:rsidRPr="00771B4F">
        <w:rPr>
          <w:lang w:val="en-IE"/>
        </w:rPr>
        <w:t>The following user stories capture the functional requirements of the Stock Options Time Series Predictor microservice. Each story is written in the Who/What/Why format with associated acceptance criteria.</w:t>
      </w:r>
    </w:p>
    <w:p w14:paraId="2343E7C0" w14:textId="77777777" w:rsidR="00B113FF" w:rsidRPr="00771B4F" w:rsidRDefault="00B113FF">
      <w:pPr>
        <w:spacing w:before="60" w:after="60"/>
        <w:rPr>
          <w:lang w:val="en-IE"/>
        </w:rPr>
      </w:pPr>
    </w:p>
    <w:p w14:paraId="7F1E6AAB" w14:textId="77777777" w:rsidR="00B113FF" w:rsidRPr="00771B4F" w:rsidRDefault="00000000">
      <w:pPr>
        <w:pStyle w:val="Heading3"/>
        <w:rPr>
          <w:color w:val="auto"/>
        </w:rPr>
      </w:pPr>
      <w:r w:rsidRPr="00771B4F">
        <w:rPr>
          <w:color w:val="auto"/>
        </w:rPr>
        <w:lastRenderedPageBreak/>
        <w:t xml:space="preserve">US-001: EMA </w:t>
      </w:r>
      <w:proofErr w:type="spellStart"/>
      <w:r w:rsidRPr="00771B4F">
        <w:rPr>
          <w:color w:val="auto"/>
        </w:rPr>
        <w:t>Price</w:t>
      </w:r>
      <w:proofErr w:type="spellEnd"/>
      <w:r w:rsidRPr="00771B4F">
        <w:rPr>
          <w:color w:val="auto"/>
        </w:rPr>
        <w:t xml:space="preserve"> </w:t>
      </w:r>
      <w:proofErr w:type="spellStart"/>
      <w:r w:rsidRPr="00771B4F">
        <w:rPr>
          <w:color w:val="auto"/>
        </w:rPr>
        <w:t>Prediction</w:t>
      </w:r>
      <w:proofErr w:type="spellEnd"/>
    </w:p>
    <w:tbl>
      <w:tblPr>
        <w:tblStyle w:val="a1"/>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720"/>
      </w:tblGrid>
      <w:tr w:rsidR="00B113FF" w:rsidRPr="00771B4F" w14:paraId="7F83722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CEF0B9F" w14:textId="77777777" w:rsidR="00B113FF" w:rsidRPr="00771B4F" w:rsidRDefault="00000000">
            <w:r w:rsidRPr="00771B4F">
              <w:rPr>
                <w:sz w:val="20"/>
                <w:szCs w:val="20"/>
              </w:rPr>
              <w:t>Story</w:t>
            </w:r>
          </w:p>
        </w:tc>
        <w:tc>
          <w:tcPr>
            <w:tcW w:w="77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99DA303" w14:textId="77777777" w:rsidR="00B113FF" w:rsidRPr="00771B4F" w:rsidRDefault="00000000">
            <w:pPr>
              <w:rPr>
                <w:lang w:val="en-IE"/>
              </w:rPr>
            </w:pPr>
            <w:r w:rsidRPr="00771B4F">
              <w:rPr>
                <w:sz w:val="20"/>
                <w:szCs w:val="20"/>
                <w:lang w:val="en-IE"/>
              </w:rPr>
              <w:t>As a quantitative analyst, I want to request an Exponential Moving Average (EMA-14) prediction for a given stock ticker so that I can identify short-term momentum trends.</w:t>
            </w:r>
          </w:p>
        </w:tc>
      </w:tr>
      <w:tr w:rsidR="00B113FF" w:rsidRPr="00771B4F" w14:paraId="6A575F23"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0BFD1C8" w14:textId="77777777" w:rsidR="00B113FF" w:rsidRPr="00771B4F" w:rsidRDefault="00000000">
            <w:proofErr w:type="spellStart"/>
            <w:r w:rsidRPr="00771B4F">
              <w:rPr>
                <w:sz w:val="20"/>
                <w:szCs w:val="20"/>
              </w:rPr>
              <w:t>Acceptance</w:t>
            </w:r>
            <w:proofErr w:type="spellEnd"/>
            <w:r w:rsidRPr="00771B4F">
              <w:rPr>
                <w:sz w:val="20"/>
                <w:szCs w:val="20"/>
              </w:rPr>
              <w:t xml:space="preserve"> </w:t>
            </w:r>
            <w:proofErr w:type="spellStart"/>
            <w:r w:rsidRPr="00771B4F">
              <w:rPr>
                <w:sz w:val="20"/>
                <w:szCs w:val="20"/>
              </w:rPr>
              <w:t>Criteria</w:t>
            </w:r>
            <w:proofErr w:type="spellEnd"/>
          </w:p>
        </w:tc>
        <w:tc>
          <w:tcPr>
            <w:tcW w:w="77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9DFD0BB" w14:textId="77777777" w:rsidR="00B113FF" w:rsidRPr="00771B4F" w:rsidRDefault="00000000">
            <w:pPr>
              <w:rPr>
                <w:lang w:val="en-IE"/>
              </w:rPr>
            </w:pPr>
            <w:r w:rsidRPr="00771B4F">
              <w:rPr>
                <w:sz w:val="20"/>
                <w:szCs w:val="20"/>
                <w:lang w:val="en-IE"/>
              </w:rPr>
              <w:t>The endpoint GET /</w:t>
            </w:r>
            <w:proofErr w:type="spellStart"/>
            <w:r w:rsidRPr="00771B4F">
              <w:rPr>
                <w:sz w:val="20"/>
                <w:szCs w:val="20"/>
                <w:lang w:val="en-IE"/>
              </w:rPr>
              <w:t>api</w:t>
            </w:r>
            <w:proofErr w:type="spellEnd"/>
            <w:r w:rsidRPr="00771B4F">
              <w:rPr>
                <w:sz w:val="20"/>
                <w:szCs w:val="20"/>
                <w:lang w:val="en-IE"/>
              </w:rPr>
              <w:t xml:space="preserve">/v1/predict/ema/{ticker} returns HTTP 200 with a JSON body containing </w:t>
            </w:r>
            <w:proofErr w:type="spellStart"/>
            <w:r w:rsidRPr="00771B4F">
              <w:rPr>
                <w:sz w:val="20"/>
                <w:szCs w:val="20"/>
                <w:lang w:val="en-IE"/>
              </w:rPr>
              <w:t>predictedPrice</w:t>
            </w:r>
            <w:proofErr w:type="spellEnd"/>
            <w:r w:rsidRPr="00771B4F">
              <w:rPr>
                <w:sz w:val="20"/>
                <w:szCs w:val="20"/>
                <w:lang w:val="en-IE"/>
              </w:rPr>
              <w:t xml:space="preserve">, </w:t>
            </w:r>
            <w:proofErr w:type="spellStart"/>
            <w:r w:rsidRPr="00771B4F">
              <w:rPr>
                <w:sz w:val="20"/>
                <w:szCs w:val="20"/>
                <w:lang w:val="en-IE"/>
              </w:rPr>
              <w:t>confidenceLower</w:t>
            </w:r>
            <w:proofErr w:type="spellEnd"/>
            <w:r w:rsidRPr="00771B4F">
              <w:rPr>
                <w:sz w:val="20"/>
                <w:szCs w:val="20"/>
                <w:lang w:val="en-IE"/>
              </w:rPr>
              <w:t xml:space="preserve">, </w:t>
            </w:r>
            <w:proofErr w:type="spellStart"/>
            <w:r w:rsidRPr="00771B4F">
              <w:rPr>
                <w:sz w:val="20"/>
                <w:szCs w:val="20"/>
                <w:lang w:val="en-IE"/>
              </w:rPr>
              <w:t>confidenceUpper</w:t>
            </w:r>
            <w:proofErr w:type="spellEnd"/>
            <w:r w:rsidRPr="00771B4F">
              <w:rPr>
                <w:sz w:val="20"/>
                <w:szCs w:val="20"/>
                <w:lang w:val="en-IE"/>
              </w:rPr>
              <w:t xml:space="preserve">, </w:t>
            </w:r>
            <w:proofErr w:type="spellStart"/>
            <w:r w:rsidRPr="00771B4F">
              <w:rPr>
                <w:sz w:val="20"/>
                <w:szCs w:val="20"/>
                <w:lang w:val="en-IE"/>
              </w:rPr>
              <w:t>mape</w:t>
            </w:r>
            <w:proofErr w:type="spellEnd"/>
            <w:r w:rsidRPr="00771B4F">
              <w:rPr>
                <w:sz w:val="20"/>
                <w:szCs w:val="20"/>
                <w:lang w:val="en-IE"/>
              </w:rPr>
              <w:t xml:space="preserve">, </w:t>
            </w:r>
            <w:proofErr w:type="spellStart"/>
            <w:r w:rsidRPr="00771B4F">
              <w:rPr>
                <w:sz w:val="20"/>
                <w:szCs w:val="20"/>
                <w:lang w:val="en-IE"/>
              </w:rPr>
              <w:t>rmse</w:t>
            </w:r>
            <w:proofErr w:type="spellEnd"/>
            <w:r w:rsidRPr="00771B4F">
              <w:rPr>
                <w:sz w:val="20"/>
                <w:szCs w:val="20"/>
                <w:lang w:val="en-IE"/>
              </w:rPr>
              <w:t>, and a forecast array. A minimum of 14 historical records must exist for the ticker. If insufficient data exists, the API returns HTTP 400 with a descriptive error message.</w:t>
            </w:r>
          </w:p>
        </w:tc>
      </w:tr>
    </w:tbl>
    <w:p w14:paraId="34E9AD50" w14:textId="77777777" w:rsidR="00B113FF" w:rsidRPr="00771B4F" w:rsidRDefault="00B113FF">
      <w:pPr>
        <w:spacing w:before="60" w:after="60"/>
        <w:rPr>
          <w:lang w:val="en-IE"/>
        </w:rPr>
      </w:pPr>
    </w:p>
    <w:p w14:paraId="03AAA99D" w14:textId="77777777" w:rsidR="00B113FF" w:rsidRPr="00771B4F" w:rsidRDefault="00000000">
      <w:pPr>
        <w:pStyle w:val="Heading3"/>
        <w:rPr>
          <w:color w:val="auto"/>
        </w:rPr>
      </w:pPr>
      <w:r w:rsidRPr="00771B4F">
        <w:rPr>
          <w:color w:val="auto"/>
        </w:rPr>
        <w:t xml:space="preserve">US-002: SMA </w:t>
      </w:r>
      <w:proofErr w:type="spellStart"/>
      <w:r w:rsidRPr="00771B4F">
        <w:rPr>
          <w:color w:val="auto"/>
        </w:rPr>
        <w:t>Price</w:t>
      </w:r>
      <w:proofErr w:type="spellEnd"/>
      <w:r w:rsidRPr="00771B4F">
        <w:rPr>
          <w:color w:val="auto"/>
        </w:rPr>
        <w:t xml:space="preserve"> </w:t>
      </w:r>
      <w:proofErr w:type="spellStart"/>
      <w:r w:rsidRPr="00771B4F">
        <w:rPr>
          <w:color w:val="auto"/>
        </w:rPr>
        <w:t>Prediction</w:t>
      </w:r>
      <w:proofErr w:type="spellEnd"/>
    </w:p>
    <w:tbl>
      <w:tblPr>
        <w:tblStyle w:val="a2"/>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720"/>
      </w:tblGrid>
      <w:tr w:rsidR="00B113FF" w:rsidRPr="00771B4F" w14:paraId="7C49D213"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5398D74" w14:textId="77777777" w:rsidR="00B113FF" w:rsidRPr="00771B4F" w:rsidRDefault="00000000">
            <w:r w:rsidRPr="00771B4F">
              <w:rPr>
                <w:sz w:val="20"/>
                <w:szCs w:val="20"/>
              </w:rPr>
              <w:t>Story</w:t>
            </w:r>
          </w:p>
        </w:tc>
        <w:tc>
          <w:tcPr>
            <w:tcW w:w="77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BF4756E" w14:textId="77777777" w:rsidR="00B113FF" w:rsidRPr="00771B4F" w:rsidRDefault="00000000">
            <w:pPr>
              <w:rPr>
                <w:lang w:val="en-IE"/>
              </w:rPr>
            </w:pPr>
            <w:r w:rsidRPr="00771B4F">
              <w:rPr>
                <w:sz w:val="20"/>
                <w:szCs w:val="20"/>
                <w:lang w:val="en-IE"/>
              </w:rPr>
              <w:t>As a portfolio manager, I want to obtain a Simple Moving Average (SMA-20) forecast for a stock so that I can compare it against the EMA prediction to assess trend reliability.</w:t>
            </w:r>
          </w:p>
        </w:tc>
      </w:tr>
      <w:tr w:rsidR="00B113FF" w:rsidRPr="00771B4F" w14:paraId="4AA0B8B3"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70D304B" w14:textId="77777777" w:rsidR="00B113FF" w:rsidRPr="00771B4F" w:rsidRDefault="00000000">
            <w:proofErr w:type="spellStart"/>
            <w:r w:rsidRPr="00771B4F">
              <w:rPr>
                <w:sz w:val="20"/>
                <w:szCs w:val="20"/>
              </w:rPr>
              <w:t>Acceptance</w:t>
            </w:r>
            <w:proofErr w:type="spellEnd"/>
            <w:r w:rsidRPr="00771B4F">
              <w:rPr>
                <w:sz w:val="20"/>
                <w:szCs w:val="20"/>
              </w:rPr>
              <w:t xml:space="preserve"> </w:t>
            </w:r>
            <w:proofErr w:type="spellStart"/>
            <w:r w:rsidRPr="00771B4F">
              <w:rPr>
                <w:sz w:val="20"/>
                <w:szCs w:val="20"/>
              </w:rPr>
              <w:t>Criteria</w:t>
            </w:r>
            <w:proofErr w:type="spellEnd"/>
          </w:p>
        </w:tc>
        <w:tc>
          <w:tcPr>
            <w:tcW w:w="77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0027DCC" w14:textId="77777777" w:rsidR="00B113FF" w:rsidRPr="00771B4F" w:rsidRDefault="00000000">
            <w:r w:rsidRPr="00771B4F">
              <w:rPr>
                <w:sz w:val="20"/>
                <w:szCs w:val="20"/>
                <w:lang w:val="en-IE"/>
              </w:rPr>
              <w:t>The endpoint GET /</w:t>
            </w:r>
            <w:proofErr w:type="spellStart"/>
            <w:r w:rsidRPr="00771B4F">
              <w:rPr>
                <w:sz w:val="20"/>
                <w:szCs w:val="20"/>
                <w:lang w:val="en-IE"/>
              </w:rPr>
              <w:t>api</w:t>
            </w:r>
            <w:proofErr w:type="spellEnd"/>
            <w:r w:rsidRPr="00771B4F">
              <w:rPr>
                <w:sz w:val="20"/>
                <w:szCs w:val="20"/>
                <w:lang w:val="en-IE"/>
              </w:rPr>
              <w:t>/v1/predict/</w:t>
            </w:r>
            <w:proofErr w:type="spellStart"/>
            <w:r w:rsidRPr="00771B4F">
              <w:rPr>
                <w:sz w:val="20"/>
                <w:szCs w:val="20"/>
                <w:lang w:val="en-IE"/>
              </w:rPr>
              <w:t>sma</w:t>
            </w:r>
            <w:proofErr w:type="spellEnd"/>
            <w:r w:rsidRPr="00771B4F">
              <w:rPr>
                <w:sz w:val="20"/>
                <w:szCs w:val="20"/>
                <w:lang w:val="en-IE"/>
              </w:rPr>
              <w:t xml:space="preserve">/{ticker} returns a valid </w:t>
            </w:r>
            <w:proofErr w:type="spellStart"/>
            <w:r w:rsidRPr="00771B4F">
              <w:rPr>
                <w:sz w:val="20"/>
                <w:szCs w:val="20"/>
                <w:lang w:val="en-IE"/>
              </w:rPr>
              <w:t>PredictionResult</w:t>
            </w:r>
            <w:proofErr w:type="spellEnd"/>
            <w:r w:rsidRPr="00771B4F">
              <w:rPr>
                <w:sz w:val="20"/>
                <w:szCs w:val="20"/>
                <w:lang w:val="en-IE"/>
              </w:rPr>
              <w:t xml:space="preserve">. The method field in the response identifies SMA. Confidence bounds are always present and lower &lt; upper. </w:t>
            </w:r>
            <w:r w:rsidRPr="00771B4F">
              <w:rPr>
                <w:sz w:val="20"/>
                <w:szCs w:val="20"/>
              </w:rPr>
              <w:t xml:space="preserve">Forecast </w:t>
            </w:r>
            <w:proofErr w:type="spellStart"/>
            <w:r w:rsidRPr="00771B4F">
              <w:rPr>
                <w:sz w:val="20"/>
                <w:szCs w:val="20"/>
              </w:rPr>
              <w:t>array</w:t>
            </w:r>
            <w:proofErr w:type="spellEnd"/>
            <w:r w:rsidRPr="00771B4F">
              <w:rPr>
                <w:sz w:val="20"/>
                <w:szCs w:val="20"/>
              </w:rPr>
              <w:t xml:space="preserve"> </w:t>
            </w:r>
            <w:proofErr w:type="spellStart"/>
            <w:r w:rsidRPr="00771B4F">
              <w:rPr>
                <w:sz w:val="20"/>
                <w:szCs w:val="20"/>
              </w:rPr>
              <w:t>length</w:t>
            </w:r>
            <w:proofErr w:type="spellEnd"/>
            <w:r w:rsidRPr="00771B4F">
              <w:rPr>
                <w:sz w:val="20"/>
                <w:szCs w:val="20"/>
              </w:rPr>
              <w:t xml:space="preserve"> matches </w:t>
            </w:r>
            <w:proofErr w:type="spellStart"/>
            <w:r w:rsidRPr="00771B4F">
              <w:rPr>
                <w:sz w:val="20"/>
                <w:szCs w:val="20"/>
              </w:rPr>
              <w:t>the</w:t>
            </w:r>
            <w:proofErr w:type="spellEnd"/>
            <w:r w:rsidRPr="00771B4F">
              <w:rPr>
                <w:sz w:val="20"/>
                <w:szCs w:val="20"/>
              </w:rPr>
              <w:t xml:space="preserve"> '</w:t>
            </w:r>
            <w:proofErr w:type="spellStart"/>
            <w:r w:rsidRPr="00771B4F">
              <w:rPr>
                <w:sz w:val="20"/>
                <w:szCs w:val="20"/>
              </w:rPr>
              <w:t>days</w:t>
            </w:r>
            <w:proofErr w:type="spellEnd"/>
            <w:r w:rsidRPr="00771B4F">
              <w:rPr>
                <w:sz w:val="20"/>
                <w:szCs w:val="20"/>
              </w:rPr>
              <w:t xml:space="preserve">' </w:t>
            </w:r>
            <w:proofErr w:type="spellStart"/>
            <w:r w:rsidRPr="00771B4F">
              <w:rPr>
                <w:sz w:val="20"/>
                <w:szCs w:val="20"/>
              </w:rPr>
              <w:t>request</w:t>
            </w:r>
            <w:proofErr w:type="spellEnd"/>
            <w:r w:rsidRPr="00771B4F">
              <w:rPr>
                <w:sz w:val="20"/>
                <w:szCs w:val="20"/>
              </w:rPr>
              <w:t xml:space="preserve"> </w:t>
            </w:r>
            <w:proofErr w:type="spellStart"/>
            <w:r w:rsidRPr="00771B4F">
              <w:rPr>
                <w:sz w:val="20"/>
                <w:szCs w:val="20"/>
              </w:rPr>
              <w:t>parameter</w:t>
            </w:r>
            <w:proofErr w:type="spellEnd"/>
            <w:r w:rsidRPr="00771B4F">
              <w:rPr>
                <w:sz w:val="20"/>
                <w:szCs w:val="20"/>
              </w:rPr>
              <w:t>.</w:t>
            </w:r>
          </w:p>
        </w:tc>
      </w:tr>
    </w:tbl>
    <w:p w14:paraId="12DA90B5" w14:textId="77777777" w:rsidR="00B113FF" w:rsidRPr="00771B4F" w:rsidRDefault="00B113FF">
      <w:pPr>
        <w:spacing w:before="60" w:after="60"/>
      </w:pPr>
    </w:p>
    <w:p w14:paraId="65EE35E3" w14:textId="77777777" w:rsidR="00B113FF" w:rsidRPr="00771B4F" w:rsidRDefault="00000000">
      <w:pPr>
        <w:pStyle w:val="Heading3"/>
        <w:rPr>
          <w:color w:val="auto"/>
        </w:rPr>
      </w:pPr>
      <w:r w:rsidRPr="00771B4F">
        <w:rPr>
          <w:color w:val="auto"/>
        </w:rPr>
        <w:t xml:space="preserve">US-003: Linear </w:t>
      </w:r>
      <w:proofErr w:type="spellStart"/>
      <w:r w:rsidRPr="00771B4F">
        <w:rPr>
          <w:color w:val="auto"/>
        </w:rPr>
        <w:t>Regression</w:t>
      </w:r>
      <w:proofErr w:type="spellEnd"/>
      <w:r w:rsidRPr="00771B4F">
        <w:rPr>
          <w:color w:val="auto"/>
        </w:rPr>
        <w:t xml:space="preserve"> Trend Forecast</w:t>
      </w:r>
    </w:p>
    <w:tbl>
      <w:tblPr>
        <w:tblStyle w:val="a3"/>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720"/>
      </w:tblGrid>
      <w:tr w:rsidR="00B113FF" w:rsidRPr="00771B4F" w14:paraId="62350664"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E961FE6" w14:textId="77777777" w:rsidR="00B113FF" w:rsidRPr="00771B4F" w:rsidRDefault="00000000">
            <w:r w:rsidRPr="00771B4F">
              <w:rPr>
                <w:sz w:val="20"/>
                <w:szCs w:val="20"/>
              </w:rPr>
              <w:t>Story</w:t>
            </w:r>
          </w:p>
        </w:tc>
        <w:tc>
          <w:tcPr>
            <w:tcW w:w="77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052C3F9" w14:textId="77777777" w:rsidR="00B113FF" w:rsidRPr="00771B4F" w:rsidRDefault="00000000">
            <w:pPr>
              <w:rPr>
                <w:lang w:val="en-IE"/>
              </w:rPr>
            </w:pPr>
            <w:r w:rsidRPr="00771B4F">
              <w:rPr>
                <w:sz w:val="20"/>
                <w:szCs w:val="20"/>
                <w:lang w:val="en-IE"/>
              </w:rPr>
              <w:t>As a data scientist, I want to retrieve an OLS linear regression forecast so that I can evaluate the long-term price trend of a stock option.</w:t>
            </w:r>
          </w:p>
        </w:tc>
      </w:tr>
      <w:tr w:rsidR="00B113FF" w:rsidRPr="00771B4F" w14:paraId="2C22EFE0"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743097D" w14:textId="77777777" w:rsidR="00B113FF" w:rsidRPr="00771B4F" w:rsidRDefault="00000000">
            <w:proofErr w:type="spellStart"/>
            <w:r w:rsidRPr="00771B4F">
              <w:rPr>
                <w:sz w:val="20"/>
                <w:szCs w:val="20"/>
              </w:rPr>
              <w:t>Acceptance</w:t>
            </w:r>
            <w:proofErr w:type="spellEnd"/>
            <w:r w:rsidRPr="00771B4F">
              <w:rPr>
                <w:sz w:val="20"/>
                <w:szCs w:val="20"/>
              </w:rPr>
              <w:t xml:space="preserve"> </w:t>
            </w:r>
            <w:proofErr w:type="spellStart"/>
            <w:r w:rsidRPr="00771B4F">
              <w:rPr>
                <w:sz w:val="20"/>
                <w:szCs w:val="20"/>
              </w:rPr>
              <w:t>Criteria</w:t>
            </w:r>
            <w:proofErr w:type="spellEnd"/>
          </w:p>
        </w:tc>
        <w:tc>
          <w:tcPr>
            <w:tcW w:w="77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1CFCE1C" w14:textId="77777777" w:rsidR="00B113FF" w:rsidRPr="00771B4F" w:rsidRDefault="00000000">
            <w:r w:rsidRPr="00771B4F">
              <w:rPr>
                <w:sz w:val="20"/>
                <w:szCs w:val="20"/>
                <w:lang w:val="en-IE"/>
              </w:rPr>
              <w:t>The endpoint GET /</w:t>
            </w:r>
            <w:proofErr w:type="spellStart"/>
            <w:r w:rsidRPr="00771B4F">
              <w:rPr>
                <w:sz w:val="20"/>
                <w:szCs w:val="20"/>
                <w:lang w:val="en-IE"/>
              </w:rPr>
              <w:t>api</w:t>
            </w:r>
            <w:proofErr w:type="spellEnd"/>
            <w:r w:rsidRPr="00771B4F">
              <w:rPr>
                <w:sz w:val="20"/>
                <w:szCs w:val="20"/>
                <w:lang w:val="en-IE"/>
              </w:rPr>
              <w:t xml:space="preserve">/v1/predict/regression/{ticker} returns a forecast computed via OLS. Forecast points are ordered chronologically. MAPE and RMSE metrics are non-negative numbers. </w:t>
            </w:r>
            <w:r w:rsidRPr="00771B4F">
              <w:rPr>
                <w:sz w:val="20"/>
                <w:szCs w:val="20"/>
              </w:rPr>
              <w:t xml:space="preserve">At </w:t>
            </w:r>
            <w:proofErr w:type="spellStart"/>
            <w:r w:rsidRPr="00771B4F">
              <w:rPr>
                <w:sz w:val="20"/>
                <w:szCs w:val="20"/>
              </w:rPr>
              <w:t>least</w:t>
            </w:r>
            <w:proofErr w:type="spellEnd"/>
            <w:r w:rsidRPr="00771B4F">
              <w:rPr>
                <w:sz w:val="20"/>
                <w:szCs w:val="20"/>
              </w:rPr>
              <w:t xml:space="preserve"> 10 </w:t>
            </w:r>
            <w:proofErr w:type="spellStart"/>
            <w:r w:rsidRPr="00771B4F">
              <w:rPr>
                <w:sz w:val="20"/>
                <w:szCs w:val="20"/>
              </w:rPr>
              <w:t>historical</w:t>
            </w:r>
            <w:proofErr w:type="spellEnd"/>
            <w:r w:rsidRPr="00771B4F">
              <w:rPr>
                <w:sz w:val="20"/>
                <w:szCs w:val="20"/>
              </w:rPr>
              <w:t xml:space="preserve"> </w:t>
            </w:r>
            <w:proofErr w:type="spellStart"/>
            <w:r w:rsidRPr="00771B4F">
              <w:rPr>
                <w:sz w:val="20"/>
                <w:szCs w:val="20"/>
              </w:rPr>
              <w:t>records</w:t>
            </w:r>
            <w:proofErr w:type="spellEnd"/>
            <w:r w:rsidRPr="00771B4F">
              <w:rPr>
                <w:sz w:val="20"/>
                <w:szCs w:val="20"/>
              </w:rPr>
              <w:t xml:space="preserve"> are </w:t>
            </w:r>
            <w:proofErr w:type="spellStart"/>
            <w:r w:rsidRPr="00771B4F">
              <w:rPr>
                <w:sz w:val="20"/>
                <w:szCs w:val="20"/>
              </w:rPr>
              <w:t>required</w:t>
            </w:r>
            <w:proofErr w:type="spellEnd"/>
            <w:r w:rsidRPr="00771B4F">
              <w:rPr>
                <w:sz w:val="20"/>
                <w:szCs w:val="20"/>
              </w:rPr>
              <w:t>.</w:t>
            </w:r>
          </w:p>
        </w:tc>
      </w:tr>
    </w:tbl>
    <w:p w14:paraId="535926D6" w14:textId="77777777" w:rsidR="00B113FF" w:rsidRPr="00771B4F" w:rsidRDefault="00B113FF">
      <w:pPr>
        <w:spacing w:before="60" w:after="60"/>
      </w:pPr>
    </w:p>
    <w:p w14:paraId="1E33BE01" w14:textId="77777777" w:rsidR="00B113FF" w:rsidRPr="00771B4F" w:rsidRDefault="00000000">
      <w:pPr>
        <w:pStyle w:val="Heading3"/>
        <w:rPr>
          <w:color w:val="auto"/>
        </w:rPr>
      </w:pPr>
      <w:r w:rsidRPr="00771B4F">
        <w:rPr>
          <w:color w:val="auto"/>
        </w:rPr>
        <w:t xml:space="preserve">US-004: </w:t>
      </w:r>
      <w:proofErr w:type="spellStart"/>
      <w:r w:rsidRPr="00771B4F">
        <w:rPr>
          <w:color w:val="auto"/>
        </w:rPr>
        <w:t>Historical</w:t>
      </w:r>
      <w:proofErr w:type="spellEnd"/>
      <w:r w:rsidRPr="00771B4F">
        <w:rPr>
          <w:color w:val="auto"/>
        </w:rPr>
        <w:t xml:space="preserve"> Data </w:t>
      </w:r>
      <w:proofErr w:type="spellStart"/>
      <w:r w:rsidRPr="00771B4F">
        <w:rPr>
          <w:color w:val="auto"/>
        </w:rPr>
        <w:t>Ingestion</w:t>
      </w:r>
      <w:proofErr w:type="spellEnd"/>
    </w:p>
    <w:tbl>
      <w:tblPr>
        <w:tblStyle w:val="a4"/>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720"/>
      </w:tblGrid>
      <w:tr w:rsidR="00B113FF" w:rsidRPr="00771B4F" w14:paraId="0A91BF7A"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20CF32C" w14:textId="77777777" w:rsidR="00B113FF" w:rsidRPr="00771B4F" w:rsidRDefault="00000000">
            <w:r w:rsidRPr="00771B4F">
              <w:rPr>
                <w:sz w:val="20"/>
                <w:szCs w:val="20"/>
              </w:rPr>
              <w:t>Story</w:t>
            </w:r>
          </w:p>
        </w:tc>
        <w:tc>
          <w:tcPr>
            <w:tcW w:w="77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5D9AB6A" w14:textId="77777777" w:rsidR="00B113FF" w:rsidRPr="00771B4F" w:rsidRDefault="00000000">
            <w:pPr>
              <w:rPr>
                <w:lang w:val="en-IE"/>
              </w:rPr>
            </w:pPr>
            <w:r w:rsidRPr="00771B4F">
              <w:rPr>
                <w:sz w:val="20"/>
                <w:szCs w:val="20"/>
                <w:lang w:val="en-IE"/>
              </w:rPr>
              <w:t>As a data engineer, I want to ingest historical stock price records via a REST API so that the prediction engine has sufficient training data.</w:t>
            </w:r>
          </w:p>
        </w:tc>
      </w:tr>
      <w:tr w:rsidR="00B113FF" w:rsidRPr="00771B4F" w14:paraId="29DA80E9"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46B671E" w14:textId="77777777" w:rsidR="00B113FF" w:rsidRPr="00771B4F" w:rsidRDefault="00000000">
            <w:proofErr w:type="spellStart"/>
            <w:r w:rsidRPr="00771B4F">
              <w:rPr>
                <w:sz w:val="20"/>
                <w:szCs w:val="20"/>
              </w:rPr>
              <w:t>Acceptance</w:t>
            </w:r>
            <w:proofErr w:type="spellEnd"/>
            <w:r w:rsidRPr="00771B4F">
              <w:rPr>
                <w:sz w:val="20"/>
                <w:szCs w:val="20"/>
              </w:rPr>
              <w:t xml:space="preserve"> </w:t>
            </w:r>
            <w:proofErr w:type="spellStart"/>
            <w:r w:rsidRPr="00771B4F">
              <w:rPr>
                <w:sz w:val="20"/>
                <w:szCs w:val="20"/>
              </w:rPr>
              <w:t>Criteria</w:t>
            </w:r>
            <w:proofErr w:type="spellEnd"/>
          </w:p>
        </w:tc>
        <w:tc>
          <w:tcPr>
            <w:tcW w:w="77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75F9B6C" w14:textId="77777777" w:rsidR="00B113FF" w:rsidRPr="00771B4F" w:rsidRDefault="00000000">
            <w:r w:rsidRPr="00771B4F">
              <w:rPr>
                <w:sz w:val="20"/>
                <w:szCs w:val="20"/>
                <w:lang w:val="en-IE"/>
              </w:rPr>
              <w:t>POST /</w:t>
            </w:r>
            <w:proofErr w:type="spellStart"/>
            <w:r w:rsidRPr="00771B4F">
              <w:rPr>
                <w:sz w:val="20"/>
                <w:szCs w:val="20"/>
                <w:lang w:val="en-IE"/>
              </w:rPr>
              <w:t>api</w:t>
            </w:r>
            <w:proofErr w:type="spellEnd"/>
            <w:r w:rsidRPr="00771B4F">
              <w:rPr>
                <w:sz w:val="20"/>
                <w:szCs w:val="20"/>
                <w:lang w:val="en-IE"/>
              </w:rPr>
              <w:t>/v1/stocks returns HTTP 201 with the persisted entity. POST /</w:t>
            </w:r>
            <w:proofErr w:type="spellStart"/>
            <w:r w:rsidRPr="00771B4F">
              <w:rPr>
                <w:sz w:val="20"/>
                <w:szCs w:val="20"/>
                <w:lang w:val="en-IE"/>
              </w:rPr>
              <w:t>api</w:t>
            </w:r>
            <w:proofErr w:type="spellEnd"/>
            <w:r w:rsidRPr="00771B4F">
              <w:rPr>
                <w:sz w:val="20"/>
                <w:szCs w:val="20"/>
                <w:lang w:val="en-IE"/>
              </w:rPr>
              <w:t xml:space="preserve">/v1/stocks/batch supports bulk insertion. All price fields (open, high, low, close) must be positive values. </w:t>
            </w:r>
            <w:proofErr w:type="spellStart"/>
            <w:r w:rsidRPr="00771B4F">
              <w:rPr>
                <w:sz w:val="20"/>
                <w:szCs w:val="20"/>
              </w:rPr>
              <w:t>Missing</w:t>
            </w:r>
            <w:proofErr w:type="spellEnd"/>
            <w:r w:rsidRPr="00771B4F">
              <w:rPr>
                <w:sz w:val="20"/>
                <w:szCs w:val="20"/>
              </w:rPr>
              <w:t xml:space="preserve"> </w:t>
            </w:r>
            <w:proofErr w:type="spellStart"/>
            <w:r w:rsidRPr="00771B4F">
              <w:rPr>
                <w:sz w:val="20"/>
                <w:szCs w:val="20"/>
              </w:rPr>
              <w:t>required</w:t>
            </w:r>
            <w:proofErr w:type="spellEnd"/>
            <w:r w:rsidRPr="00771B4F">
              <w:rPr>
                <w:sz w:val="20"/>
                <w:szCs w:val="20"/>
              </w:rPr>
              <w:t xml:space="preserve"> </w:t>
            </w:r>
            <w:proofErr w:type="spellStart"/>
            <w:r w:rsidRPr="00771B4F">
              <w:rPr>
                <w:sz w:val="20"/>
                <w:szCs w:val="20"/>
              </w:rPr>
              <w:t>fields</w:t>
            </w:r>
            <w:proofErr w:type="spellEnd"/>
            <w:r w:rsidRPr="00771B4F">
              <w:rPr>
                <w:sz w:val="20"/>
                <w:szCs w:val="20"/>
              </w:rPr>
              <w:t xml:space="preserve"> </w:t>
            </w:r>
            <w:proofErr w:type="spellStart"/>
            <w:r w:rsidRPr="00771B4F">
              <w:rPr>
                <w:sz w:val="20"/>
                <w:szCs w:val="20"/>
              </w:rPr>
              <w:t>return</w:t>
            </w:r>
            <w:proofErr w:type="spellEnd"/>
            <w:r w:rsidRPr="00771B4F">
              <w:rPr>
                <w:sz w:val="20"/>
                <w:szCs w:val="20"/>
              </w:rPr>
              <w:t xml:space="preserve"> HTTP 400.</w:t>
            </w:r>
          </w:p>
        </w:tc>
      </w:tr>
    </w:tbl>
    <w:p w14:paraId="3E903C18" w14:textId="77777777" w:rsidR="00B113FF" w:rsidRPr="00771B4F" w:rsidRDefault="00B113FF">
      <w:pPr>
        <w:spacing w:before="60" w:after="60"/>
      </w:pPr>
    </w:p>
    <w:p w14:paraId="3E5E2934" w14:textId="77777777" w:rsidR="00B113FF" w:rsidRPr="00771B4F" w:rsidRDefault="00000000">
      <w:pPr>
        <w:pStyle w:val="Heading3"/>
        <w:rPr>
          <w:color w:val="auto"/>
        </w:rPr>
      </w:pPr>
      <w:r w:rsidRPr="00771B4F">
        <w:rPr>
          <w:color w:val="auto"/>
        </w:rPr>
        <w:t xml:space="preserve">US-005: </w:t>
      </w:r>
      <w:proofErr w:type="spellStart"/>
      <w:r w:rsidRPr="00771B4F">
        <w:rPr>
          <w:color w:val="auto"/>
        </w:rPr>
        <w:t>Ticker</w:t>
      </w:r>
      <w:proofErr w:type="spellEnd"/>
      <w:r w:rsidRPr="00771B4F">
        <w:rPr>
          <w:color w:val="auto"/>
        </w:rPr>
        <w:t xml:space="preserve"> Discovery</w:t>
      </w:r>
    </w:p>
    <w:tbl>
      <w:tblPr>
        <w:tblStyle w:val="a5"/>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720"/>
      </w:tblGrid>
      <w:tr w:rsidR="00B113FF" w:rsidRPr="00771B4F" w14:paraId="46CBE29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D5F8A7B" w14:textId="77777777" w:rsidR="00B113FF" w:rsidRPr="00771B4F" w:rsidRDefault="00000000">
            <w:r w:rsidRPr="00771B4F">
              <w:rPr>
                <w:sz w:val="20"/>
                <w:szCs w:val="20"/>
              </w:rPr>
              <w:t>Story</w:t>
            </w:r>
          </w:p>
        </w:tc>
        <w:tc>
          <w:tcPr>
            <w:tcW w:w="77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5505B51" w14:textId="77777777" w:rsidR="00B113FF" w:rsidRPr="00771B4F" w:rsidRDefault="00000000">
            <w:pPr>
              <w:rPr>
                <w:lang w:val="en-IE"/>
              </w:rPr>
            </w:pPr>
            <w:r w:rsidRPr="00771B4F">
              <w:rPr>
                <w:sz w:val="20"/>
                <w:szCs w:val="20"/>
                <w:lang w:val="en-IE"/>
              </w:rPr>
              <w:t>As a consumer of the API, I want to discover which ticker symbols are available so that I can make valid prediction requests.</w:t>
            </w:r>
          </w:p>
        </w:tc>
      </w:tr>
      <w:tr w:rsidR="00B113FF" w:rsidRPr="00771B4F" w14:paraId="440C6831"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6C12648" w14:textId="77777777" w:rsidR="00B113FF" w:rsidRPr="00771B4F" w:rsidRDefault="00000000">
            <w:proofErr w:type="spellStart"/>
            <w:r w:rsidRPr="00771B4F">
              <w:rPr>
                <w:sz w:val="20"/>
                <w:szCs w:val="20"/>
              </w:rPr>
              <w:t>Acceptance</w:t>
            </w:r>
            <w:proofErr w:type="spellEnd"/>
            <w:r w:rsidRPr="00771B4F">
              <w:rPr>
                <w:sz w:val="20"/>
                <w:szCs w:val="20"/>
              </w:rPr>
              <w:t xml:space="preserve"> </w:t>
            </w:r>
            <w:proofErr w:type="spellStart"/>
            <w:r w:rsidRPr="00771B4F">
              <w:rPr>
                <w:sz w:val="20"/>
                <w:szCs w:val="20"/>
              </w:rPr>
              <w:t>Criteria</w:t>
            </w:r>
            <w:proofErr w:type="spellEnd"/>
          </w:p>
        </w:tc>
        <w:tc>
          <w:tcPr>
            <w:tcW w:w="77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AE6670F" w14:textId="77777777" w:rsidR="00B113FF" w:rsidRPr="00771B4F" w:rsidRDefault="00000000">
            <w:pPr>
              <w:rPr>
                <w:lang w:val="en-IE"/>
              </w:rPr>
            </w:pPr>
            <w:r w:rsidRPr="00771B4F">
              <w:rPr>
                <w:sz w:val="20"/>
                <w:szCs w:val="20"/>
                <w:lang w:val="en-IE"/>
              </w:rPr>
              <w:t>GET /</w:t>
            </w:r>
            <w:proofErr w:type="spellStart"/>
            <w:r w:rsidRPr="00771B4F">
              <w:rPr>
                <w:sz w:val="20"/>
                <w:szCs w:val="20"/>
                <w:lang w:val="en-IE"/>
              </w:rPr>
              <w:t>api</w:t>
            </w:r>
            <w:proofErr w:type="spellEnd"/>
            <w:r w:rsidRPr="00771B4F">
              <w:rPr>
                <w:sz w:val="20"/>
                <w:szCs w:val="20"/>
                <w:lang w:val="en-IE"/>
              </w:rPr>
              <w:t>/v1/stocks/tickers returns an alphabetically ordered JSON array of available ticker strings. The endpoint returns HTTP 200 even when the list is empty.</w:t>
            </w:r>
          </w:p>
        </w:tc>
      </w:tr>
    </w:tbl>
    <w:p w14:paraId="2B05ED0E" w14:textId="77777777" w:rsidR="00B113FF" w:rsidRPr="00771B4F" w:rsidRDefault="00B113FF">
      <w:pPr>
        <w:spacing w:before="60" w:after="60"/>
        <w:rPr>
          <w:lang w:val="en-IE"/>
        </w:rPr>
      </w:pPr>
    </w:p>
    <w:p w14:paraId="1D63EFFB" w14:textId="77777777" w:rsidR="00B113FF" w:rsidRPr="00771B4F" w:rsidRDefault="00000000">
      <w:pPr>
        <w:pStyle w:val="Heading3"/>
        <w:rPr>
          <w:color w:val="auto"/>
        </w:rPr>
      </w:pPr>
      <w:r w:rsidRPr="00771B4F">
        <w:rPr>
          <w:color w:val="auto"/>
        </w:rPr>
        <w:t xml:space="preserve">US-006: </w:t>
      </w:r>
      <w:proofErr w:type="spellStart"/>
      <w:r w:rsidRPr="00771B4F">
        <w:rPr>
          <w:color w:val="auto"/>
        </w:rPr>
        <w:t>Operational</w:t>
      </w:r>
      <w:proofErr w:type="spellEnd"/>
      <w:r w:rsidRPr="00771B4F">
        <w:rPr>
          <w:color w:val="auto"/>
        </w:rPr>
        <w:t xml:space="preserve"> Health </w:t>
      </w:r>
      <w:proofErr w:type="spellStart"/>
      <w:r w:rsidRPr="00771B4F">
        <w:rPr>
          <w:color w:val="auto"/>
        </w:rPr>
        <w:t>Monitoring</w:t>
      </w:r>
      <w:proofErr w:type="spellEnd"/>
    </w:p>
    <w:tbl>
      <w:tblPr>
        <w:tblStyle w:val="a6"/>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720"/>
      </w:tblGrid>
      <w:tr w:rsidR="00B113FF" w:rsidRPr="00771B4F" w14:paraId="3498C39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DFA2503" w14:textId="77777777" w:rsidR="00B113FF" w:rsidRPr="00771B4F" w:rsidRDefault="00000000">
            <w:r w:rsidRPr="00771B4F">
              <w:rPr>
                <w:sz w:val="20"/>
                <w:szCs w:val="20"/>
              </w:rPr>
              <w:t>Story</w:t>
            </w:r>
          </w:p>
        </w:tc>
        <w:tc>
          <w:tcPr>
            <w:tcW w:w="77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06A99BE" w14:textId="77777777" w:rsidR="00B113FF" w:rsidRPr="00771B4F" w:rsidRDefault="00000000">
            <w:pPr>
              <w:rPr>
                <w:lang w:val="en-IE"/>
              </w:rPr>
            </w:pPr>
            <w:r w:rsidRPr="00771B4F">
              <w:rPr>
                <w:sz w:val="20"/>
                <w:szCs w:val="20"/>
                <w:lang w:val="en-IE"/>
              </w:rPr>
              <w:t>As a DevOps engineer, I want a health check endpoint so that the container orchestrator can verify the service is running correctly.</w:t>
            </w:r>
          </w:p>
        </w:tc>
      </w:tr>
      <w:tr w:rsidR="00B113FF" w:rsidRPr="00771B4F" w14:paraId="0D2DC8C8"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394998D" w14:textId="77777777" w:rsidR="00B113FF" w:rsidRPr="00771B4F" w:rsidRDefault="00000000">
            <w:proofErr w:type="spellStart"/>
            <w:r w:rsidRPr="00771B4F">
              <w:rPr>
                <w:sz w:val="20"/>
                <w:szCs w:val="20"/>
              </w:rPr>
              <w:lastRenderedPageBreak/>
              <w:t>Acceptance</w:t>
            </w:r>
            <w:proofErr w:type="spellEnd"/>
            <w:r w:rsidRPr="00771B4F">
              <w:rPr>
                <w:sz w:val="20"/>
                <w:szCs w:val="20"/>
              </w:rPr>
              <w:t xml:space="preserve"> </w:t>
            </w:r>
            <w:proofErr w:type="spellStart"/>
            <w:r w:rsidRPr="00771B4F">
              <w:rPr>
                <w:sz w:val="20"/>
                <w:szCs w:val="20"/>
              </w:rPr>
              <w:t>Criteria</w:t>
            </w:r>
            <w:proofErr w:type="spellEnd"/>
          </w:p>
        </w:tc>
        <w:tc>
          <w:tcPr>
            <w:tcW w:w="77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6D38F50" w14:textId="77777777" w:rsidR="00B113FF" w:rsidRPr="00771B4F" w:rsidRDefault="00000000">
            <w:r w:rsidRPr="00771B4F">
              <w:rPr>
                <w:sz w:val="20"/>
                <w:szCs w:val="20"/>
                <w:lang w:val="en-IE"/>
              </w:rPr>
              <w:t xml:space="preserve">GET /actuator/health returns HTTP 200 with JSON body containing status: UP when the service is operational. </w:t>
            </w:r>
            <w:r w:rsidRPr="00771B4F">
              <w:rPr>
                <w:sz w:val="20"/>
                <w:szCs w:val="20"/>
              </w:rPr>
              <w:t xml:space="preserve">The Docker HEALTHCHECK </w:t>
            </w:r>
            <w:proofErr w:type="spellStart"/>
            <w:r w:rsidRPr="00771B4F">
              <w:rPr>
                <w:sz w:val="20"/>
                <w:szCs w:val="20"/>
              </w:rPr>
              <w:t>directive</w:t>
            </w:r>
            <w:proofErr w:type="spellEnd"/>
            <w:r w:rsidRPr="00771B4F">
              <w:rPr>
                <w:sz w:val="20"/>
                <w:szCs w:val="20"/>
              </w:rPr>
              <w:t xml:space="preserve"> uses </w:t>
            </w:r>
            <w:proofErr w:type="spellStart"/>
            <w:r w:rsidRPr="00771B4F">
              <w:rPr>
                <w:sz w:val="20"/>
                <w:szCs w:val="20"/>
              </w:rPr>
              <w:t>this</w:t>
            </w:r>
            <w:proofErr w:type="spellEnd"/>
            <w:r w:rsidRPr="00771B4F">
              <w:rPr>
                <w:sz w:val="20"/>
                <w:szCs w:val="20"/>
              </w:rPr>
              <w:t xml:space="preserve"> </w:t>
            </w:r>
            <w:proofErr w:type="spellStart"/>
            <w:r w:rsidRPr="00771B4F">
              <w:rPr>
                <w:sz w:val="20"/>
                <w:szCs w:val="20"/>
              </w:rPr>
              <w:t>endpoint</w:t>
            </w:r>
            <w:proofErr w:type="spellEnd"/>
            <w:r w:rsidRPr="00771B4F">
              <w:rPr>
                <w:sz w:val="20"/>
                <w:szCs w:val="20"/>
              </w:rPr>
              <w:t>.</w:t>
            </w:r>
          </w:p>
        </w:tc>
      </w:tr>
    </w:tbl>
    <w:p w14:paraId="307C5688" w14:textId="77777777" w:rsidR="00B113FF" w:rsidRPr="00771B4F" w:rsidRDefault="00B113FF"/>
    <w:p w14:paraId="2D1069E3" w14:textId="77777777" w:rsidR="00B113FF" w:rsidRPr="00771B4F" w:rsidRDefault="00000000">
      <w:pPr>
        <w:pStyle w:val="Heading2"/>
        <w:rPr>
          <w:color w:val="auto"/>
        </w:rPr>
      </w:pPr>
      <w:proofErr w:type="spellStart"/>
      <w:r w:rsidRPr="00771B4F">
        <w:rPr>
          <w:color w:val="auto"/>
          <w:sz w:val="32"/>
          <w:szCs w:val="32"/>
        </w:rPr>
        <w:t>Application</w:t>
      </w:r>
      <w:proofErr w:type="spellEnd"/>
      <w:r w:rsidRPr="00771B4F">
        <w:rPr>
          <w:color w:val="auto"/>
          <w:sz w:val="32"/>
          <w:szCs w:val="32"/>
        </w:rPr>
        <w:t xml:space="preserve"> </w:t>
      </w:r>
      <w:proofErr w:type="spellStart"/>
      <w:r w:rsidRPr="00771B4F">
        <w:rPr>
          <w:color w:val="auto"/>
          <w:sz w:val="32"/>
          <w:szCs w:val="32"/>
        </w:rPr>
        <w:t>Architecture</w:t>
      </w:r>
      <w:proofErr w:type="spellEnd"/>
    </w:p>
    <w:p w14:paraId="69BAF211" w14:textId="77777777" w:rsidR="00B113FF" w:rsidRPr="00771B4F" w:rsidRDefault="00000000">
      <w:pPr>
        <w:spacing w:before="80" w:after="80"/>
        <w:rPr>
          <w:lang w:val="en-IE"/>
        </w:rPr>
      </w:pPr>
      <w:r w:rsidRPr="00771B4F">
        <w:rPr>
          <w:lang w:val="en-IE"/>
        </w:rPr>
        <w:t>The application implemented,</w:t>
      </w:r>
      <w:r w:rsidRPr="00771B4F">
        <w:rPr>
          <w:b/>
          <w:bCs/>
          <w:lang w:val="en-IE"/>
        </w:rPr>
        <w:t xml:space="preserve"> Stock Options Time Series Predictor</w:t>
      </w:r>
      <w:r w:rsidRPr="00771B4F">
        <w:rPr>
          <w:lang w:val="en-IE"/>
        </w:rPr>
        <w:t xml:space="preserve">, for the assessment is based on a REST microservice developed in </w:t>
      </w:r>
      <w:r w:rsidRPr="00771B4F">
        <w:rPr>
          <w:b/>
          <w:bCs/>
          <w:lang w:val="en-IE"/>
        </w:rPr>
        <w:t>Java 21</w:t>
      </w:r>
      <w:r w:rsidRPr="00771B4F">
        <w:rPr>
          <w:lang w:val="en-IE"/>
        </w:rPr>
        <w:t xml:space="preserve"> using </w:t>
      </w:r>
      <w:r w:rsidRPr="00771B4F">
        <w:rPr>
          <w:b/>
          <w:bCs/>
          <w:lang w:val="en-IE"/>
        </w:rPr>
        <w:t>Spring Boot 3.4.4</w:t>
      </w:r>
      <w:r w:rsidRPr="00771B4F">
        <w:rPr>
          <w:lang w:val="en-IE"/>
        </w:rPr>
        <w:t xml:space="preserve"> that aims to exploit the predictive resource of time series for stock option price prediction. Given a stock option ticker (e.g., </w:t>
      </w:r>
      <w:r w:rsidRPr="00771B4F">
        <w:rPr>
          <w:b/>
          <w:bCs/>
          <w:lang w:val="en-IE"/>
        </w:rPr>
        <w:t>AAPL</w:t>
      </w:r>
      <w:r w:rsidRPr="00771B4F">
        <w:rPr>
          <w:lang w:val="en-IE"/>
        </w:rPr>
        <w:t xml:space="preserve">, </w:t>
      </w:r>
      <w:r w:rsidRPr="00771B4F">
        <w:rPr>
          <w:b/>
          <w:bCs/>
          <w:lang w:val="en-IE"/>
        </w:rPr>
        <w:t>MSFT</w:t>
      </w:r>
      <w:r w:rsidRPr="00771B4F">
        <w:rPr>
          <w:lang w:val="en-IE"/>
        </w:rPr>
        <w:t xml:space="preserve">, </w:t>
      </w:r>
      <w:r w:rsidRPr="00771B4F">
        <w:rPr>
          <w:b/>
          <w:bCs/>
          <w:lang w:val="en-IE"/>
        </w:rPr>
        <w:t>GOOGL</w:t>
      </w:r>
      <w:r w:rsidRPr="00771B4F">
        <w:rPr>
          <w:lang w:val="en-IE"/>
        </w:rPr>
        <w:t>) plus the number of days the user wants to predict, the system starts the forecast calculation, based on 3 algorithms as follows:</w:t>
      </w:r>
    </w:p>
    <w:p w14:paraId="43E576C1" w14:textId="77777777" w:rsidR="00B113FF" w:rsidRPr="00771B4F" w:rsidRDefault="00B113FF">
      <w:pPr>
        <w:spacing w:before="80" w:after="80"/>
        <w:rPr>
          <w:lang w:val="en-IE"/>
        </w:rPr>
      </w:pPr>
    </w:p>
    <w:p w14:paraId="55099843" w14:textId="77777777" w:rsidR="00B113FF" w:rsidRPr="00771B4F" w:rsidRDefault="00000000">
      <w:pPr>
        <w:numPr>
          <w:ilvl w:val="0"/>
          <w:numId w:val="1"/>
        </w:numPr>
        <w:spacing w:before="80"/>
        <w:rPr>
          <w:lang w:val="en-IE"/>
        </w:rPr>
      </w:pPr>
      <w:r w:rsidRPr="00771B4F">
        <w:rPr>
          <w:b/>
          <w:bCs/>
          <w:lang w:val="en-IE"/>
        </w:rPr>
        <w:t>EMA-14</w:t>
      </w:r>
      <w:r w:rsidRPr="00771B4F">
        <w:rPr>
          <w:lang w:val="en-IE"/>
        </w:rPr>
        <w:t xml:space="preserve"> - Exponential Moving Average with a 14-day window. Gives more weight to recent observations, becoming more reactive to trend changes.</w:t>
      </w:r>
    </w:p>
    <w:p w14:paraId="6C232D7C" w14:textId="77777777" w:rsidR="00B113FF" w:rsidRPr="00771B4F" w:rsidRDefault="00000000">
      <w:pPr>
        <w:numPr>
          <w:ilvl w:val="0"/>
          <w:numId w:val="1"/>
        </w:numPr>
        <w:rPr>
          <w:lang w:val="en-IE"/>
        </w:rPr>
      </w:pPr>
      <w:r w:rsidRPr="00771B4F">
        <w:rPr>
          <w:b/>
          <w:bCs/>
          <w:lang w:val="en-IE"/>
        </w:rPr>
        <w:t>SMA-20</w:t>
      </w:r>
      <w:r w:rsidRPr="00771B4F">
        <w:rPr>
          <w:lang w:val="en-IE"/>
        </w:rPr>
        <w:t xml:space="preserve"> - Simple Moving Average with a 20-day window. Smooths out short-term fluctuations by calculating the simple arithmetic mean of the last 20 prices.</w:t>
      </w:r>
    </w:p>
    <w:p w14:paraId="1C94E483" w14:textId="77777777" w:rsidR="00B113FF" w:rsidRPr="00771B4F" w:rsidRDefault="00000000">
      <w:pPr>
        <w:numPr>
          <w:ilvl w:val="0"/>
          <w:numId w:val="1"/>
        </w:numPr>
        <w:spacing w:after="80"/>
        <w:rPr>
          <w:lang w:val="en-IE"/>
        </w:rPr>
      </w:pPr>
      <w:r w:rsidRPr="00771B4F">
        <w:rPr>
          <w:b/>
          <w:bCs/>
          <w:lang w:val="en-IE"/>
        </w:rPr>
        <w:t xml:space="preserve">OLS Linear Regression </w:t>
      </w:r>
      <w:r w:rsidRPr="00771B4F">
        <w:rPr>
          <w:lang w:val="en-IE"/>
        </w:rPr>
        <w:t>- Ordinary Least Squares. Fits a regression line to historical data and extrapolates to subsequent days, capturing long-term linear trends.</w:t>
      </w:r>
    </w:p>
    <w:p w14:paraId="170F2FD0" w14:textId="77777777" w:rsidR="00B113FF" w:rsidRPr="00771B4F" w:rsidRDefault="00B113FF">
      <w:pPr>
        <w:spacing w:before="80" w:after="80"/>
        <w:rPr>
          <w:lang w:val="en-IE"/>
        </w:rPr>
      </w:pPr>
    </w:p>
    <w:p w14:paraId="3CA9F735" w14:textId="77777777" w:rsidR="00B113FF" w:rsidRPr="00771B4F" w:rsidRDefault="00000000">
      <w:pPr>
        <w:spacing w:before="80" w:after="80"/>
        <w:rPr>
          <w:sz w:val="26"/>
          <w:szCs w:val="26"/>
          <w:lang w:val="en-IE"/>
        </w:rPr>
      </w:pPr>
      <w:r w:rsidRPr="00771B4F">
        <w:rPr>
          <w:b/>
          <w:bCs/>
          <w:sz w:val="26"/>
          <w:szCs w:val="26"/>
          <w:lang w:val="en-IE"/>
        </w:rPr>
        <w:t>Implementation</w:t>
      </w:r>
    </w:p>
    <w:p w14:paraId="5F7D9261" w14:textId="77777777" w:rsidR="00B113FF" w:rsidRPr="00771B4F" w:rsidRDefault="00000000">
      <w:pPr>
        <w:spacing w:before="80" w:after="80"/>
        <w:rPr>
          <w:lang w:val="en-IE"/>
        </w:rPr>
      </w:pPr>
      <w:r w:rsidRPr="00771B4F">
        <w:rPr>
          <w:lang w:val="en-IE"/>
        </w:rPr>
        <w:t>The application follows a classic three-layer architecture of the Spring ecosystem:</w:t>
      </w:r>
    </w:p>
    <w:p w14:paraId="6F65832E" w14:textId="77777777" w:rsidR="00B113FF" w:rsidRPr="00771B4F" w:rsidRDefault="00000000">
      <w:pPr>
        <w:spacing w:before="80" w:after="80"/>
      </w:pPr>
      <w:r w:rsidRPr="00771B4F">
        <w:rPr>
          <w:noProof/>
        </w:rPr>
        <w:drawing>
          <wp:inline distT="114300" distB="114300" distL="114300" distR="114300" wp14:anchorId="475A077B" wp14:editId="63DDC955">
            <wp:extent cx="6172200" cy="3314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172200" cy="3314700"/>
                    </a:xfrm>
                    <a:prstGeom prst="rect">
                      <a:avLst/>
                    </a:prstGeom>
                    <a:ln/>
                  </pic:spPr>
                </pic:pic>
              </a:graphicData>
            </a:graphic>
          </wp:inline>
        </w:drawing>
      </w:r>
    </w:p>
    <w:p w14:paraId="246663CA" w14:textId="77777777" w:rsidR="00B113FF" w:rsidRPr="00771B4F" w:rsidRDefault="00B113FF">
      <w:pPr>
        <w:spacing w:before="80" w:after="80"/>
      </w:pPr>
    </w:p>
    <w:p w14:paraId="070EFB67" w14:textId="77777777" w:rsidR="00B113FF" w:rsidRPr="00771B4F" w:rsidRDefault="00000000">
      <w:pPr>
        <w:spacing w:before="80" w:after="80"/>
        <w:rPr>
          <w:lang w:val="en-IE"/>
        </w:rPr>
      </w:pPr>
      <w:r w:rsidRPr="00771B4F">
        <w:rPr>
          <w:lang w:val="en-IE"/>
        </w:rPr>
        <w:t xml:space="preserve">The presentation layer exposes documented REST endpoints via Swagger UI. The </w:t>
      </w:r>
      <w:proofErr w:type="spellStart"/>
      <w:r w:rsidRPr="00771B4F">
        <w:rPr>
          <w:lang w:val="en-IE"/>
        </w:rPr>
        <w:t>PredictionController</w:t>
      </w:r>
      <w:proofErr w:type="spellEnd"/>
      <w:r w:rsidRPr="00771B4F">
        <w:rPr>
          <w:lang w:val="en-IE"/>
        </w:rPr>
        <w:t xml:space="preserve"> serves three prediction routes, and the </w:t>
      </w:r>
      <w:proofErr w:type="spellStart"/>
      <w:r w:rsidRPr="00771B4F">
        <w:rPr>
          <w:lang w:val="en-IE"/>
        </w:rPr>
        <w:t>StockPriceController</w:t>
      </w:r>
      <w:proofErr w:type="spellEnd"/>
      <w:r w:rsidRPr="00771B4F">
        <w:rPr>
          <w:lang w:val="en-IE"/>
        </w:rPr>
        <w:t xml:space="preserve"> generates a complete CRUD from historical data, with input validation and global error handling performed by the </w:t>
      </w:r>
      <w:proofErr w:type="spellStart"/>
      <w:r w:rsidRPr="00771B4F">
        <w:rPr>
          <w:lang w:val="en-IE"/>
        </w:rPr>
        <w:t>GlobalExceptionHandler</w:t>
      </w:r>
      <w:proofErr w:type="spellEnd"/>
      <w:r w:rsidRPr="00771B4F">
        <w:rPr>
          <w:lang w:val="en-IE"/>
        </w:rPr>
        <w:t>.</w:t>
      </w:r>
    </w:p>
    <w:p w14:paraId="64CF48AD" w14:textId="77777777" w:rsidR="00B113FF" w:rsidRPr="00771B4F" w:rsidRDefault="00B113FF">
      <w:pPr>
        <w:spacing w:before="80" w:after="80"/>
        <w:rPr>
          <w:lang w:val="en-IE"/>
        </w:rPr>
      </w:pPr>
    </w:p>
    <w:p w14:paraId="7F23FFC4" w14:textId="77777777" w:rsidR="00B113FF" w:rsidRPr="00771B4F" w:rsidRDefault="00000000">
      <w:pPr>
        <w:spacing w:before="80" w:after="80"/>
        <w:rPr>
          <w:lang w:val="en-IE"/>
        </w:rPr>
      </w:pPr>
      <w:r w:rsidRPr="00771B4F">
        <w:rPr>
          <w:lang w:val="en-IE"/>
        </w:rPr>
        <w:lastRenderedPageBreak/>
        <w:t xml:space="preserve">The service layer is responsible for all the business logic of the web services, with </w:t>
      </w:r>
      <w:proofErr w:type="spellStart"/>
      <w:r w:rsidRPr="00771B4F">
        <w:rPr>
          <w:lang w:val="en-IE"/>
        </w:rPr>
        <w:t>PredictionService</w:t>
      </w:r>
      <w:proofErr w:type="spellEnd"/>
      <w:r w:rsidRPr="00771B4F">
        <w:rPr>
          <w:lang w:val="en-IE"/>
        </w:rPr>
        <w:t xml:space="preserve"> implementing the three algorithms directly in pure Java, without external machine learning dependencies, and </w:t>
      </w:r>
      <w:proofErr w:type="spellStart"/>
      <w:r w:rsidRPr="00771B4F">
        <w:rPr>
          <w:lang w:val="en-IE"/>
        </w:rPr>
        <w:t>StockPriceService</w:t>
      </w:r>
      <w:proofErr w:type="spellEnd"/>
      <w:r w:rsidRPr="00771B4F">
        <w:rPr>
          <w:lang w:val="en-IE"/>
        </w:rPr>
        <w:t xml:space="preserve"> orchestrating data operations with business rules such as checking for sufficient data before calculating the desired results.</w:t>
      </w:r>
    </w:p>
    <w:p w14:paraId="23180A20" w14:textId="77777777" w:rsidR="00B113FF" w:rsidRPr="00771B4F" w:rsidRDefault="00B113FF">
      <w:pPr>
        <w:spacing w:before="80" w:after="80"/>
        <w:rPr>
          <w:lang w:val="en-IE"/>
        </w:rPr>
      </w:pPr>
    </w:p>
    <w:p w14:paraId="6C493448" w14:textId="77777777" w:rsidR="00B113FF" w:rsidRPr="00771B4F" w:rsidRDefault="00000000">
      <w:pPr>
        <w:spacing w:before="80" w:after="80"/>
        <w:rPr>
          <w:lang w:val="en-IE"/>
        </w:rPr>
      </w:pPr>
      <w:r w:rsidRPr="00771B4F">
        <w:rPr>
          <w:lang w:val="en-IE"/>
        </w:rPr>
        <w:t>The persistence layer uses the Spring Data JPA library with an in-memory H2 database, a lean database ideal for this implementation. The DataInitializer automatically seeds 60 days of historical data for the three tickers so that the application starts, ensuring that the system is immediately functional.</w:t>
      </w:r>
    </w:p>
    <w:p w14:paraId="4F679302" w14:textId="77777777" w:rsidR="00B113FF" w:rsidRPr="00771B4F" w:rsidRDefault="00B113FF">
      <w:pPr>
        <w:spacing w:before="80" w:after="80"/>
        <w:rPr>
          <w:lang w:val="en-IE"/>
        </w:rPr>
      </w:pPr>
    </w:p>
    <w:p w14:paraId="537FA072" w14:textId="77777777" w:rsidR="00B113FF" w:rsidRPr="00771B4F" w:rsidRDefault="00000000">
      <w:pPr>
        <w:spacing w:before="80" w:after="80"/>
        <w:rPr>
          <w:lang w:val="en-IE"/>
        </w:rPr>
      </w:pPr>
      <w:r w:rsidRPr="00771B4F">
        <w:rPr>
          <w:b/>
          <w:bCs/>
          <w:lang w:val="en-IE"/>
        </w:rPr>
        <w:t>CI/CD Pipeline</w:t>
      </w:r>
    </w:p>
    <w:p w14:paraId="623B24C1" w14:textId="77777777" w:rsidR="00B113FF" w:rsidRPr="00771B4F" w:rsidRDefault="00000000">
      <w:pPr>
        <w:spacing w:before="80" w:after="80"/>
        <w:rPr>
          <w:lang w:val="en-IE"/>
        </w:rPr>
      </w:pPr>
      <w:r w:rsidRPr="00771B4F">
        <w:rPr>
          <w:lang w:val="en-IE"/>
        </w:rPr>
        <w:t>The project includes a complete Jenkins pipeline in Docker Compose with integrated SonarQube where the scripts are available along with the application. Each push to GitHub automatically triggers the checkout stages, Maven compilation, 22 automated tests (</w:t>
      </w:r>
      <w:proofErr w:type="gramStart"/>
      <w:r w:rsidRPr="00771B4F">
        <w:rPr>
          <w:lang w:val="en-IE"/>
        </w:rPr>
        <w:t>13 unit</w:t>
      </w:r>
      <w:proofErr w:type="gramEnd"/>
      <w:r w:rsidRPr="00771B4F">
        <w:rPr>
          <w:lang w:val="en-IE"/>
        </w:rPr>
        <w:t xml:space="preserve"> tests with Mockito, 9 integration tests with </w:t>
      </w:r>
      <w:proofErr w:type="spellStart"/>
      <w:r w:rsidRPr="00771B4F">
        <w:rPr>
          <w:lang w:val="en-IE"/>
        </w:rPr>
        <w:t>MockMvc</w:t>
      </w:r>
      <w:proofErr w:type="spellEnd"/>
      <w:r w:rsidRPr="00771B4F">
        <w:rPr>
          <w:lang w:val="en-IE"/>
        </w:rPr>
        <w:t>), static code analysis in SonarQube with a quality gate covering at least 70% of the entire application, multi-stage Docker image build, and contain deployment.</w:t>
      </w:r>
    </w:p>
    <w:p w14:paraId="11FDFD2C" w14:textId="77777777" w:rsidR="00B113FF" w:rsidRPr="00771B4F" w:rsidRDefault="00B113FF">
      <w:pPr>
        <w:spacing w:before="60" w:after="60"/>
        <w:rPr>
          <w:lang w:val="en-IE"/>
        </w:rPr>
      </w:pPr>
    </w:p>
    <w:p w14:paraId="57E63A87" w14:textId="77777777" w:rsidR="00B113FF" w:rsidRPr="00771B4F" w:rsidRDefault="00000000">
      <w:pPr>
        <w:pStyle w:val="Heading2"/>
        <w:rPr>
          <w:color w:val="auto"/>
          <w:lang w:val="en-IE"/>
        </w:rPr>
      </w:pPr>
      <w:r w:rsidRPr="00771B4F">
        <w:rPr>
          <w:color w:val="auto"/>
          <w:lang w:val="en-IE"/>
        </w:rPr>
        <w:t>Component Diagram</w:t>
      </w:r>
    </w:p>
    <w:p w14:paraId="36603A11" w14:textId="77777777" w:rsidR="00B113FF" w:rsidRPr="00771B4F" w:rsidRDefault="00000000">
      <w:pPr>
        <w:spacing w:before="80" w:after="80"/>
        <w:rPr>
          <w:lang w:val="en-IE"/>
        </w:rPr>
      </w:pPr>
      <w:r w:rsidRPr="00771B4F">
        <w:rPr>
          <w:lang w:val="en-IE"/>
        </w:rPr>
        <w:t>The following diagram illustrates the runtime components and their interactions:</w:t>
      </w:r>
    </w:p>
    <w:p w14:paraId="24A05CAB" w14:textId="77777777" w:rsidR="00B113FF" w:rsidRPr="00771B4F" w:rsidRDefault="00000000">
      <w:pPr>
        <w:spacing w:before="80" w:after="80"/>
        <w:jc w:val="center"/>
      </w:pPr>
      <w:r w:rsidRPr="00771B4F">
        <w:rPr>
          <w:noProof/>
        </w:rPr>
        <w:drawing>
          <wp:inline distT="114300" distB="114300" distL="114300" distR="114300" wp14:anchorId="4E819EF0" wp14:editId="5DBB4DF4">
            <wp:extent cx="5443538" cy="429266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443538" cy="4292666"/>
                    </a:xfrm>
                    <a:prstGeom prst="rect">
                      <a:avLst/>
                    </a:prstGeom>
                    <a:ln/>
                  </pic:spPr>
                </pic:pic>
              </a:graphicData>
            </a:graphic>
          </wp:inline>
        </w:drawing>
      </w:r>
    </w:p>
    <w:p w14:paraId="370FD254" w14:textId="77777777" w:rsidR="00B113FF" w:rsidRPr="00771B4F" w:rsidRDefault="00B113FF">
      <w:pPr>
        <w:spacing w:before="60" w:after="60"/>
      </w:pPr>
    </w:p>
    <w:p w14:paraId="7504C1EB" w14:textId="77777777" w:rsidR="00B113FF" w:rsidRPr="00771B4F" w:rsidRDefault="00000000">
      <w:pPr>
        <w:pStyle w:val="Heading2"/>
        <w:rPr>
          <w:color w:val="auto"/>
        </w:rPr>
      </w:pPr>
      <w:r w:rsidRPr="00771B4F">
        <w:rPr>
          <w:color w:val="auto"/>
        </w:rPr>
        <w:lastRenderedPageBreak/>
        <w:t xml:space="preserve">CI/CD Pipeline </w:t>
      </w:r>
      <w:proofErr w:type="spellStart"/>
      <w:r w:rsidRPr="00771B4F">
        <w:rPr>
          <w:color w:val="auto"/>
        </w:rPr>
        <w:t>Architecture</w:t>
      </w:r>
      <w:proofErr w:type="spellEnd"/>
    </w:p>
    <w:p w14:paraId="529059AB" w14:textId="77777777" w:rsidR="00B113FF" w:rsidRPr="00771B4F" w:rsidRDefault="00000000">
      <w:pPr>
        <w:spacing w:before="60" w:after="60"/>
      </w:pPr>
      <w:r w:rsidRPr="00771B4F">
        <w:rPr>
          <w:noProof/>
        </w:rPr>
        <w:drawing>
          <wp:inline distT="114300" distB="114300" distL="114300" distR="114300" wp14:anchorId="75AA71A3" wp14:editId="26D67EEA">
            <wp:extent cx="6172200" cy="51943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172200" cy="5194300"/>
                    </a:xfrm>
                    <a:prstGeom prst="rect">
                      <a:avLst/>
                    </a:prstGeom>
                    <a:ln/>
                  </pic:spPr>
                </pic:pic>
              </a:graphicData>
            </a:graphic>
          </wp:inline>
        </w:drawing>
      </w:r>
    </w:p>
    <w:p w14:paraId="06CCD45C" w14:textId="77777777" w:rsidR="00B113FF" w:rsidRPr="00771B4F" w:rsidRDefault="00000000">
      <w:pPr>
        <w:pStyle w:val="Heading2"/>
        <w:rPr>
          <w:color w:val="auto"/>
          <w:lang w:val="en-IE"/>
        </w:rPr>
      </w:pPr>
      <w:r w:rsidRPr="00771B4F">
        <w:rPr>
          <w:color w:val="auto"/>
          <w:lang w:val="en-IE"/>
        </w:rPr>
        <w:t>Alignment with the Test Pyramid</w:t>
      </w:r>
    </w:p>
    <w:p w14:paraId="7AFB7BB9" w14:textId="77777777" w:rsidR="00B113FF" w:rsidRPr="00771B4F" w:rsidRDefault="00000000">
      <w:pPr>
        <w:spacing w:before="80" w:after="80"/>
        <w:rPr>
          <w:lang w:val="en-IE"/>
        </w:rPr>
      </w:pPr>
      <w:r w:rsidRPr="00771B4F">
        <w:rPr>
          <w:lang w:val="en-IE"/>
        </w:rPr>
        <w:t>The testing strategy for this microservice is structured according to the Test Pyramid model introduced by Cohn (2009). The pyramid prescribes a large base of fast, isolated unit tests, a narrower middle band of integration tests, and an optional apex of end-to-end tests. This distribution maximises test coverage while minimising execution time and flakiness.</w:t>
      </w:r>
    </w:p>
    <w:p w14:paraId="1CC67227" w14:textId="77777777" w:rsidR="00B113FF" w:rsidRPr="00771B4F" w:rsidRDefault="00B113FF">
      <w:pPr>
        <w:spacing w:before="60" w:after="60"/>
        <w:rPr>
          <w:lang w:val="en-IE"/>
        </w:rPr>
      </w:pPr>
    </w:p>
    <w:tbl>
      <w:tblPr>
        <w:tblStyle w:val="a7"/>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430"/>
        <w:gridCol w:w="2430"/>
        <w:gridCol w:w="2430"/>
      </w:tblGrid>
      <w:tr w:rsidR="00B113FF" w14:paraId="20A48B92" w14:textId="77777777" w:rsidTr="00771B4F">
        <w:trPr>
          <w:tblHeader/>
        </w:trPr>
        <w:tc>
          <w:tcPr>
            <w:tcW w:w="243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04160515" w14:textId="77777777" w:rsidR="00B113FF" w:rsidRDefault="00000000">
            <w:proofErr w:type="spellStart"/>
            <w:r>
              <w:rPr>
                <w:b/>
                <w:bCs/>
                <w:color w:val="FFFFFF"/>
                <w:sz w:val="20"/>
                <w:szCs w:val="20"/>
              </w:rPr>
              <w:t>Level</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5BCDB1F9" w14:textId="77777777" w:rsidR="00B113FF" w:rsidRDefault="00000000">
            <w:proofErr w:type="spellStart"/>
            <w:r>
              <w:rPr>
                <w:b/>
                <w:bCs/>
                <w:color w:val="FFFFFF"/>
                <w:sz w:val="20"/>
                <w:szCs w:val="20"/>
              </w:rPr>
              <w:t>Class</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7D3171E6" w14:textId="77777777" w:rsidR="00B113FF" w:rsidRDefault="00000000">
            <w:r>
              <w:rPr>
                <w:b/>
                <w:bCs/>
                <w:color w:val="FFFFFF"/>
                <w:sz w:val="20"/>
                <w:szCs w:val="20"/>
              </w:rPr>
              <w:t>Tool</w:t>
            </w:r>
          </w:p>
        </w:tc>
        <w:tc>
          <w:tcPr>
            <w:tcW w:w="243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vAlign w:val="center"/>
          </w:tcPr>
          <w:p w14:paraId="6CEB7997" w14:textId="77777777" w:rsidR="00B113FF" w:rsidRDefault="00000000">
            <w:r>
              <w:rPr>
                <w:b/>
                <w:bCs/>
                <w:color w:val="FFFFFF"/>
                <w:sz w:val="20"/>
                <w:szCs w:val="20"/>
              </w:rPr>
              <w:t>Count</w:t>
            </w:r>
          </w:p>
        </w:tc>
      </w:tr>
      <w:tr w:rsidR="00B113FF" w14:paraId="2FD7053B"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38B214D" w14:textId="77777777" w:rsidR="00B113FF" w:rsidRDefault="00000000">
            <w:r>
              <w:rPr>
                <w:sz w:val="20"/>
                <w:szCs w:val="20"/>
              </w:rPr>
              <w:t xml:space="preserve">Unit </w:t>
            </w:r>
            <w:proofErr w:type="spellStart"/>
            <w:r>
              <w:rPr>
                <w:sz w:val="20"/>
                <w:szCs w:val="20"/>
              </w:rPr>
              <w:t>Tests</w:t>
            </w:r>
            <w:proofErr w:type="spellEnd"/>
            <w:r>
              <w:rPr>
                <w:sz w:val="20"/>
                <w:szCs w:val="20"/>
              </w:rPr>
              <w:t xml:space="preserve"> (Base)</w:t>
            </w:r>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B8968D4" w14:textId="77777777" w:rsidR="00B113FF" w:rsidRDefault="00000000">
            <w:proofErr w:type="spellStart"/>
            <w:r>
              <w:rPr>
                <w:sz w:val="20"/>
                <w:szCs w:val="20"/>
              </w:rPr>
              <w:t>PredictionServiceTest</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1876F66" w14:textId="77777777" w:rsidR="00B113FF" w:rsidRDefault="00000000">
            <w:proofErr w:type="spellStart"/>
            <w:r>
              <w:rPr>
                <w:sz w:val="20"/>
                <w:szCs w:val="20"/>
              </w:rPr>
              <w:t>JUnit</w:t>
            </w:r>
            <w:proofErr w:type="spellEnd"/>
            <w:r>
              <w:rPr>
                <w:sz w:val="20"/>
                <w:szCs w:val="20"/>
              </w:rPr>
              <w:t xml:space="preserve"> 5 + </w:t>
            </w:r>
            <w:proofErr w:type="spellStart"/>
            <w:r>
              <w:rPr>
                <w:sz w:val="20"/>
                <w:szCs w:val="20"/>
              </w:rPr>
              <w:t>Mockito</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3C96291" w14:textId="77777777" w:rsidR="00B113FF" w:rsidRDefault="00000000">
            <w:r>
              <w:rPr>
                <w:sz w:val="20"/>
                <w:szCs w:val="20"/>
              </w:rPr>
              <w:t xml:space="preserve">10 </w:t>
            </w:r>
            <w:proofErr w:type="spellStart"/>
            <w:r>
              <w:rPr>
                <w:sz w:val="20"/>
                <w:szCs w:val="20"/>
              </w:rPr>
              <w:t>tests</w:t>
            </w:r>
            <w:proofErr w:type="spellEnd"/>
          </w:p>
        </w:tc>
      </w:tr>
      <w:tr w:rsidR="00B113FF" w14:paraId="7B58F3C1"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6F076E2" w14:textId="77777777" w:rsidR="00B113FF" w:rsidRDefault="00000000">
            <w:proofErr w:type="spellStart"/>
            <w:r>
              <w:rPr>
                <w:sz w:val="20"/>
                <w:szCs w:val="20"/>
              </w:rPr>
              <w:t>Integration</w:t>
            </w:r>
            <w:proofErr w:type="spellEnd"/>
            <w:r>
              <w:rPr>
                <w:sz w:val="20"/>
                <w:szCs w:val="20"/>
              </w:rPr>
              <w:t xml:space="preserve"> </w:t>
            </w:r>
            <w:proofErr w:type="spellStart"/>
            <w:r>
              <w:rPr>
                <w:sz w:val="20"/>
                <w:szCs w:val="20"/>
              </w:rPr>
              <w:t>Tests</w:t>
            </w:r>
            <w:proofErr w:type="spellEnd"/>
            <w:r>
              <w:rPr>
                <w:sz w:val="20"/>
                <w:szCs w:val="20"/>
              </w:rPr>
              <w:t xml:space="preserve"> (Middle)</w:t>
            </w:r>
          </w:p>
        </w:tc>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20D9CC3" w14:textId="77777777" w:rsidR="00B113FF" w:rsidRDefault="00000000">
            <w:proofErr w:type="spellStart"/>
            <w:r>
              <w:rPr>
                <w:sz w:val="20"/>
                <w:szCs w:val="20"/>
              </w:rPr>
              <w:t>PredictionControllerIntegrationTest</w:t>
            </w:r>
            <w:proofErr w:type="spellEnd"/>
          </w:p>
        </w:tc>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F43A474" w14:textId="77777777" w:rsidR="00B113FF" w:rsidRDefault="00000000">
            <w:proofErr w:type="spellStart"/>
            <w:r>
              <w:rPr>
                <w:sz w:val="20"/>
                <w:szCs w:val="20"/>
              </w:rPr>
              <w:t>MockMvc</w:t>
            </w:r>
            <w:proofErr w:type="spellEnd"/>
            <w:r>
              <w:rPr>
                <w:sz w:val="20"/>
                <w:szCs w:val="20"/>
              </w:rPr>
              <w:t xml:space="preserve"> + Spring Boot Test</w:t>
            </w:r>
          </w:p>
        </w:tc>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108D825" w14:textId="77777777" w:rsidR="00B113FF" w:rsidRDefault="00000000">
            <w:r>
              <w:rPr>
                <w:sz w:val="20"/>
                <w:szCs w:val="20"/>
              </w:rPr>
              <w:t xml:space="preserve">10 </w:t>
            </w:r>
            <w:proofErr w:type="spellStart"/>
            <w:r>
              <w:rPr>
                <w:sz w:val="20"/>
                <w:szCs w:val="20"/>
              </w:rPr>
              <w:t>tests</w:t>
            </w:r>
            <w:proofErr w:type="spellEnd"/>
          </w:p>
        </w:tc>
      </w:tr>
      <w:tr w:rsidR="00B113FF" w14:paraId="61D5402A"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E8C3E1C" w14:textId="77777777" w:rsidR="00B113FF" w:rsidRPr="00771B4F" w:rsidRDefault="00000000">
            <w:pPr>
              <w:rPr>
                <w:lang w:val="en-IE"/>
              </w:rPr>
            </w:pPr>
            <w:r w:rsidRPr="00771B4F">
              <w:rPr>
                <w:sz w:val="20"/>
                <w:szCs w:val="20"/>
                <w:lang w:val="en-IE"/>
              </w:rPr>
              <w:t>End-to-End (Optional Apex)</w:t>
            </w:r>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537698E" w14:textId="77777777" w:rsidR="00B113FF" w:rsidRPr="00771B4F" w:rsidRDefault="00000000">
            <w:pPr>
              <w:rPr>
                <w:lang w:val="en-IE"/>
              </w:rPr>
            </w:pPr>
            <w:r w:rsidRPr="00771B4F">
              <w:rPr>
                <w:sz w:val="20"/>
                <w:szCs w:val="20"/>
                <w:lang w:val="en-IE"/>
              </w:rPr>
              <w:t>Container smoke test in pipeline</w:t>
            </w:r>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9D91499" w14:textId="77777777" w:rsidR="00B113FF" w:rsidRDefault="00000000">
            <w:proofErr w:type="spellStart"/>
            <w:r>
              <w:rPr>
                <w:sz w:val="20"/>
                <w:szCs w:val="20"/>
              </w:rPr>
              <w:t>curl</w:t>
            </w:r>
            <w:proofErr w:type="spellEnd"/>
            <w:r>
              <w:rPr>
                <w:sz w:val="20"/>
                <w:szCs w:val="20"/>
              </w:rPr>
              <w:t xml:space="preserve"> / Docker HEALTHCHECK</w:t>
            </w:r>
          </w:p>
        </w:tc>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7F80B45" w14:textId="77777777" w:rsidR="00B113FF" w:rsidRDefault="00000000">
            <w:r>
              <w:rPr>
                <w:sz w:val="20"/>
                <w:szCs w:val="20"/>
              </w:rPr>
              <w:t xml:space="preserve">1 </w:t>
            </w:r>
            <w:proofErr w:type="spellStart"/>
            <w:r>
              <w:rPr>
                <w:sz w:val="20"/>
                <w:szCs w:val="20"/>
              </w:rPr>
              <w:t>check</w:t>
            </w:r>
            <w:proofErr w:type="spellEnd"/>
          </w:p>
        </w:tc>
      </w:tr>
    </w:tbl>
    <w:p w14:paraId="4A5D344E" w14:textId="77777777" w:rsidR="00B113FF" w:rsidRPr="00771B4F" w:rsidRDefault="00000000">
      <w:pPr>
        <w:pStyle w:val="Heading2"/>
        <w:rPr>
          <w:color w:val="auto"/>
        </w:rPr>
      </w:pPr>
      <w:r w:rsidRPr="00771B4F">
        <w:rPr>
          <w:color w:val="auto"/>
        </w:rPr>
        <w:lastRenderedPageBreak/>
        <w:t xml:space="preserve">Unit </w:t>
      </w:r>
      <w:proofErr w:type="spellStart"/>
      <w:r w:rsidRPr="00771B4F">
        <w:rPr>
          <w:color w:val="auto"/>
        </w:rPr>
        <w:t>Tests</w:t>
      </w:r>
      <w:proofErr w:type="spellEnd"/>
      <w:r w:rsidRPr="00771B4F">
        <w:rPr>
          <w:color w:val="auto"/>
        </w:rPr>
        <w:t xml:space="preserve"> - </w:t>
      </w:r>
      <w:proofErr w:type="spellStart"/>
      <w:r w:rsidRPr="00771B4F">
        <w:rPr>
          <w:color w:val="auto"/>
        </w:rPr>
        <w:t>PredictionServiceTest</w:t>
      </w:r>
      <w:proofErr w:type="spellEnd"/>
    </w:p>
    <w:p w14:paraId="74AC6721" w14:textId="77777777" w:rsidR="00B113FF" w:rsidRPr="00771B4F" w:rsidRDefault="00000000">
      <w:pPr>
        <w:spacing w:before="80" w:after="80"/>
      </w:pPr>
      <w:r w:rsidRPr="00771B4F">
        <w:rPr>
          <w:lang w:val="en-IE"/>
        </w:rPr>
        <w:t xml:space="preserve">Unit tests operate in isolation by mocking the </w:t>
      </w:r>
      <w:proofErr w:type="spellStart"/>
      <w:r w:rsidRPr="00771B4F">
        <w:rPr>
          <w:lang w:val="en-IE"/>
        </w:rPr>
        <w:t>StockPriceRepository</w:t>
      </w:r>
      <w:proofErr w:type="spellEnd"/>
      <w:r w:rsidRPr="00771B4F">
        <w:rPr>
          <w:lang w:val="en-IE"/>
        </w:rPr>
        <w:t xml:space="preserve"> with Mockito. They verify the correctness of each time series algorithm independently of the database and the HTTP layer. </w:t>
      </w:r>
      <w:r w:rsidRPr="00771B4F">
        <w:t xml:space="preserve">Key </w:t>
      </w:r>
      <w:proofErr w:type="spellStart"/>
      <w:r w:rsidRPr="00771B4F">
        <w:t>scenarios</w:t>
      </w:r>
      <w:proofErr w:type="spellEnd"/>
      <w:r w:rsidRPr="00771B4F">
        <w:t xml:space="preserve"> </w:t>
      </w:r>
      <w:proofErr w:type="spellStart"/>
      <w:r w:rsidRPr="00771B4F">
        <w:t>covered</w:t>
      </w:r>
      <w:proofErr w:type="spellEnd"/>
      <w:r w:rsidRPr="00771B4F">
        <w:t xml:space="preserve"> include:</w:t>
      </w:r>
    </w:p>
    <w:p w14:paraId="14FD522E"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 xml:space="preserve">EMA prediction returns a valid </w:t>
      </w:r>
      <w:proofErr w:type="spellStart"/>
      <w:r w:rsidRPr="00771B4F">
        <w:rPr>
          <w:lang w:val="en-IE"/>
        </w:rPr>
        <w:t>PredictionResult</w:t>
      </w:r>
      <w:proofErr w:type="spellEnd"/>
      <w:r w:rsidRPr="00771B4F">
        <w:rPr>
          <w:lang w:val="en-IE"/>
        </w:rPr>
        <w:t xml:space="preserve"> with the correct ticker symbol</w:t>
      </w:r>
    </w:p>
    <w:p w14:paraId="5546657C"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 xml:space="preserve">EMA confidence interval: </w:t>
      </w:r>
      <w:proofErr w:type="spellStart"/>
      <w:r w:rsidRPr="00771B4F">
        <w:rPr>
          <w:lang w:val="en-IE"/>
        </w:rPr>
        <w:t>confidenceLower</w:t>
      </w:r>
      <w:proofErr w:type="spellEnd"/>
      <w:r w:rsidRPr="00771B4F">
        <w:rPr>
          <w:lang w:val="en-IE"/>
        </w:rPr>
        <w:t xml:space="preserve"> is always less than </w:t>
      </w:r>
      <w:proofErr w:type="spellStart"/>
      <w:r w:rsidRPr="00771B4F">
        <w:rPr>
          <w:lang w:val="en-IE"/>
        </w:rPr>
        <w:t>confidenceUpper</w:t>
      </w:r>
      <w:proofErr w:type="spellEnd"/>
    </w:p>
    <w:p w14:paraId="08B0176C"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EMA forecast array length matches the requested forecast days parameter</w:t>
      </w:r>
    </w:p>
    <w:p w14:paraId="667F47C0"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SMA prediction returns a result with the method field identifying SMA</w:t>
      </w:r>
    </w:p>
    <w:p w14:paraId="3BF06F76"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Linear regression prediction returns trend-based forecast points</w:t>
      </w:r>
    </w:p>
    <w:p w14:paraId="11F0CC20"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 xml:space="preserve">EMA and SMA raise </w:t>
      </w:r>
      <w:proofErr w:type="spellStart"/>
      <w:r w:rsidRPr="00771B4F">
        <w:rPr>
          <w:lang w:val="en-IE"/>
        </w:rPr>
        <w:t>IllegalArgumentException</w:t>
      </w:r>
      <w:proofErr w:type="spellEnd"/>
      <w:r w:rsidRPr="00771B4F">
        <w:rPr>
          <w:lang w:val="en-IE"/>
        </w:rPr>
        <w:t xml:space="preserve"> when fewer than 14 or 20 records exist</w:t>
      </w:r>
    </w:p>
    <w:p w14:paraId="5DD39B53"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EMA list size is mathematically correct relative to the window period</w:t>
      </w:r>
    </w:p>
    <w:p w14:paraId="19FAA5BB"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SMA values are within the expected price range for constant input</w:t>
      </w:r>
    </w:p>
    <w:p w14:paraId="3FB4C3F6"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MAPE and RMSE are non-negative numeric values</w:t>
      </w:r>
    </w:p>
    <w:p w14:paraId="14CE83B8"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Standard deviation is positive for a set of varying prices</w:t>
      </w:r>
    </w:p>
    <w:p w14:paraId="519FEB08" w14:textId="77777777" w:rsidR="00B113FF" w:rsidRPr="00771B4F" w:rsidRDefault="00000000">
      <w:pPr>
        <w:pStyle w:val="Heading2"/>
        <w:rPr>
          <w:color w:val="auto"/>
          <w:lang w:val="en-IE"/>
        </w:rPr>
      </w:pPr>
      <w:r w:rsidRPr="00771B4F">
        <w:rPr>
          <w:color w:val="auto"/>
          <w:lang w:val="en-IE"/>
        </w:rPr>
        <w:t xml:space="preserve">Integration Tests - </w:t>
      </w:r>
      <w:proofErr w:type="spellStart"/>
      <w:r w:rsidRPr="00771B4F">
        <w:rPr>
          <w:color w:val="auto"/>
          <w:lang w:val="en-IE"/>
        </w:rPr>
        <w:t>PredictionControllerIntegrationTest</w:t>
      </w:r>
      <w:proofErr w:type="spellEnd"/>
    </w:p>
    <w:p w14:paraId="7F086CCA" w14:textId="77777777" w:rsidR="00B113FF" w:rsidRPr="00771B4F" w:rsidRDefault="00000000">
      <w:pPr>
        <w:spacing w:before="80" w:after="80"/>
      </w:pPr>
      <w:r w:rsidRPr="00771B4F">
        <w:rPr>
          <w:lang w:val="en-IE"/>
        </w:rPr>
        <w:t xml:space="preserve">Integration tests load the full Spring application context using @SpringBootTest and exercise the HTTP layer via </w:t>
      </w:r>
      <w:proofErr w:type="spellStart"/>
      <w:r w:rsidRPr="00771B4F">
        <w:rPr>
          <w:lang w:val="en-IE"/>
        </w:rPr>
        <w:t>MockMvc</w:t>
      </w:r>
      <w:proofErr w:type="spellEnd"/>
      <w:r w:rsidRPr="00771B4F">
        <w:rPr>
          <w:lang w:val="en-IE"/>
        </w:rPr>
        <w:t xml:space="preserve">. They validate end-to-end request processing including controller routing, service execution, JSON serialisation, and error handling. </w:t>
      </w:r>
      <w:r w:rsidRPr="00771B4F">
        <w:t xml:space="preserve">Key </w:t>
      </w:r>
      <w:proofErr w:type="spellStart"/>
      <w:r w:rsidRPr="00771B4F">
        <w:t>scenarios</w:t>
      </w:r>
      <w:proofErr w:type="spellEnd"/>
      <w:r w:rsidRPr="00771B4F">
        <w:t xml:space="preserve"> </w:t>
      </w:r>
      <w:proofErr w:type="spellStart"/>
      <w:r w:rsidRPr="00771B4F">
        <w:t>covered</w:t>
      </w:r>
      <w:proofErr w:type="spellEnd"/>
      <w:r w:rsidRPr="00771B4F">
        <w:t xml:space="preserve"> include:</w:t>
      </w:r>
    </w:p>
    <w:p w14:paraId="01428E41"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GET /</w:t>
      </w:r>
      <w:proofErr w:type="spellStart"/>
      <w:r w:rsidRPr="00771B4F">
        <w:rPr>
          <w:lang w:val="en-IE"/>
        </w:rPr>
        <w:t>api</w:t>
      </w:r>
      <w:proofErr w:type="spellEnd"/>
      <w:r w:rsidRPr="00771B4F">
        <w:rPr>
          <w:lang w:val="en-IE"/>
        </w:rPr>
        <w:t>/v1/predict/ema/AAPL returns HTTP 200 with a valid prediction JSON body</w:t>
      </w:r>
    </w:p>
    <w:p w14:paraId="7157F34E"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GET /</w:t>
      </w:r>
      <w:proofErr w:type="spellStart"/>
      <w:r w:rsidRPr="00771B4F">
        <w:rPr>
          <w:lang w:val="en-IE"/>
        </w:rPr>
        <w:t>api</w:t>
      </w:r>
      <w:proofErr w:type="spellEnd"/>
      <w:r w:rsidRPr="00771B4F">
        <w:rPr>
          <w:lang w:val="en-IE"/>
        </w:rPr>
        <w:t>/v1/predict/</w:t>
      </w:r>
      <w:proofErr w:type="spellStart"/>
      <w:r w:rsidRPr="00771B4F">
        <w:rPr>
          <w:lang w:val="en-IE"/>
        </w:rPr>
        <w:t>sma</w:t>
      </w:r>
      <w:proofErr w:type="spellEnd"/>
      <w:r w:rsidRPr="00771B4F">
        <w:rPr>
          <w:lang w:val="en-IE"/>
        </w:rPr>
        <w:t>/MSFT returns HTTP 200 with SMA method identified</w:t>
      </w:r>
    </w:p>
    <w:p w14:paraId="561DF12B"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GET /</w:t>
      </w:r>
      <w:proofErr w:type="spellStart"/>
      <w:r w:rsidRPr="00771B4F">
        <w:rPr>
          <w:lang w:val="en-IE"/>
        </w:rPr>
        <w:t>api</w:t>
      </w:r>
      <w:proofErr w:type="spellEnd"/>
      <w:r w:rsidRPr="00771B4F">
        <w:rPr>
          <w:lang w:val="en-IE"/>
        </w:rPr>
        <w:t>/v1/predict/regression/GOOGL returns MAPE and RMSE as numeric fields</w:t>
      </w:r>
    </w:p>
    <w:p w14:paraId="55B9F156"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GET /</w:t>
      </w:r>
      <w:proofErr w:type="spellStart"/>
      <w:r w:rsidRPr="00771B4F">
        <w:rPr>
          <w:lang w:val="en-IE"/>
        </w:rPr>
        <w:t>api</w:t>
      </w:r>
      <w:proofErr w:type="spellEnd"/>
      <w:r w:rsidRPr="00771B4F">
        <w:rPr>
          <w:lang w:val="en-IE"/>
        </w:rPr>
        <w:t>/v1/predict/ema/UNKNOWN returns HTTP 400 for insufficient data</w:t>
      </w:r>
    </w:p>
    <w:p w14:paraId="596C4D9A"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GET /</w:t>
      </w:r>
      <w:proofErr w:type="spellStart"/>
      <w:r w:rsidRPr="00771B4F">
        <w:rPr>
          <w:lang w:val="en-IE"/>
        </w:rPr>
        <w:t>api</w:t>
      </w:r>
      <w:proofErr w:type="spellEnd"/>
      <w:r w:rsidRPr="00771B4F">
        <w:rPr>
          <w:lang w:val="en-IE"/>
        </w:rPr>
        <w:t>/v1/stocks/tickers returns an array of available ticker strings</w:t>
      </w:r>
    </w:p>
    <w:p w14:paraId="2AE9F339"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GET /</w:t>
      </w:r>
      <w:proofErr w:type="spellStart"/>
      <w:r w:rsidRPr="00771B4F">
        <w:rPr>
          <w:lang w:val="en-IE"/>
        </w:rPr>
        <w:t>api</w:t>
      </w:r>
      <w:proofErr w:type="spellEnd"/>
      <w:r w:rsidRPr="00771B4F">
        <w:rPr>
          <w:lang w:val="en-IE"/>
        </w:rPr>
        <w:t>/v1/stocks/AAPL returns historical price array with correct ticker</w:t>
      </w:r>
    </w:p>
    <w:p w14:paraId="6C24A939"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POST /</w:t>
      </w:r>
      <w:proofErr w:type="spellStart"/>
      <w:r w:rsidRPr="00771B4F">
        <w:rPr>
          <w:lang w:val="en-IE"/>
        </w:rPr>
        <w:t>api</w:t>
      </w:r>
      <w:proofErr w:type="spellEnd"/>
      <w:r w:rsidRPr="00771B4F">
        <w:rPr>
          <w:lang w:val="en-IE"/>
        </w:rPr>
        <w:t>/v1/stocks creates a new record and returns HTTP 201</w:t>
      </w:r>
    </w:p>
    <w:p w14:paraId="557CCF8A"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POST /</w:t>
      </w:r>
      <w:proofErr w:type="spellStart"/>
      <w:r w:rsidRPr="00771B4F">
        <w:rPr>
          <w:lang w:val="en-IE"/>
        </w:rPr>
        <w:t>api</w:t>
      </w:r>
      <w:proofErr w:type="spellEnd"/>
      <w:r w:rsidRPr="00771B4F">
        <w:rPr>
          <w:lang w:val="en-IE"/>
        </w:rPr>
        <w:t>/v1/stocks returns HTTP 400 when required fields are missing</w:t>
      </w:r>
    </w:p>
    <w:p w14:paraId="3032C743"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GET /actuator/health returns HTTP 200 with status UP</w:t>
      </w:r>
    </w:p>
    <w:p w14:paraId="27131EEC" w14:textId="77777777" w:rsidR="00B113FF" w:rsidRPr="00771B4F" w:rsidRDefault="00B113FF">
      <w:pPr>
        <w:spacing w:before="60" w:after="60"/>
        <w:rPr>
          <w:lang w:val="en-IE"/>
        </w:rPr>
      </w:pPr>
    </w:p>
    <w:p w14:paraId="23960573" w14:textId="77777777" w:rsidR="00B113FF" w:rsidRPr="00771B4F" w:rsidRDefault="00000000">
      <w:pPr>
        <w:pStyle w:val="Heading2"/>
        <w:rPr>
          <w:color w:val="auto"/>
          <w:lang w:val="en-IE"/>
        </w:rPr>
      </w:pPr>
      <w:r w:rsidRPr="00771B4F">
        <w:rPr>
          <w:color w:val="auto"/>
          <w:lang w:val="en-IE"/>
        </w:rPr>
        <w:t>Coverage Enforcement</w:t>
      </w:r>
    </w:p>
    <w:p w14:paraId="4D5BCBB7" w14:textId="77777777" w:rsidR="00B113FF" w:rsidRPr="00771B4F" w:rsidRDefault="00000000">
      <w:pPr>
        <w:spacing w:before="80" w:after="80"/>
        <w:rPr>
          <w:lang w:val="en-IE"/>
        </w:rPr>
      </w:pPr>
      <w:proofErr w:type="spellStart"/>
      <w:r w:rsidRPr="00771B4F">
        <w:rPr>
          <w:lang w:val="en-IE"/>
        </w:rPr>
        <w:t>JaCoCo</w:t>
      </w:r>
      <w:proofErr w:type="spellEnd"/>
      <w:r w:rsidRPr="00771B4F">
        <w:rPr>
          <w:lang w:val="en-IE"/>
        </w:rPr>
        <w:t xml:space="preserve"> is configured as a Maven plugin and enforces a minimum line coverage ratio of 70% as a quality gate. The Maven verify phase fails if coverage drops below this threshold. Coverage reports are generated in XML format (target/site/</w:t>
      </w:r>
      <w:proofErr w:type="spellStart"/>
      <w:r w:rsidRPr="00771B4F">
        <w:rPr>
          <w:lang w:val="en-IE"/>
        </w:rPr>
        <w:t>jacoco</w:t>
      </w:r>
      <w:proofErr w:type="spellEnd"/>
      <w:r w:rsidRPr="00771B4F">
        <w:rPr>
          <w:lang w:val="en-IE"/>
        </w:rPr>
        <w:t>/jacoco.xml) for consumption by SonarQube. The DataInitializer and model classes are excluded from the coverage requirement to focus enforcement on testable business logic.</w:t>
      </w:r>
    </w:p>
    <w:p w14:paraId="55A31B7F" w14:textId="77777777" w:rsidR="00B113FF" w:rsidRPr="00771B4F" w:rsidRDefault="00000000">
      <w:pPr>
        <w:pStyle w:val="Heading1"/>
        <w:rPr>
          <w:color w:val="auto"/>
          <w:lang w:val="en-IE"/>
        </w:rPr>
      </w:pPr>
      <w:r w:rsidRPr="00771B4F">
        <w:rPr>
          <w:color w:val="auto"/>
          <w:lang w:val="en-IE"/>
        </w:rPr>
        <w:t>Pipeline Description</w:t>
      </w:r>
    </w:p>
    <w:p w14:paraId="6D62C62E" w14:textId="77777777" w:rsidR="00B113FF" w:rsidRPr="00771B4F" w:rsidRDefault="00000000">
      <w:pPr>
        <w:spacing w:before="60" w:after="60"/>
        <w:rPr>
          <w:lang w:val="en-IE"/>
        </w:rPr>
      </w:pPr>
      <w:r w:rsidRPr="00771B4F">
        <w:rPr>
          <w:lang w:val="en-IE"/>
        </w:rPr>
        <w:t xml:space="preserve">The entire application pipeline is defined within the </w:t>
      </w:r>
      <w:proofErr w:type="spellStart"/>
      <w:r w:rsidRPr="00771B4F">
        <w:rPr>
          <w:lang w:val="en-IE"/>
        </w:rPr>
        <w:t>Jenkinsfile</w:t>
      </w:r>
      <w:proofErr w:type="spellEnd"/>
      <w:r w:rsidRPr="00771B4F">
        <w:rPr>
          <w:lang w:val="en-IE"/>
        </w:rPr>
        <w:t xml:space="preserve"> located in the repository root and available on GitHub, as well as in a GitHub Actions workflow at </w:t>
      </w:r>
      <w:r w:rsidRPr="00771B4F">
        <w:rPr>
          <w:b/>
          <w:bCs/>
          <w:lang w:val="en-IE"/>
        </w:rPr>
        <w:t>.</w:t>
      </w:r>
      <w:proofErr w:type="spellStart"/>
      <w:r w:rsidRPr="00771B4F">
        <w:rPr>
          <w:b/>
          <w:bCs/>
          <w:lang w:val="en-IE"/>
        </w:rPr>
        <w:t>github</w:t>
      </w:r>
      <w:proofErr w:type="spellEnd"/>
      <w:r w:rsidRPr="00771B4F">
        <w:rPr>
          <w:b/>
          <w:bCs/>
          <w:lang w:val="en-IE"/>
        </w:rPr>
        <w:t>/workflows/ci-</w:t>
      </w:r>
      <w:proofErr w:type="spellStart"/>
      <w:r w:rsidRPr="00771B4F">
        <w:rPr>
          <w:b/>
          <w:bCs/>
          <w:lang w:val="en-IE"/>
        </w:rPr>
        <w:t>cd.yml</w:t>
      </w:r>
      <w:proofErr w:type="spellEnd"/>
      <w:r w:rsidRPr="00771B4F">
        <w:rPr>
          <w:lang w:val="en-IE"/>
        </w:rPr>
        <w:t>. Each step of the process is designed to fail quickly; if any step ends with a status code other than zero, the pipeline is aborted and all subsequent steps are skipped.</w:t>
      </w:r>
    </w:p>
    <w:p w14:paraId="0159B3E6" w14:textId="77777777" w:rsidR="00B113FF" w:rsidRPr="00771B4F" w:rsidRDefault="00000000">
      <w:pPr>
        <w:pStyle w:val="Heading2"/>
        <w:rPr>
          <w:color w:val="auto"/>
        </w:rPr>
      </w:pPr>
      <w:r w:rsidRPr="00771B4F">
        <w:rPr>
          <w:noProof/>
          <w:color w:val="auto"/>
        </w:rPr>
        <w:lastRenderedPageBreak/>
        <w:drawing>
          <wp:inline distT="114300" distB="114300" distL="114300" distR="114300" wp14:anchorId="0DCFA4DD" wp14:editId="71F45B31">
            <wp:extent cx="6172200" cy="76835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172200" cy="7683500"/>
                    </a:xfrm>
                    <a:prstGeom prst="rect">
                      <a:avLst/>
                    </a:prstGeom>
                    <a:ln/>
                  </pic:spPr>
                </pic:pic>
              </a:graphicData>
            </a:graphic>
          </wp:inline>
        </w:drawing>
      </w:r>
    </w:p>
    <w:p w14:paraId="6957224B" w14:textId="77777777" w:rsidR="00B113FF" w:rsidRPr="00771B4F" w:rsidRDefault="00B113FF">
      <w:pPr>
        <w:pStyle w:val="Heading2"/>
        <w:rPr>
          <w:color w:val="auto"/>
        </w:rPr>
      </w:pPr>
    </w:p>
    <w:p w14:paraId="4ECB89BD" w14:textId="77777777" w:rsidR="00B113FF" w:rsidRPr="00771B4F" w:rsidRDefault="00000000">
      <w:pPr>
        <w:pStyle w:val="Heading2"/>
        <w:rPr>
          <w:color w:val="auto"/>
          <w:lang w:val="en-IE"/>
        </w:rPr>
      </w:pPr>
      <w:r w:rsidRPr="00771B4F">
        <w:rPr>
          <w:color w:val="auto"/>
          <w:lang w:val="en-IE"/>
        </w:rPr>
        <w:lastRenderedPageBreak/>
        <w:t>Stage 1: Checkout</w:t>
      </w:r>
    </w:p>
    <w:p w14:paraId="716FEB94" w14:textId="77777777" w:rsidR="00B113FF" w:rsidRPr="00771B4F" w:rsidRDefault="00000000">
      <w:pPr>
        <w:spacing w:before="80" w:after="80"/>
        <w:rPr>
          <w:lang w:val="en-IE"/>
        </w:rPr>
      </w:pPr>
      <w:r w:rsidRPr="00771B4F">
        <w:rPr>
          <w:lang w:val="en-IE"/>
        </w:rPr>
        <w:t xml:space="preserve">The entire pipeline process begins by cloning the GitHub repository using SCM credentials confirmed in Jenkins; the commit's SHA is then logged to ensure traceability. The commit SHA is logged to the console to ensure traceability between the screencast demonstration and the repository history. Key command: </w:t>
      </w:r>
      <w:r w:rsidRPr="00771B4F">
        <w:rPr>
          <w:b/>
          <w:bCs/>
          <w:lang w:val="en-IE"/>
        </w:rPr>
        <w:t>git log --</w:t>
      </w:r>
      <w:proofErr w:type="spellStart"/>
      <w:r w:rsidRPr="00771B4F">
        <w:rPr>
          <w:b/>
          <w:bCs/>
          <w:lang w:val="en-IE"/>
        </w:rPr>
        <w:t>oneline</w:t>
      </w:r>
      <w:proofErr w:type="spellEnd"/>
      <w:r w:rsidRPr="00771B4F">
        <w:rPr>
          <w:b/>
          <w:bCs/>
          <w:lang w:val="en-IE"/>
        </w:rPr>
        <w:t xml:space="preserve"> -5</w:t>
      </w:r>
      <w:r w:rsidRPr="00771B4F">
        <w:rPr>
          <w:lang w:val="en-IE"/>
        </w:rPr>
        <w:t>. The stage ensures that the workspace is always synchronised with the remote branch before any build activity commences.</w:t>
      </w:r>
    </w:p>
    <w:p w14:paraId="6DAD7763" w14:textId="77777777" w:rsidR="00B113FF" w:rsidRPr="00771B4F" w:rsidRDefault="00000000">
      <w:pPr>
        <w:pStyle w:val="Heading2"/>
        <w:rPr>
          <w:color w:val="auto"/>
          <w:lang w:val="en-IE"/>
        </w:rPr>
      </w:pPr>
      <w:r w:rsidRPr="00771B4F">
        <w:rPr>
          <w:color w:val="auto"/>
          <w:lang w:val="en-IE"/>
        </w:rPr>
        <w:t>Stage 2: Build</w:t>
      </w:r>
    </w:p>
    <w:p w14:paraId="32C9FD16" w14:textId="77777777" w:rsidR="00B113FF" w:rsidRPr="00771B4F" w:rsidRDefault="00000000">
      <w:pPr>
        <w:spacing w:before="60" w:after="60"/>
        <w:rPr>
          <w:lang w:val="en-IE"/>
        </w:rPr>
      </w:pPr>
      <w:r w:rsidRPr="00771B4F">
        <w:rPr>
          <w:lang w:val="en-IE"/>
        </w:rPr>
        <w:t xml:space="preserve">Maven compiles the source code and packages it into an executable JAR artifact using the spring-boot-maven-plugin. Tests are intentionally omitted at this stage to separate compilation from application verification. Main command: </w:t>
      </w:r>
      <w:proofErr w:type="spellStart"/>
      <w:r w:rsidRPr="00771B4F">
        <w:rPr>
          <w:b/>
          <w:bCs/>
          <w:lang w:val="en-IE"/>
        </w:rPr>
        <w:t>mvn</w:t>
      </w:r>
      <w:proofErr w:type="spellEnd"/>
      <w:r w:rsidRPr="00771B4F">
        <w:rPr>
          <w:b/>
          <w:bCs/>
          <w:lang w:val="en-IE"/>
        </w:rPr>
        <w:t xml:space="preserve"> clean package -</w:t>
      </w:r>
      <w:proofErr w:type="spellStart"/>
      <w:r w:rsidRPr="00771B4F">
        <w:rPr>
          <w:b/>
          <w:bCs/>
          <w:lang w:val="en-IE"/>
        </w:rPr>
        <w:t>DskipTests</w:t>
      </w:r>
      <w:proofErr w:type="spellEnd"/>
      <w:r w:rsidRPr="00771B4F">
        <w:rPr>
          <w:b/>
          <w:bCs/>
          <w:lang w:val="en-IE"/>
        </w:rPr>
        <w:t xml:space="preserve"> -B</w:t>
      </w:r>
      <w:r w:rsidRPr="00771B4F">
        <w:rPr>
          <w:lang w:val="en-IE"/>
        </w:rPr>
        <w:t>. The resulting JAR (target/stock-predictor-1.0.0.jar) is archived as a build artifact and identified for subsequent steps, as can be seen in the Jenkins deployment process.</w:t>
      </w:r>
    </w:p>
    <w:p w14:paraId="09FF1308" w14:textId="77777777" w:rsidR="00B113FF" w:rsidRPr="00771B4F" w:rsidRDefault="00000000">
      <w:pPr>
        <w:pStyle w:val="Heading2"/>
        <w:rPr>
          <w:color w:val="auto"/>
          <w:lang w:val="en-IE"/>
        </w:rPr>
      </w:pPr>
      <w:r w:rsidRPr="00771B4F">
        <w:rPr>
          <w:color w:val="auto"/>
          <w:lang w:val="en-IE"/>
        </w:rPr>
        <w:t>Stage 3: Unit Tests</w:t>
      </w:r>
    </w:p>
    <w:p w14:paraId="1989CBD0" w14:textId="77777777" w:rsidR="00B113FF" w:rsidRPr="00771B4F" w:rsidRDefault="00000000">
      <w:pPr>
        <w:spacing w:before="80" w:after="80"/>
        <w:rPr>
          <w:lang w:val="en-IE"/>
        </w:rPr>
      </w:pPr>
      <w:r w:rsidRPr="00771B4F">
        <w:rPr>
          <w:lang w:val="en-IE"/>
        </w:rPr>
        <w:t xml:space="preserve">The Maven Surefire plugin is responsible for running JUnit </w:t>
      </w:r>
      <w:proofErr w:type="gramStart"/>
      <w:r w:rsidRPr="00771B4F">
        <w:rPr>
          <w:lang w:val="en-IE"/>
        </w:rPr>
        <w:t>5 unit</w:t>
      </w:r>
      <w:proofErr w:type="gramEnd"/>
      <w:r w:rsidRPr="00771B4F">
        <w:rPr>
          <w:lang w:val="en-IE"/>
        </w:rPr>
        <w:t xml:space="preserve"> tests. These tests are isolated from the Spring context using Mockito mocks for the repository dependencies, with the main command being: </w:t>
      </w:r>
      <w:proofErr w:type="spellStart"/>
      <w:r w:rsidRPr="00771B4F">
        <w:rPr>
          <w:b/>
          <w:bCs/>
          <w:lang w:val="en-IE"/>
        </w:rPr>
        <w:t>mvn</w:t>
      </w:r>
      <w:proofErr w:type="spellEnd"/>
      <w:r w:rsidRPr="00771B4F">
        <w:rPr>
          <w:b/>
          <w:bCs/>
          <w:lang w:val="en-IE"/>
        </w:rPr>
        <w:t xml:space="preserve"> test -B</w:t>
      </w:r>
      <w:r w:rsidRPr="00771B4F">
        <w:rPr>
          <w:lang w:val="en-IE"/>
        </w:rPr>
        <w:t>. Test results are published using the Jenkins JUnit publisher, making pass/fail results visible in the pipeline dashboard. The stage stops the pipeline if any test fails.</w:t>
      </w:r>
    </w:p>
    <w:p w14:paraId="565C9CFD" w14:textId="77777777" w:rsidR="00B113FF" w:rsidRPr="00771B4F" w:rsidRDefault="00000000">
      <w:pPr>
        <w:pStyle w:val="Heading2"/>
        <w:rPr>
          <w:color w:val="auto"/>
          <w:lang w:val="en-IE"/>
        </w:rPr>
      </w:pPr>
      <w:r w:rsidRPr="00771B4F">
        <w:rPr>
          <w:color w:val="auto"/>
          <w:lang w:val="en-IE"/>
        </w:rPr>
        <w:t>Stage 4: Integration Tests</w:t>
      </w:r>
    </w:p>
    <w:p w14:paraId="39FF791E" w14:textId="77777777" w:rsidR="00B113FF" w:rsidRPr="00771B4F" w:rsidRDefault="00000000">
      <w:pPr>
        <w:spacing w:before="80" w:after="80"/>
        <w:rPr>
          <w:lang w:val="en-IE"/>
        </w:rPr>
      </w:pPr>
      <w:r w:rsidRPr="00771B4F">
        <w:rPr>
          <w:lang w:val="en-IE"/>
        </w:rPr>
        <w:t xml:space="preserve">Spring Boot integration tests are executed using the Maven failsafe plugin via the verify lifecycle phase. The complete Spring application context is loaded using an H2 in-memory database, and HTTP requests are dispatched via </w:t>
      </w:r>
      <w:proofErr w:type="spellStart"/>
      <w:r w:rsidRPr="00771B4F">
        <w:rPr>
          <w:lang w:val="en-IE"/>
        </w:rPr>
        <w:t>MockMvc</w:t>
      </w:r>
      <w:proofErr w:type="spellEnd"/>
      <w:r w:rsidRPr="00771B4F">
        <w:rPr>
          <w:lang w:val="en-IE"/>
        </w:rPr>
        <w:t xml:space="preserve">. Main command: </w:t>
      </w:r>
      <w:proofErr w:type="spellStart"/>
      <w:r w:rsidRPr="00771B4F">
        <w:rPr>
          <w:b/>
          <w:bCs/>
          <w:lang w:val="en-IE"/>
        </w:rPr>
        <w:t>mvn</w:t>
      </w:r>
      <w:proofErr w:type="spellEnd"/>
      <w:r w:rsidRPr="00771B4F">
        <w:rPr>
          <w:b/>
          <w:bCs/>
          <w:lang w:val="en-IE"/>
        </w:rPr>
        <w:t xml:space="preserve"> verify -B</w:t>
      </w:r>
      <w:r w:rsidRPr="00771B4F">
        <w:rPr>
          <w:lang w:val="en-IE"/>
        </w:rPr>
        <w:t xml:space="preserve">. </w:t>
      </w:r>
      <w:proofErr w:type="spellStart"/>
      <w:r w:rsidRPr="00771B4F">
        <w:rPr>
          <w:lang w:val="en-IE"/>
        </w:rPr>
        <w:t>JaCoCo</w:t>
      </w:r>
      <w:proofErr w:type="spellEnd"/>
      <w:r w:rsidRPr="00771B4F">
        <w:rPr>
          <w:lang w:val="en-IE"/>
        </w:rPr>
        <w:t xml:space="preserve"> code coverage data is collected during this phase and published to Jenkins. The pipeline fails if row coverage falls below 70%.</w:t>
      </w:r>
    </w:p>
    <w:p w14:paraId="18D63A42" w14:textId="77777777" w:rsidR="00B113FF" w:rsidRPr="00771B4F" w:rsidRDefault="00000000">
      <w:pPr>
        <w:pStyle w:val="Heading2"/>
        <w:rPr>
          <w:color w:val="auto"/>
          <w:lang w:val="en-IE"/>
        </w:rPr>
      </w:pPr>
      <w:r w:rsidRPr="00771B4F">
        <w:rPr>
          <w:color w:val="auto"/>
          <w:lang w:val="en-IE"/>
        </w:rPr>
        <w:t>Stage 5: Code Quality Analysis - SonarQube</w:t>
      </w:r>
    </w:p>
    <w:p w14:paraId="6D85BEF4" w14:textId="77777777" w:rsidR="00B113FF" w:rsidRPr="00771B4F" w:rsidRDefault="00000000">
      <w:pPr>
        <w:spacing w:before="80" w:after="80"/>
        <w:rPr>
          <w:lang w:val="en-IE"/>
        </w:rPr>
      </w:pPr>
      <w:r w:rsidRPr="00771B4F">
        <w:rPr>
          <w:lang w:val="en-IE"/>
        </w:rPr>
        <w:t xml:space="preserve">The Maven plugin SonarQube is responsible for </w:t>
      </w:r>
      <w:proofErr w:type="spellStart"/>
      <w:r w:rsidRPr="00771B4F">
        <w:rPr>
          <w:lang w:val="en-IE"/>
        </w:rPr>
        <w:t>analyzing</w:t>
      </w:r>
      <w:proofErr w:type="spellEnd"/>
      <w:r w:rsidRPr="00771B4F">
        <w:rPr>
          <w:lang w:val="en-IE"/>
        </w:rPr>
        <w:t xml:space="preserve"> the static of all source code as soon as it is invoked, primarily detecting bugs, identifying code problems, measuring duplication, and verifying critical security points. Main command: </w:t>
      </w:r>
      <w:proofErr w:type="spellStart"/>
      <w:r w:rsidRPr="00771B4F">
        <w:rPr>
          <w:b/>
          <w:bCs/>
          <w:lang w:val="en-IE"/>
        </w:rPr>
        <w:t>mvn</w:t>
      </w:r>
      <w:proofErr w:type="spellEnd"/>
      <w:r w:rsidRPr="00771B4F">
        <w:rPr>
          <w:b/>
          <w:bCs/>
          <w:lang w:val="en-IE"/>
        </w:rPr>
        <w:t xml:space="preserve"> </w:t>
      </w:r>
      <w:proofErr w:type="spellStart"/>
      <w:proofErr w:type="gramStart"/>
      <w:r w:rsidRPr="00771B4F">
        <w:rPr>
          <w:b/>
          <w:bCs/>
          <w:lang w:val="en-IE"/>
        </w:rPr>
        <w:t>sonar:sonar</w:t>
      </w:r>
      <w:proofErr w:type="spellEnd"/>
      <w:proofErr w:type="gramEnd"/>
      <w:r w:rsidRPr="00771B4F">
        <w:rPr>
          <w:b/>
          <w:bCs/>
          <w:lang w:val="en-IE"/>
        </w:rPr>
        <w:t xml:space="preserve"> -Dsonar.host.url=... -</w:t>
      </w:r>
      <w:proofErr w:type="spellStart"/>
      <w:r w:rsidRPr="00771B4F">
        <w:rPr>
          <w:b/>
          <w:bCs/>
          <w:lang w:val="en-IE"/>
        </w:rPr>
        <w:t>Dsonar.token</w:t>
      </w:r>
      <w:proofErr w:type="spellEnd"/>
      <w:r w:rsidRPr="00771B4F">
        <w:rPr>
          <w:b/>
          <w:bCs/>
          <w:lang w:val="en-IE"/>
        </w:rPr>
        <w:t>=... -</w:t>
      </w:r>
      <w:proofErr w:type="gramStart"/>
      <w:r w:rsidRPr="00771B4F">
        <w:rPr>
          <w:b/>
          <w:bCs/>
          <w:lang w:val="en-IE"/>
        </w:rPr>
        <w:t>Dsonar.coverage.jacoco</w:t>
      </w:r>
      <w:proofErr w:type="gramEnd"/>
      <w:r w:rsidRPr="00771B4F">
        <w:rPr>
          <w:b/>
          <w:bCs/>
          <w:lang w:val="en-IE"/>
        </w:rPr>
        <w:t>.xmlReportPaths=target/site/jacoco/jacoco.xml</w:t>
      </w:r>
      <w:r w:rsidRPr="00771B4F">
        <w:rPr>
          <w:lang w:val="en-IE"/>
        </w:rPr>
        <w:t xml:space="preserve">. The </w:t>
      </w:r>
      <w:proofErr w:type="spellStart"/>
      <w:r w:rsidRPr="00771B4F">
        <w:rPr>
          <w:lang w:val="en-IE"/>
        </w:rPr>
        <w:t>JaCoCo</w:t>
      </w:r>
      <w:proofErr w:type="spellEnd"/>
      <w:r w:rsidRPr="00771B4F">
        <w:rPr>
          <w:lang w:val="en-IE"/>
        </w:rPr>
        <w:t xml:space="preserve"> XML report is used by SonarQube to display test coverage directly in the source code and is presented in the SonarQube dashboard.</w:t>
      </w:r>
    </w:p>
    <w:p w14:paraId="3EFB93B2" w14:textId="77777777" w:rsidR="00B113FF" w:rsidRPr="00771B4F" w:rsidRDefault="00000000">
      <w:pPr>
        <w:pStyle w:val="Heading2"/>
        <w:rPr>
          <w:color w:val="auto"/>
          <w:lang w:val="en-IE"/>
        </w:rPr>
      </w:pPr>
      <w:r w:rsidRPr="00771B4F">
        <w:rPr>
          <w:color w:val="auto"/>
          <w:lang w:val="en-IE"/>
        </w:rPr>
        <w:t>Stage 6: Quality Gate</w:t>
      </w:r>
    </w:p>
    <w:p w14:paraId="545DF3A5" w14:textId="77777777" w:rsidR="00B113FF" w:rsidRPr="00771B4F" w:rsidRDefault="00000000">
      <w:pPr>
        <w:spacing w:before="60" w:after="60"/>
        <w:rPr>
          <w:lang w:val="en-IE"/>
        </w:rPr>
      </w:pPr>
      <w:r w:rsidRPr="00771B4F">
        <w:rPr>
          <w:lang w:val="en-IE"/>
        </w:rPr>
        <w:t xml:space="preserve">At this stage, the pipeline pauses and initiates a query to the SonarQube API to retrieve the Quality Gate status of the current analysis. The Quality Gate is configured for a minimum coverage of 70% of the lines, zero blocking issues, and zero critical vulnerabilities. Main command: </w:t>
      </w:r>
      <w:proofErr w:type="spellStart"/>
      <w:r w:rsidRPr="00771B4F">
        <w:rPr>
          <w:b/>
          <w:bCs/>
          <w:lang w:val="en-IE"/>
        </w:rPr>
        <w:t>waitForQualityGate</w:t>
      </w:r>
      <w:proofErr w:type="spellEnd"/>
      <w:r w:rsidRPr="00771B4F">
        <w:rPr>
          <w:b/>
          <w:bCs/>
          <w:lang w:val="en-IE"/>
        </w:rPr>
        <w:t xml:space="preserve"> </w:t>
      </w:r>
      <w:proofErr w:type="spellStart"/>
      <w:r w:rsidRPr="00771B4F">
        <w:rPr>
          <w:b/>
          <w:bCs/>
          <w:lang w:val="en-IE"/>
        </w:rPr>
        <w:t>abortPipeline</w:t>
      </w:r>
      <w:proofErr w:type="spellEnd"/>
      <w:r w:rsidRPr="00771B4F">
        <w:rPr>
          <w:b/>
          <w:bCs/>
          <w:lang w:val="en-IE"/>
        </w:rPr>
        <w:t>: true</w:t>
      </w:r>
      <w:r w:rsidRPr="00771B4F">
        <w:rPr>
          <w:lang w:val="en-IE"/>
        </w:rPr>
        <w:t>. If the Quality Gate fails, the pipeline is aborted, and the Docker build step is never reached, preventing unqualified code from being containerized and stopping the entire pipeline.</w:t>
      </w:r>
    </w:p>
    <w:p w14:paraId="3358F4EE" w14:textId="77777777" w:rsidR="00B113FF" w:rsidRPr="00771B4F" w:rsidRDefault="00000000">
      <w:pPr>
        <w:pStyle w:val="Heading2"/>
        <w:rPr>
          <w:color w:val="auto"/>
          <w:lang w:val="en-IE"/>
        </w:rPr>
      </w:pPr>
      <w:r w:rsidRPr="00771B4F">
        <w:rPr>
          <w:color w:val="auto"/>
          <w:lang w:val="en-IE"/>
        </w:rPr>
        <w:t>Stage 7: Docker Image Build</w:t>
      </w:r>
    </w:p>
    <w:p w14:paraId="76B92F31" w14:textId="77777777" w:rsidR="00B113FF" w:rsidRPr="00771B4F" w:rsidRDefault="00000000">
      <w:pPr>
        <w:spacing w:before="60" w:after="60"/>
        <w:rPr>
          <w:lang w:val="en-IE"/>
        </w:rPr>
      </w:pPr>
      <w:r w:rsidRPr="00771B4F">
        <w:rPr>
          <w:lang w:val="en-IE"/>
        </w:rPr>
        <w:lastRenderedPageBreak/>
        <w:t xml:space="preserve">The </w:t>
      </w:r>
      <w:proofErr w:type="spellStart"/>
      <w:r w:rsidRPr="00771B4F">
        <w:rPr>
          <w:lang w:val="en-IE"/>
        </w:rPr>
        <w:t>Dockerfile</w:t>
      </w:r>
      <w:proofErr w:type="spellEnd"/>
      <w:r w:rsidRPr="00771B4F">
        <w:rPr>
          <w:lang w:val="en-IE"/>
        </w:rPr>
        <w:t xml:space="preserve"> aimed to create a Docker image in several steps, the first being the Maven image, which complicates the application. The second creates a copy of the generated JAR for a lightweight Eclipse </w:t>
      </w:r>
      <w:proofErr w:type="spellStart"/>
      <w:r w:rsidRPr="00771B4F">
        <w:rPr>
          <w:lang w:val="en-IE"/>
        </w:rPr>
        <w:t>Temurin</w:t>
      </w:r>
      <w:proofErr w:type="spellEnd"/>
      <w:r w:rsidRPr="00771B4F">
        <w:rPr>
          <w:lang w:val="en-IE"/>
        </w:rPr>
        <w:t xml:space="preserve"> JRE Alpine image. Key commands: </w:t>
      </w:r>
      <w:r w:rsidRPr="00771B4F">
        <w:rPr>
          <w:b/>
          <w:bCs/>
          <w:lang w:val="en-IE"/>
        </w:rPr>
        <w:t>docker build -t stock-</w:t>
      </w:r>
      <w:proofErr w:type="gramStart"/>
      <w:r w:rsidRPr="00771B4F">
        <w:rPr>
          <w:b/>
          <w:bCs/>
          <w:lang w:val="en-IE"/>
        </w:rPr>
        <w:t>predictor:$</w:t>
      </w:r>
      <w:proofErr w:type="gramEnd"/>
      <w:r w:rsidRPr="00771B4F">
        <w:rPr>
          <w:b/>
          <w:bCs/>
          <w:lang w:val="en-IE"/>
        </w:rPr>
        <w:t>{BUILD_NUMBER</w:t>
      </w:r>
      <w:proofErr w:type="gramStart"/>
      <w:r w:rsidRPr="00771B4F">
        <w:rPr>
          <w:b/>
          <w:bCs/>
          <w:lang w:val="en-IE"/>
        </w:rPr>
        <w:t>}</w:t>
      </w:r>
      <w:r w:rsidRPr="00771B4F">
        <w:rPr>
          <w:lang w:val="en-IE"/>
        </w:rPr>
        <w:t xml:space="preserve"> .</w:t>
      </w:r>
      <w:proofErr w:type="gramEnd"/>
      <w:r w:rsidRPr="00771B4F">
        <w:rPr>
          <w:lang w:val="en-IE"/>
        </w:rPr>
        <w:t xml:space="preserve"> and </w:t>
      </w:r>
      <w:r w:rsidRPr="00771B4F">
        <w:rPr>
          <w:b/>
          <w:bCs/>
          <w:lang w:val="en-IE"/>
        </w:rPr>
        <w:t>docker tag stock-</w:t>
      </w:r>
      <w:proofErr w:type="gramStart"/>
      <w:r w:rsidRPr="00771B4F">
        <w:rPr>
          <w:b/>
          <w:bCs/>
          <w:lang w:val="en-IE"/>
        </w:rPr>
        <w:t>predictor:$</w:t>
      </w:r>
      <w:proofErr w:type="gramEnd"/>
      <w:r w:rsidRPr="00771B4F">
        <w:rPr>
          <w:b/>
          <w:bCs/>
          <w:lang w:val="en-IE"/>
        </w:rPr>
        <w:t xml:space="preserve">{BUILD_NUMBER} </w:t>
      </w:r>
      <w:proofErr w:type="spellStart"/>
      <w:r w:rsidRPr="00771B4F">
        <w:rPr>
          <w:b/>
          <w:bCs/>
          <w:lang w:val="en-IE"/>
        </w:rPr>
        <w:t>stock-</w:t>
      </w:r>
      <w:proofErr w:type="gramStart"/>
      <w:r w:rsidRPr="00771B4F">
        <w:rPr>
          <w:b/>
          <w:bCs/>
          <w:lang w:val="en-IE"/>
        </w:rPr>
        <w:t>predictor:latest</w:t>
      </w:r>
      <w:proofErr w:type="spellEnd"/>
      <w:proofErr w:type="gramEnd"/>
      <w:r w:rsidRPr="00771B4F">
        <w:rPr>
          <w:lang w:val="en-IE"/>
        </w:rPr>
        <w:t>. A non-root user (</w:t>
      </w:r>
      <w:proofErr w:type="spellStart"/>
      <w:r w:rsidRPr="00771B4F">
        <w:rPr>
          <w:b/>
          <w:bCs/>
          <w:lang w:val="en-IE"/>
        </w:rPr>
        <w:t>appuser</w:t>
      </w:r>
      <w:proofErr w:type="spellEnd"/>
      <w:r w:rsidRPr="00771B4F">
        <w:rPr>
          <w:lang w:val="en-IE"/>
        </w:rPr>
        <w:t>) is created in the image to follow the principle of least privilege.</w:t>
      </w:r>
    </w:p>
    <w:p w14:paraId="395457BF" w14:textId="77777777" w:rsidR="00B113FF" w:rsidRPr="00771B4F" w:rsidRDefault="00000000">
      <w:pPr>
        <w:pStyle w:val="Heading2"/>
        <w:rPr>
          <w:color w:val="auto"/>
          <w:lang w:val="en-IE"/>
        </w:rPr>
      </w:pPr>
      <w:r w:rsidRPr="00771B4F">
        <w:rPr>
          <w:color w:val="auto"/>
          <w:lang w:val="en-IE"/>
        </w:rPr>
        <w:t>Stage 8: Deploy</w:t>
      </w:r>
    </w:p>
    <w:p w14:paraId="73B7186B" w14:textId="77777777" w:rsidR="00B113FF" w:rsidRPr="00771B4F" w:rsidRDefault="00000000">
      <w:pPr>
        <w:spacing w:before="60" w:after="60"/>
        <w:rPr>
          <w:lang w:val="en-IE"/>
        </w:rPr>
      </w:pPr>
      <w:r w:rsidRPr="00771B4F">
        <w:rPr>
          <w:lang w:val="en-IE"/>
        </w:rPr>
        <w:t xml:space="preserve">This is the final </w:t>
      </w:r>
      <w:proofErr w:type="gramStart"/>
      <w:r w:rsidRPr="00771B4F">
        <w:rPr>
          <w:lang w:val="en-IE"/>
        </w:rPr>
        <w:t>step</w:t>
      </w:r>
      <w:proofErr w:type="gramEnd"/>
      <w:r w:rsidRPr="00771B4F">
        <w:rPr>
          <w:lang w:val="en-IE"/>
        </w:rPr>
        <w:t xml:space="preserve"> and it stops and removes any container that is running with the same name as the application and starts a new container from a new image, with a 20-second window allowed before a health check is performed on </w:t>
      </w:r>
      <w:r w:rsidRPr="00771B4F">
        <w:rPr>
          <w:b/>
          <w:bCs/>
          <w:lang w:val="en-IE"/>
        </w:rPr>
        <w:t>/actuator/health</w:t>
      </w:r>
      <w:r w:rsidRPr="00771B4F">
        <w:rPr>
          <w:lang w:val="en-IE"/>
        </w:rPr>
        <w:t xml:space="preserve">. Main commands: </w:t>
      </w:r>
      <w:r w:rsidRPr="00771B4F">
        <w:rPr>
          <w:b/>
          <w:bCs/>
          <w:lang w:val="en-IE"/>
        </w:rPr>
        <w:t>docker stop stock-predictor</w:t>
      </w:r>
      <w:r w:rsidRPr="00771B4F">
        <w:rPr>
          <w:lang w:val="en-IE"/>
        </w:rPr>
        <w:t xml:space="preserve">, </w:t>
      </w:r>
      <w:r w:rsidRPr="00771B4F">
        <w:rPr>
          <w:b/>
          <w:bCs/>
          <w:lang w:val="en-IE"/>
        </w:rPr>
        <w:t xml:space="preserve">docker run -d --name stock-predictor -p 8080:8080 </w:t>
      </w:r>
      <w:proofErr w:type="spellStart"/>
      <w:r w:rsidRPr="00771B4F">
        <w:rPr>
          <w:b/>
          <w:bCs/>
          <w:lang w:val="en-IE"/>
        </w:rPr>
        <w:t>stock-</w:t>
      </w:r>
      <w:proofErr w:type="gramStart"/>
      <w:r w:rsidRPr="00771B4F">
        <w:rPr>
          <w:b/>
          <w:bCs/>
          <w:lang w:val="en-IE"/>
        </w:rPr>
        <w:t>predictor:latest</w:t>
      </w:r>
      <w:proofErr w:type="spellEnd"/>
      <w:proofErr w:type="gramEnd"/>
      <w:r w:rsidRPr="00771B4F">
        <w:rPr>
          <w:lang w:val="en-IE"/>
        </w:rPr>
        <w:t xml:space="preserve">, </w:t>
      </w:r>
      <w:r w:rsidRPr="00771B4F">
        <w:rPr>
          <w:b/>
          <w:bCs/>
          <w:lang w:val="en-IE"/>
        </w:rPr>
        <w:t>curl –fail http://localhost:8080/actuator/health</w:t>
      </w:r>
      <w:r w:rsidRPr="00771B4F">
        <w:rPr>
          <w:lang w:val="en-IE"/>
        </w:rPr>
        <w:t>. Ansible (</w:t>
      </w:r>
      <w:proofErr w:type="spellStart"/>
      <w:r w:rsidRPr="00771B4F">
        <w:rPr>
          <w:lang w:val="en-IE"/>
        </w:rPr>
        <w:t>deploy.yml</w:t>
      </w:r>
      <w:proofErr w:type="spellEnd"/>
      <w:r w:rsidRPr="00771B4F">
        <w:rPr>
          <w:lang w:val="en-IE"/>
        </w:rPr>
        <w:t>) provides an equivalent idempotent deployment for infrastructure environments.</w:t>
      </w:r>
    </w:p>
    <w:p w14:paraId="5230BF80" w14:textId="77777777" w:rsidR="00B113FF" w:rsidRPr="00771B4F" w:rsidRDefault="00B113FF">
      <w:pPr>
        <w:spacing w:before="60" w:after="60"/>
        <w:rPr>
          <w:lang w:val="en-IE"/>
        </w:rPr>
      </w:pPr>
    </w:p>
    <w:p w14:paraId="332F6A71" w14:textId="77777777" w:rsidR="00B113FF" w:rsidRDefault="00000000">
      <w:pPr>
        <w:spacing w:before="60" w:after="60"/>
      </w:pPr>
      <w:r>
        <w:rPr>
          <w:noProof/>
        </w:rPr>
        <w:lastRenderedPageBreak/>
        <w:drawing>
          <wp:inline distT="114300" distB="114300" distL="114300" distR="114300" wp14:anchorId="465B6DBF" wp14:editId="3C8E1779">
            <wp:extent cx="6172200" cy="7861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172200" cy="7861300"/>
                    </a:xfrm>
                    <a:prstGeom prst="rect">
                      <a:avLst/>
                    </a:prstGeom>
                    <a:ln/>
                  </pic:spPr>
                </pic:pic>
              </a:graphicData>
            </a:graphic>
          </wp:inline>
        </w:drawing>
      </w:r>
    </w:p>
    <w:p w14:paraId="3D133BD4" w14:textId="77777777" w:rsidR="00B113FF" w:rsidRPr="00771B4F" w:rsidRDefault="00000000">
      <w:pPr>
        <w:pStyle w:val="Heading2"/>
        <w:rPr>
          <w:color w:val="auto"/>
        </w:rPr>
      </w:pPr>
      <w:r w:rsidRPr="00771B4F">
        <w:rPr>
          <w:color w:val="auto"/>
        </w:rPr>
        <w:t xml:space="preserve">Pipeline </w:t>
      </w:r>
      <w:proofErr w:type="spellStart"/>
      <w:r w:rsidRPr="00771B4F">
        <w:rPr>
          <w:color w:val="auto"/>
        </w:rPr>
        <w:t>Stage</w:t>
      </w:r>
      <w:proofErr w:type="spellEnd"/>
      <w:r w:rsidRPr="00771B4F">
        <w:rPr>
          <w:color w:val="auto"/>
        </w:rPr>
        <w:t xml:space="preserve"> </w:t>
      </w:r>
      <w:proofErr w:type="spellStart"/>
      <w:r w:rsidRPr="00771B4F">
        <w:rPr>
          <w:color w:val="auto"/>
        </w:rPr>
        <w:t>Summary</w:t>
      </w:r>
      <w:proofErr w:type="spellEnd"/>
    </w:p>
    <w:tbl>
      <w:tblPr>
        <w:tblStyle w:val="a8"/>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360"/>
        <w:gridCol w:w="2160"/>
        <w:gridCol w:w="2200"/>
      </w:tblGrid>
      <w:tr w:rsidR="00B113FF" w14:paraId="05E5320B"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25EB187F" w14:textId="77777777" w:rsidR="00B113FF" w:rsidRDefault="00000000">
            <w:proofErr w:type="spellStart"/>
            <w:r>
              <w:rPr>
                <w:b/>
                <w:bCs/>
                <w:color w:val="FFFFFF"/>
                <w:sz w:val="20"/>
                <w:szCs w:val="20"/>
              </w:rPr>
              <w:lastRenderedPageBreak/>
              <w:t>Stage</w:t>
            </w:r>
            <w:proofErr w:type="spellEnd"/>
          </w:p>
        </w:tc>
        <w:tc>
          <w:tcPr>
            <w:tcW w:w="3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471789DE" w14:textId="77777777" w:rsidR="00B113FF" w:rsidRDefault="00000000">
            <w:r>
              <w:rPr>
                <w:b/>
                <w:bCs/>
                <w:color w:val="FFFFFF"/>
                <w:sz w:val="20"/>
                <w:szCs w:val="20"/>
              </w:rPr>
              <w:t>Key Command / Tool</w:t>
            </w:r>
          </w:p>
        </w:tc>
        <w:tc>
          <w:tcPr>
            <w:tcW w:w="21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6D10D94B" w14:textId="77777777" w:rsidR="00B113FF" w:rsidRDefault="00000000">
            <w:proofErr w:type="spellStart"/>
            <w:r>
              <w:rPr>
                <w:b/>
                <w:bCs/>
                <w:color w:val="FFFFFF"/>
                <w:sz w:val="20"/>
                <w:szCs w:val="20"/>
              </w:rPr>
              <w:t>Fail</w:t>
            </w:r>
            <w:proofErr w:type="spellEnd"/>
            <w:r>
              <w:rPr>
                <w:b/>
                <w:bCs/>
                <w:color w:val="FFFFFF"/>
                <w:sz w:val="20"/>
                <w:szCs w:val="20"/>
              </w:rPr>
              <w:t xml:space="preserve"> </w:t>
            </w:r>
            <w:proofErr w:type="spellStart"/>
            <w:r>
              <w:rPr>
                <w:b/>
                <w:bCs/>
                <w:color w:val="FFFFFF"/>
                <w:sz w:val="20"/>
                <w:szCs w:val="20"/>
              </w:rPr>
              <w:t>Condition</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3A6D15AC" w14:textId="77777777" w:rsidR="00B113FF" w:rsidRDefault="00000000">
            <w:proofErr w:type="spellStart"/>
            <w:r>
              <w:rPr>
                <w:b/>
                <w:bCs/>
                <w:color w:val="FFFFFF"/>
                <w:sz w:val="20"/>
                <w:szCs w:val="20"/>
              </w:rPr>
              <w:t>Artefact</w:t>
            </w:r>
            <w:proofErr w:type="spellEnd"/>
          </w:p>
        </w:tc>
      </w:tr>
      <w:tr w:rsidR="00B113FF" w14:paraId="767F11ED"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BD7935" w14:textId="77777777" w:rsidR="00B113FF" w:rsidRDefault="00000000">
            <w:r>
              <w:rPr>
                <w:sz w:val="20"/>
                <w:szCs w:val="20"/>
              </w:rPr>
              <w:t>Checkout</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3DFBC59" w14:textId="77777777" w:rsidR="00B113FF" w:rsidRDefault="00000000">
            <w:proofErr w:type="spellStart"/>
            <w:r>
              <w:rPr>
                <w:sz w:val="20"/>
                <w:szCs w:val="20"/>
              </w:rPr>
              <w:t>git</w:t>
            </w:r>
            <w:proofErr w:type="spellEnd"/>
            <w:r>
              <w:rPr>
                <w:sz w:val="20"/>
                <w:szCs w:val="20"/>
              </w:rPr>
              <w:t xml:space="preserve"> checkout / </w:t>
            </w:r>
            <w:proofErr w:type="spellStart"/>
            <w:r>
              <w:rPr>
                <w:sz w:val="20"/>
                <w:szCs w:val="20"/>
              </w:rPr>
              <w:t>scm</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94970DC" w14:textId="77777777" w:rsidR="00B113FF" w:rsidRDefault="00000000">
            <w:r>
              <w:rPr>
                <w:sz w:val="20"/>
                <w:szCs w:val="20"/>
              </w:rPr>
              <w:t xml:space="preserve">SCM </w:t>
            </w:r>
            <w:proofErr w:type="spellStart"/>
            <w:r>
              <w:rPr>
                <w:sz w:val="20"/>
                <w:szCs w:val="20"/>
              </w:rPr>
              <w:t>error</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17B6930" w14:textId="77777777" w:rsidR="00B113FF" w:rsidRDefault="00000000">
            <w:proofErr w:type="spellStart"/>
            <w:r>
              <w:rPr>
                <w:sz w:val="20"/>
                <w:szCs w:val="20"/>
              </w:rPr>
              <w:t>Source</w:t>
            </w:r>
            <w:proofErr w:type="spellEnd"/>
            <w:r>
              <w:rPr>
                <w:sz w:val="20"/>
                <w:szCs w:val="20"/>
              </w:rPr>
              <w:t xml:space="preserve"> </w:t>
            </w:r>
            <w:proofErr w:type="spellStart"/>
            <w:r>
              <w:rPr>
                <w:sz w:val="20"/>
                <w:szCs w:val="20"/>
              </w:rPr>
              <w:t>tree</w:t>
            </w:r>
            <w:proofErr w:type="spellEnd"/>
          </w:p>
        </w:tc>
      </w:tr>
      <w:tr w:rsidR="00B113FF" w14:paraId="453E8121"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3DFB9D9" w14:textId="77777777" w:rsidR="00B113FF" w:rsidRDefault="00000000">
            <w:r>
              <w:rPr>
                <w:sz w:val="20"/>
                <w:szCs w:val="20"/>
              </w:rPr>
              <w:t>Build</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8E96584" w14:textId="77777777" w:rsidR="00B113FF" w:rsidRDefault="00000000">
            <w:proofErr w:type="spellStart"/>
            <w:r>
              <w:rPr>
                <w:sz w:val="20"/>
                <w:szCs w:val="20"/>
              </w:rPr>
              <w:t>mvn</w:t>
            </w:r>
            <w:proofErr w:type="spellEnd"/>
            <w:r>
              <w:rPr>
                <w:sz w:val="20"/>
                <w:szCs w:val="20"/>
              </w:rPr>
              <w:t xml:space="preserve"> clean </w:t>
            </w:r>
            <w:proofErr w:type="spellStart"/>
            <w:r>
              <w:rPr>
                <w:sz w:val="20"/>
                <w:szCs w:val="20"/>
              </w:rPr>
              <w:t>package</w:t>
            </w:r>
            <w:proofErr w:type="spellEnd"/>
            <w:r>
              <w:rPr>
                <w:sz w:val="20"/>
                <w:szCs w:val="20"/>
              </w:rPr>
              <w:t xml:space="preserve"> -</w:t>
            </w:r>
            <w:proofErr w:type="spellStart"/>
            <w:r>
              <w:rPr>
                <w:sz w:val="20"/>
                <w:szCs w:val="20"/>
              </w:rPr>
              <w:t>DskipTests</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CE84ED2" w14:textId="77777777" w:rsidR="00B113FF" w:rsidRDefault="00000000">
            <w:r>
              <w:rPr>
                <w:sz w:val="20"/>
                <w:szCs w:val="20"/>
              </w:rPr>
              <w:t xml:space="preserve">Compile </w:t>
            </w:r>
            <w:proofErr w:type="spellStart"/>
            <w:r>
              <w:rPr>
                <w:sz w:val="20"/>
                <w:szCs w:val="20"/>
              </w:rPr>
              <w:t>error</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724AE46" w14:textId="77777777" w:rsidR="00B113FF" w:rsidRDefault="00000000">
            <w:r>
              <w:rPr>
                <w:sz w:val="20"/>
                <w:szCs w:val="20"/>
              </w:rPr>
              <w:t>*.</w:t>
            </w:r>
            <w:proofErr w:type="spellStart"/>
            <w:r>
              <w:rPr>
                <w:sz w:val="20"/>
                <w:szCs w:val="20"/>
              </w:rPr>
              <w:t>jar</w:t>
            </w:r>
            <w:proofErr w:type="spellEnd"/>
          </w:p>
        </w:tc>
      </w:tr>
      <w:tr w:rsidR="00B113FF" w14:paraId="2133130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9ECB6B1" w14:textId="77777777" w:rsidR="00B113FF" w:rsidRDefault="00000000">
            <w:r>
              <w:rPr>
                <w:sz w:val="20"/>
                <w:szCs w:val="20"/>
              </w:rPr>
              <w:t xml:space="preserve">Unit </w:t>
            </w:r>
            <w:proofErr w:type="spellStart"/>
            <w:r>
              <w:rPr>
                <w:sz w:val="20"/>
                <w:szCs w:val="20"/>
              </w:rPr>
              <w:t>Tests</w:t>
            </w:r>
            <w:proofErr w:type="spellEnd"/>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92966C3" w14:textId="77777777" w:rsidR="00B113FF" w:rsidRDefault="00000000">
            <w:proofErr w:type="spellStart"/>
            <w:r>
              <w:rPr>
                <w:sz w:val="20"/>
                <w:szCs w:val="20"/>
              </w:rPr>
              <w:t>mvn</w:t>
            </w:r>
            <w:proofErr w:type="spellEnd"/>
            <w:r>
              <w:rPr>
                <w:sz w:val="20"/>
                <w:szCs w:val="20"/>
              </w:rPr>
              <w:t xml:space="preserve"> </w:t>
            </w:r>
            <w:proofErr w:type="spellStart"/>
            <w:r>
              <w:rPr>
                <w:sz w:val="20"/>
                <w:szCs w:val="20"/>
              </w:rPr>
              <w:t>test</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458251A" w14:textId="77777777" w:rsidR="00B113FF" w:rsidRDefault="00000000">
            <w:r>
              <w:rPr>
                <w:sz w:val="20"/>
                <w:szCs w:val="20"/>
              </w:rPr>
              <w:t xml:space="preserve">Test </w:t>
            </w:r>
            <w:proofErr w:type="spellStart"/>
            <w:r>
              <w:rPr>
                <w:sz w:val="20"/>
                <w:szCs w:val="20"/>
              </w:rPr>
              <w:t>failure</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4941D40" w14:textId="77777777" w:rsidR="00B113FF" w:rsidRDefault="00000000">
            <w:proofErr w:type="spellStart"/>
            <w:r>
              <w:rPr>
                <w:sz w:val="20"/>
                <w:szCs w:val="20"/>
              </w:rPr>
              <w:t>Surefire</w:t>
            </w:r>
            <w:proofErr w:type="spellEnd"/>
            <w:r>
              <w:rPr>
                <w:sz w:val="20"/>
                <w:szCs w:val="20"/>
              </w:rPr>
              <w:t xml:space="preserve"> XML</w:t>
            </w:r>
          </w:p>
        </w:tc>
      </w:tr>
      <w:tr w:rsidR="00B113FF" w14:paraId="08DD6825"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F6E4AF6" w14:textId="77777777" w:rsidR="00B113FF" w:rsidRDefault="00000000">
            <w:proofErr w:type="spellStart"/>
            <w:r>
              <w:rPr>
                <w:sz w:val="20"/>
                <w:szCs w:val="20"/>
              </w:rPr>
              <w:t>Integration</w:t>
            </w:r>
            <w:proofErr w:type="spellEnd"/>
            <w:r>
              <w:rPr>
                <w:sz w:val="20"/>
                <w:szCs w:val="20"/>
              </w:rPr>
              <w:t xml:space="preserve"> </w:t>
            </w:r>
            <w:proofErr w:type="spellStart"/>
            <w:r>
              <w:rPr>
                <w:sz w:val="20"/>
                <w:szCs w:val="20"/>
              </w:rPr>
              <w:t>Tests</w:t>
            </w:r>
            <w:proofErr w:type="spellEnd"/>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53EA187" w14:textId="77777777" w:rsidR="00B113FF" w:rsidRDefault="00000000">
            <w:proofErr w:type="spellStart"/>
            <w:r>
              <w:rPr>
                <w:sz w:val="20"/>
                <w:szCs w:val="20"/>
              </w:rPr>
              <w:t>mvn</w:t>
            </w:r>
            <w:proofErr w:type="spellEnd"/>
            <w:r>
              <w:rPr>
                <w:sz w:val="20"/>
                <w:szCs w:val="20"/>
              </w:rPr>
              <w:t xml:space="preserve"> </w:t>
            </w:r>
            <w:proofErr w:type="spellStart"/>
            <w:r>
              <w:rPr>
                <w:sz w:val="20"/>
                <w:szCs w:val="20"/>
              </w:rPr>
              <w:t>verify</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EC76992" w14:textId="77777777" w:rsidR="00B113FF" w:rsidRDefault="00000000">
            <w:r>
              <w:rPr>
                <w:sz w:val="20"/>
                <w:szCs w:val="20"/>
              </w:rPr>
              <w:t xml:space="preserve">Test </w:t>
            </w:r>
            <w:proofErr w:type="spellStart"/>
            <w:r>
              <w:rPr>
                <w:sz w:val="20"/>
                <w:szCs w:val="20"/>
              </w:rPr>
              <w:t>failure</w:t>
            </w:r>
            <w:proofErr w:type="spellEnd"/>
            <w:r>
              <w:rPr>
                <w:sz w:val="20"/>
                <w:szCs w:val="20"/>
              </w:rPr>
              <w:t xml:space="preserve"> / </w:t>
            </w:r>
            <w:proofErr w:type="spellStart"/>
            <w:r>
              <w:rPr>
                <w:sz w:val="20"/>
                <w:szCs w:val="20"/>
              </w:rPr>
              <w:t>coverage</w:t>
            </w:r>
            <w:proofErr w:type="spellEnd"/>
            <w:r>
              <w:rPr>
                <w:sz w:val="20"/>
                <w:szCs w:val="20"/>
              </w:rPr>
              <w:t xml:space="preserve"> &lt; 70%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329E25A" w14:textId="77777777" w:rsidR="00B113FF" w:rsidRDefault="00000000">
            <w:proofErr w:type="spellStart"/>
            <w:r>
              <w:rPr>
                <w:sz w:val="20"/>
                <w:szCs w:val="20"/>
              </w:rPr>
              <w:t>JaCoCo</w:t>
            </w:r>
            <w:proofErr w:type="spellEnd"/>
            <w:r>
              <w:rPr>
                <w:sz w:val="20"/>
                <w:szCs w:val="20"/>
              </w:rPr>
              <w:t xml:space="preserve"> XML</w:t>
            </w:r>
          </w:p>
        </w:tc>
      </w:tr>
      <w:tr w:rsidR="00B113FF" w14:paraId="4A627A51"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0F117ED" w14:textId="77777777" w:rsidR="00B113FF" w:rsidRDefault="00000000">
            <w:proofErr w:type="spellStart"/>
            <w:r>
              <w:rPr>
                <w:sz w:val="20"/>
                <w:szCs w:val="20"/>
              </w:rPr>
              <w:t>SonarQube</w:t>
            </w:r>
            <w:proofErr w:type="spellEnd"/>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C2FB9B0" w14:textId="77777777" w:rsidR="00B113FF" w:rsidRDefault="00000000">
            <w:proofErr w:type="spellStart"/>
            <w:r>
              <w:rPr>
                <w:sz w:val="20"/>
                <w:szCs w:val="20"/>
              </w:rPr>
              <w:t>mvn</w:t>
            </w:r>
            <w:proofErr w:type="spellEnd"/>
            <w:r>
              <w:rPr>
                <w:sz w:val="20"/>
                <w:szCs w:val="20"/>
              </w:rPr>
              <w:t xml:space="preserve"> </w:t>
            </w:r>
            <w:proofErr w:type="spellStart"/>
            <w:r>
              <w:rPr>
                <w:sz w:val="20"/>
                <w:szCs w:val="20"/>
              </w:rPr>
              <w:t>sonar:sonar</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DF35F91" w14:textId="77777777" w:rsidR="00B113FF" w:rsidRDefault="00000000">
            <w:proofErr w:type="spellStart"/>
            <w:r>
              <w:rPr>
                <w:sz w:val="20"/>
                <w:szCs w:val="20"/>
              </w:rPr>
              <w:t>Analysis</w:t>
            </w:r>
            <w:proofErr w:type="spellEnd"/>
            <w:r>
              <w:rPr>
                <w:sz w:val="20"/>
                <w:szCs w:val="20"/>
              </w:rPr>
              <w:t xml:space="preserve"> </w:t>
            </w:r>
            <w:proofErr w:type="spellStart"/>
            <w:r>
              <w:rPr>
                <w:sz w:val="20"/>
                <w:szCs w:val="20"/>
              </w:rPr>
              <w:t>error</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CA61438" w14:textId="77777777" w:rsidR="00B113FF" w:rsidRDefault="00000000">
            <w:r>
              <w:rPr>
                <w:sz w:val="20"/>
                <w:szCs w:val="20"/>
              </w:rPr>
              <w:t xml:space="preserve">SQ </w:t>
            </w:r>
            <w:proofErr w:type="spellStart"/>
            <w:r>
              <w:rPr>
                <w:sz w:val="20"/>
                <w:szCs w:val="20"/>
              </w:rPr>
              <w:t>report</w:t>
            </w:r>
            <w:proofErr w:type="spellEnd"/>
          </w:p>
        </w:tc>
      </w:tr>
      <w:tr w:rsidR="00B113FF" w14:paraId="4B298D57"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EFB4453" w14:textId="77777777" w:rsidR="00B113FF" w:rsidRDefault="00000000">
            <w:proofErr w:type="spellStart"/>
            <w:r>
              <w:rPr>
                <w:sz w:val="20"/>
                <w:szCs w:val="20"/>
              </w:rPr>
              <w:t>Quality</w:t>
            </w:r>
            <w:proofErr w:type="spellEnd"/>
            <w:r>
              <w:rPr>
                <w:sz w:val="20"/>
                <w:szCs w:val="20"/>
              </w:rPr>
              <w:t xml:space="preserve"> Gate</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8790842" w14:textId="77777777" w:rsidR="00B113FF" w:rsidRDefault="00000000">
            <w:proofErr w:type="spellStart"/>
            <w:r>
              <w:rPr>
                <w:sz w:val="20"/>
                <w:szCs w:val="20"/>
              </w:rPr>
              <w:t>waitForQualityGate</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63E993A" w14:textId="77777777" w:rsidR="00B113FF" w:rsidRDefault="00000000">
            <w:r>
              <w:rPr>
                <w:sz w:val="20"/>
                <w:szCs w:val="20"/>
              </w:rPr>
              <w:t xml:space="preserve">Gate </w:t>
            </w:r>
            <w:proofErr w:type="spellStart"/>
            <w:r>
              <w:rPr>
                <w:sz w:val="20"/>
                <w:szCs w:val="20"/>
              </w:rPr>
              <w:t>fails</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A892A54" w14:textId="77777777" w:rsidR="00B113FF" w:rsidRDefault="00000000">
            <w:proofErr w:type="spellStart"/>
            <w:r>
              <w:rPr>
                <w:sz w:val="20"/>
                <w:szCs w:val="20"/>
              </w:rPr>
              <w:t>None</w:t>
            </w:r>
            <w:proofErr w:type="spellEnd"/>
          </w:p>
        </w:tc>
      </w:tr>
      <w:tr w:rsidR="00B113FF" w14:paraId="3175CB78"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4201E9F" w14:textId="77777777" w:rsidR="00B113FF" w:rsidRDefault="00000000">
            <w:r>
              <w:rPr>
                <w:sz w:val="20"/>
                <w:szCs w:val="20"/>
              </w:rPr>
              <w:t>Docker Build</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F436F56" w14:textId="77777777" w:rsidR="00B113FF" w:rsidRDefault="00000000">
            <w:proofErr w:type="spellStart"/>
            <w:r>
              <w:rPr>
                <w:sz w:val="20"/>
                <w:szCs w:val="20"/>
              </w:rPr>
              <w:t>docker</w:t>
            </w:r>
            <w:proofErr w:type="spellEnd"/>
            <w:r>
              <w:rPr>
                <w:sz w:val="20"/>
                <w:szCs w:val="20"/>
              </w:rPr>
              <w:t xml:space="preserve"> build</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9130B36" w14:textId="77777777" w:rsidR="00B113FF" w:rsidRDefault="00000000">
            <w:proofErr w:type="spellStart"/>
            <w:r>
              <w:rPr>
                <w:sz w:val="20"/>
                <w:szCs w:val="20"/>
              </w:rPr>
              <w:t>Image</w:t>
            </w:r>
            <w:proofErr w:type="spellEnd"/>
            <w:r>
              <w:rPr>
                <w:sz w:val="20"/>
                <w:szCs w:val="20"/>
              </w:rPr>
              <w:t xml:space="preserve"> build </w:t>
            </w:r>
            <w:proofErr w:type="spellStart"/>
            <w:r>
              <w:rPr>
                <w:sz w:val="20"/>
                <w:szCs w:val="20"/>
              </w:rPr>
              <w:t>error</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AA1EFB4" w14:textId="77777777" w:rsidR="00B113FF" w:rsidRDefault="00000000">
            <w:r>
              <w:rPr>
                <w:sz w:val="20"/>
                <w:szCs w:val="20"/>
              </w:rPr>
              <w:t xml:space="preserve">Docker </w:t>
            </w:r>
            <w:proofErr w:type="spellStart"/>
            <w:r>
              <w:rPr>
                <w:sz w:val="20"/>
                <w:szCs w:val="20"/>
              </w:rPr>
              <w:t>image</w:t>
            </w:r>
            <w:proofErr w:type="spellEnd"/>
          </w:p>
        </w:tc>
      </w:tr>
      <w:tr w:rsidR="00B113FF" w14:paraId="12FC1221"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F0B96D5" w14:textId="77777777" w:rsidR="00B113FF" w:rsidRDefault="00000000">
            <w:proofErr w:type="spellStart"/>
            <w:r>
              <w:rPr>
                <w:sz w:val="20"/>
                <w:szCs w:val="20"/>
              </w:rPr>
              <w:t>Deploy</w:t>
            </w:r>
            <w:proofErr w:type="spellEnd"/>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AA633DB" w14:textId="77777777" w:rsidR="00B113FF" w:rsidRDefault="00000000">
            <w:proofErr w:type="spellStart"/>
            <w:r>
              <w:rPr>
                <w:sz w:val="20"/>
                <w:szCs w:val="20"/>
              </w:rPr>
              <w:t>docker</w:t>
            </w:r>
            <w:proofErr w:type="spellEnd"/>
            <w:r>
              <w:rPr>
                <w:sz w:val="20"/>
                <w:szCs w:val="20"/>
              </w:rPr>
              <w:t xml:space="preserve"> </w:t>
            </w:r>
            <w:proofErr w:type="spellStart"/>
            <w:r>
              <w:rPr>
                <w:sz w:val="20"/>
                <w:szCs w:val="20"/>
              </w:rPr>
              <w:t>run</w:t>
            </w:r>
            <w:proofErr w:type="spellEnd"/>
            <w:r>
              <w:rPr>
                <w:sz w:val="20"/>
                <w:szCs w:val="20"/>
              </w:rPr>
              <w:t xml:space="preserve"> + </w:t>
            </w:r>
            <w:proofErr w:type="spellStart"/>
            <w:r>
              <w:rPr>
                <w:sz w:val="20"/>
                <w:szCs w:val="20"/>
              </w:rPr>
              <w:t>health</w:t>
            </w:r>
            <w:proofErr w:type="spellEnd"/>
            <w:r>
              <w:rPr>
                <w:sz w:val="20"/>
                <w:szCs w:val="20"/>
              </w:rPr>
              <w:t xml:space="preserve"> </w:t>
            </w:r>
            <w:proofErr w:type="spellStart"/>
            <w:r>
              <w:rPr>
                <w:sz w:val="20"/>
                <w:szCs w:val="20"/>
              </w:rPr>
              <w:t>check</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5204787" w14:textId="77777777" w:rsidR="00B113FF" w:rsidRDefault="00000000">
            <w:r>
              <w:rPr>
                <w:sz w:val="20"/>
                <w:szCs w:val="20"/>
              </w:rPr>
              <w:t xml:space="preserve">Health </w:t>
            </w:r>
            <w:proofErr w:type="spellStart"/>
            <w:r>
              <w:rPr>
                <w:sz w:val="20"/>
                <w:szCs w:val="20"/>
              </w:rPr>
              <w:t>check</w:t>
            </w:r>
            <w:proofErr w:type="spellEnd"/>
            <w:r>
              <w:rPr>
                <w:sz w:val="20"/>
                <w:szCs w:val="20"/>
              </w:rPr>
              <w:t xml:space="preserve"> </w:t>
            </w:r>
            <w:proofErr w:type="spellStart"/>
            <w:r>
              <w:rPr>
                <w:sz w:val="20"/>
                <w:szCs w:val="20"/>
              </w:rPr>
              <w:t>fails</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264E042" w14:textId="77777777" w:rsidR="00B113FF" w:rsidRDefault="00000000">
            <w:r>
              <w:rPr>
                <w:sz w:val="20"/>
                <w:szCs w:val="20"/>
              </w:rPr>
              <w:t>Running container</w:t>
            </w:r>
          </w:p>
        </w:tc>
      </w:tr>
    </w:tbl>
    <w:p w14:paraId="6B5040C5" w14:textId="77777777" w:rsidR="00B113FF" w:rsidRDefault="00B113FF"/>
    <w:p w14:paraId="00D1BC08" w14:textId="77777777" w:rsidR="00B113FF" w:rsidRPr="00771B4F" w:rsidRDefault="00000000">
      <w:pPr>
        <w:pStyle w:val="Heading1"/>
        <w:rPr>
          <w:color w:val="auto"/>
        </w:rPr>
      </w:pPr>
      <w:proofErr w:type="spellStart"/>
      <w:r w:rsidRPr="00771B4F">
        <w:rPr>
          <w:color w:val="auto"/>
        </w:rPr>
        <w:t>Evaluation</w:t>
      </w:r>
      <w:proofErr w:type="spellEnd"/>
      <w:r w:rsidRPr="00771B4F">
        <w:rPr>
          <w:color w:val="auto"/>
        </w:rPr>
        <w:t xml:space="preserve"> </w:t>
      </w:r>
      <w:proofErr w:type="spellStart"/>
      <w:r w:rsidRPr="00771B4F">
        <w:rPr>
          <w:color w:val="auto"/>
        </w:rPr>
        <w:t>and</w:t>
      </w:r>
      <w:proofErr w:type="spellEnd"/>
      <w:r w:rsidRPr="00771B4F">
        <w:rPr>
          <w:color w:val="auto"/>
        </w:rPr>
        <w:t xml:space="preserve"> </w:t>
      </w:r>
      <w:proofErr w:type="spellStart"/>
      <w:r w:rsidRPr="00771B4F">
        <w:rPr>
          <w:color w:val="auto"/>
        </w:rPr>
        <w:t>Reflection</w:t>
      </w:r>
      <w:proofErr w:type="spellEnd"/>
    </w:p>
    <w:p w14:paraId="09273921" w14:textId="77777777" w:rsidR="00B113FF" w:rsidRPr="00771B4F" w:rsidRDefault="00000000">
      <w:pPr>
        <w:spacing w:before="80" w:after="80"/>
        <w:rPr>
          <w:lang w:val="en-IE"/>
        </w:rPr>
      </w:pPr>
      <w:r w:rsidRPr="00771B4F">
        <w:rPr>
          <w:lang w:val="en-IE"/>
        </w:rPr>
        <w:t>Based on local machine benchmarks, the estimated end-to-end pipeline execution time is broken down below:</w:t>
      </w:r>
    </w:p>
    <w:p w14:paraId="40C75FA3" w14:textId="77777777" w:rsidR="00B113FF" w:rsidRPr="00771B4F" w:rsidRDefault="00B113FF">
      <w:pPr>
        <w:spacing w:before="60" w:after="60"/>
        <w:rPr>
          <w:lang w:val="en-IE"/>
        </w:rPr>
      </w:pPr>
    </w:p>
    <w:tbl>
      <w:tblPr>
        <w:tblStyle w:val="a9"/>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0"/>
        <w:gridCol w:w="3240"/>
        <w:gridCol w:w="3240"/>
      </w:tblGrid>
      <w:tr w:rsidR="00B113FF" w14:paraId="259A6375" w14:textId="77777777">
        <w:trPr>
          <w:tblHeader/>
        </w:trPr>
        <w:tc>
          <w:tcPr>
            <w:tcW w:w="32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3BACBB7B" w14:textId="77777777" w:rsidR="00B113FF" w:rsidRDefault="00000000">
            <w:proofErr w:type="spellStart"/>
            <w:r>
              <w:rPr>
                <w:b/>
                <w:bCs/>
                <w:color w:val="FFFFFF"/>
                <w:sz w:val="20"/>
                <w:szCs w:val="20"/>
              </w:rPr>
              <w:t>Stage</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6CA135F2" w14:textId="77777777" w:rsidR="00B113FF" w:rsidRDefault="00000000">
            <w:proofErr w:type="spellStart"/>
            <w:r>
              <w:rPr>
                <w:b/>
                <w:bCs/>
                <w:color w:val="FFFFFF"/>
                <w:sz w:val="20"/>
                <w:szCs w:val="20"/>
              </w:rPr>
              <w:t>Estimated</w:t>
            </w:r>
            <w:proofErr w:type="spellEnd"/>
            <w:r>
              <w:rPr>
                <w:b/>
                <w:bCs/>
                <w:color w:val="FFFFFF"/>
                <w:sz w:val="20"/>
                <w:szCs w:val="20"/>
              </w:rPr>
              <w:t xml:space="preserve"> </w:t>
            </w:r>
            <w:proofErr w:type="spellStart"/>
            <w:r>
              <w:rPr>
                <w:b/>
                <w:bCs/>
                <w:color w:val="FFFFFF"/>
                <w:sz w:val="20"/>
                <w:szCs w:val="20"/>
              </w:rPr>
              <w:t>Duration</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7F9F8410" w14:textId="77777777" w:rsidR="00B113FF" w:rsidRDefault="00000000">
            <w:r>
              <w:rPr>
                <w:b/>
                <w:bCs/>
                <w:color w:val="FFFFFF"/>
                <w:sz w:val="20"/>
                <w:szCs w:val="20"/>
              </w:rPr>
              <w:t>Notes</w:t>
            </w:r>
          </w:p>
        </w:tc>
      </w:tr>
      <w:tr w:rsidR="00B113FF" w:rsidRPr="00771B4F" w14:paraId="5685B8A9"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EE64CE8" w14:textId="77777777" w:rsidR="00B113FF" w:rsidRDefault="00000000">
            <w:r>
              <w:rPr>
                <w:sz w:val="20"/>
                <w:szCs w:val="20"/>
              </w:rPr>
              <w:t>Checkout</w:t>
            </w:r>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4212C1C" w14:textId="77777777" w:rsidR="00B113FF" w:rsidRDefault="00000000">
            <w:r>
              <w:rPr>
                <w:sz w:val="20"/>
                <w:szCs w:val="20"/>
              </w:rPr>
              <w:t xml:space="preserve">1-10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7A6011F" w14:textId="77777777" w:rsidR="00B113FF" w:rsidRPr="00771B4F" w:rsidRDefault="00000000">
            <w:pPr>
              <w:rPr>
                <w:lang w:val="en-IE"/>
              </w:rPr>
            </w:pPr>
            <w:r w:rsidRPr="00771B4F">
              <w:rPr>
                <w:sz w:val="20"/>
                <w:szCs w:val="20"/>
                <w:lang w:val="en-IE"/>
              </w:rPr>
              <w:t>Dependent on network and repo size</w:t>
            </w:r>
          </w:p>
        </w:tc>
      </w:tr>
      <w:tr w:rsidR="00B113FF" w14:paraId="603D8863" w14:textId="77777777">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30A0049" w14:textId="77777777" w:rsidR="00B113FF" w:rsidRDefault="00000000">
            <w:r>
              <w:rPr>
                <w:sz w:val="20"/>
                <w:szCs w:val="20"/>
              </w:rPr>
              <w:t>Build (</w:t>
            </w:r>
            <w:proofErr w:type="spellStart"/>
            <w:r>
              <w:rPr>
                <w:sz w:val="20"/>
                <w:szCs w:val="20"/>
              </w:rPr>
              <w:t>mvn</w:t>
            </w:r>
            <w:proofErr w:type="spellEnd"/>
            <w:r>
              <w:rPr>
                <w:sz w:val="20"/>
                <w:szCs w:val="20"/>
              </w:rPr>
              <w:t xml:space="preserve"> </w:t>
            </w:r>
            <w:proofErr w:type="spellStart"/>
            <w:r>
              <w:rPr>
                <w:sz w:val="20"/>
                <w:szCs w:val="20"/>
              </w:rPr>
              <w:t>package</w:t>
            </w:r>
            <w:proofErr w:type="spellEnd"/>
            <w:r>
              <w:rPr>
                <w:sz w:val="20"/>
                <w:szCs w:val="20"/>
              </w:rPr>
              <w:t>)</w:t>
            </w:r>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1B9E902" w14:textId="77777777" w:rsidR="00B113FF" w:rsidRDefault="00000000">
            <w:r>
              <w:rPr>
                <w:sz w:val="20"/>
                <w:szCs w:val="20"/>
              </w:rPr>
              <w:t xml:space="preserve">10-90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42CA834" w14:textId="77777777" w:rsidR="00B113FF" w:rsidRDefault="00000000">
            <w:proofErr w:type="spellStart"/>
            <w:r>
              <w:rPr>
                <w:sz w:val="20"/>
                <w:szCs w:val="20"/>
              </w:rPr>
              <w:t>First</w:t>
            </w:r>
            <w:proofErr w:type="spellEnd"/>
            <w:r>
              <w:rPr>
                <w:sz w:val="20"/>
                <w:szCs w:val="20"/>
              </w:rPr>
              <w:t xml:space="preserve"> </w:t>
            </w:r>
            <w:proofErr w:type="spellStart"/>
            <w:r>
              <w:rPr>
                <w:sz w:val="20"/>
                <w:szCs w:val="20"/>
              </w:rPr>
              <w:t>run</w:t>
            </w:r>
            <w:proofErr w:type="spellEnd"/>
            <w:r>
              <w:rPr>
                <w:sz w:val="20"/>
                <w:szCs w:val="20"/>
              </w:rPr>
              <w:t xml:space="preserve"> downloads </w:t>
            </w:r>
            <w:proofErr w:type="spellStart"/>
            <w:r>
              <w:rPr>
                <w:sz w:val="20"/>
                <w:szCs w:val="20"/>
              </w:rPr>
              <w:t>dependencies</w:t>
            </w:r>
            <w:proofErr w:type="spellEnd"/>
          </w:p>
        </w:tc>
      </w:tr>
      <w:tr w:rsidR="00B113FF" w14:paraId="71558A66"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3A63254" w14:textId="77777777" w:rsidR="00B113FF" w:rsidRDefault="00000000">
            <w:r>
              <w:rPr>
                <w:sz w:val="20"/>
                <w:szCs w:val="20"/>
              </w:rPr>
              <w:t xml:space="preserve">Unit </w:t>
            </w:r>
            <w:proofErr w:type="spellStart"/>
            <w:r>
              <w:rPr>
                <w:sz w:val="20"/>
                <w:szCs w:val="20"/>
              </w:rPr>
              <w:t>Tests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9E59DBB" w14:textId="77777777" w:rsidR="00B113FF" w:rsidRDefault="00000000">
            <w:r>
              <w:rPr>
                <w:sz w:val="20"/>
                <w:szCs w:val="20"/>
              </w:rPr>
              <w:t xml:space="preserve">10-15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8E0C0E9" w14:textId="77777777" w:rsidR="00B113FF" w:rsidRDefault="00000000">
            <w:r>
              <w:rPr>
                <w:sz w:val="20"/>
                <w:szCs w:val="20"/>
              </w:rPr>
              <w:t xml:space="preserve">20 fast </w:t>
            </w:r>
            <w:proofErr w:type="spellStart"/>
            <w:r>
              <w:rPr>
                <w:sz w:val="20"/>
                <w:szCs w:val="20"/>
              </w:rPr>
              <w:t>Mockito-isolated</w:t>
            </w:r>
            <w:proofErr w:type="spellEnd"/>
            <w:r>
              <w:rPr>
                <w:sz w:val="20"/>
                <w:szCs w:val="20"/>
              </w:rPr>
              <w:t xml:space="preserve"> </w:t>
            </w:r>
            <w:proofErr w:type="spellStart"/>
            <w:r>
              <w:rPr>
                <w:sz w:val="20"/>
                <w:szCs w:val="20"/>
              </w:rPr>
              <w:t>tests</w:t>
            </w:r>
            <w:proofErr w:type="spellEnd"/>
          </w:p>
        </w:tc>
      </w:tr>
      <w:tr w:rsidR="00B113FF" w:rsidRPr="00771B4F" w14:paraId="76DF1BD7" w14:textId="77777777">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9AB7080" w14:textId="77777777" w:rsidR="00B113FF" w:rsidRDefault="00000000">
            <w:proofErr w:type="spellStart"/>
            <w:r>
              <w:rPr>
                <w:sz w:val="20"/>
                <w:szCs w:val="20"/>
              </w:rPr>
              <w:t>Integration</w:t>
            </w:r>
            <w:proofErr w:type="spellEnd"/>
            <w:r>
              <w:rPr>
                <w:sz w:val="20"/>
                <w:szCs w:val="20"/>
              </w:rPr>
              <w:t xml:space="preserve"> </w:t>
            </w:r>
            <w:proofErr w:type="spellStart"/>
            <w:r>
              <w:rPr>
                <w:sz w:val="20"/>
                <w:szCs w:val="20"/>
              </w:rPr>
              <w:t>Tests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107CBAC" w14:textId="77777777" w:rsidR="00B113FF" w:rsidRDefault="00000000">
            <w:r>
              <w:rPr>
                <w:sz w:val="20"/>
                <w:szCs w:val="20"/>
              </w:rPr>
              <w:t xml:space="preserve">10-45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31D51FC" w14:textId="77777777" w:rsidR="00B113FF" w:rsidRPr="00771B4F" w:rsidRDefault="00000000">
            <w:pPr>
              <w:rPr>
                <w:lang w:val="en-IE"/>
              </w:rPr>
            </w:pPr>
            <w:r w:rsidRPr="00771B4F">
              <w:rPr>
                <w:sz w:val="20"/>
                <w:szCs w:val="20"/>
                <w:lang w:val="en-IE"/>
              </w:rPr>
              <w:t>Spring context boot adds overhead</w:t>
            </w:r>
          </w:p>
        </w:tc>
      </w:tr>
      <w:tr w:rsidR="00B113FF" w:rsidRPr="00771B4F" w14:paraId="26240D64"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83C0B80" w14:textId="77777777" w:rsidR="00B113FF" w:rsidRDefault="00000000">
            <w:proofErr w:type="spellStart"/>
            <w:r>
              <w:rPr>
                <w:sz w:val="20"/>
                <w:szCs w:val="20"/>
              </w:rPr>
              <w:t>SonarQube</w:t>
            </w:r>
            <w:proofErr w:type="spellEnd"/>
            <w:r>
              <w:rPr>
                <w:sz w:val="20"/>
                <w:szCs w:val="20"/>
              </w:rPr>
              <w:t xml:space="preserve"> </w:t>
            </w:r>
            <w:proofErr w:type="spellStart"/>
            <w:r>
              <w:rPr>
                <w:sz w:val="20"/>
                <w:szCs w:val="20"/>
              </w:rPr>
              <w:t>Analysis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2922C34" w14:textId="77777777" w:rsidR="00B113FF" w:rsidRDefault="00000000">
            <w:r>
              <w:rPr>
                <w:sz w:val="20"/>
                <w:szCs w:val="20"/>
              </w:rPr>
              <w:t xml:space="preserve">10-60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CB6A6A7" w14:textId="77777777" w:rsidR="00B113FF" w:rsidRPr="00771B4F" w:rsidRDefault="00000000">
            <w:pPr>
              <w:rPr>
                <w:lang w:val="en-IE"/>
              </w:rPr>
            </w:pPr>
            <w:r w:rsidRPr="00771B4F">
              <w:rPr>
                <w:sz w:val="20"/>
                <w:szCs w:val="20"/>
                <w:lang w:val="en-IE"/>
              </w:rPr>
              <w:t>Network call to SonarQube server</w:t>
            </w:r>
          </w:p>
        </w:tc>
      </w:tr>
      <w:tr w:rsidR="00B113FF" w:rsidRPr="00771B4F" w14:paraId="2220BBBD" w14:textId="77777777">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0227C0F" w14:textId="77777777" w:rsidR="00B113FF" w:rsidRDefault="00000000">
            <w:proofErr w:type="spellStart"/>
            <w:r>
              <w:rPr>
                <w:sz w:val="20"/>
                <w:szCs w:val="20"/>
              </w:rPr>
              <w:t>Quality</w:t>
            </w:r>
            <w:proofErr w:type="spellEnd"/>
            <w:r>
              <w:rPr>
                <w:sz w:val="20"/>
                <w:szCs w:val="20"/>
              </w:rPr>
              <w:t xml:space="preserve"> Gate </w:t>
            </w:r>
            <w:proofErr w:type="spellStart"/>
            <w:r>
              <w:rPr>
                <w:sz w:val="20"/>
                <w:szCs w:val="20"/>
              </w:rPr>
              <w:t>check</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5FE3745" w14:textId="77777777" w:rsidR="00B113FF" w:rsidRDefault="00000000">
            <w:r>
              <w:rPr>
                <w:sz w:val="20"/>
                <w:szCs w:val="20"/>
              </w:rPr>
              <w:t xml:space="preserve">60-60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49B3A85" w14:textId="77777777" w:rsidR="00B113FF" w:rsidRPr="00771B4F" w:rsidRDefault="00000000">
            <w:pPr>
              <w:rPr>
                <w:lang w:val="en-IE"/>
              </w:rPr>
            </w:pPr>
            <w:r w:rsidRPr="00771B4F">
              <w:rPr>
                <w:sz w:val="20"/>
                <w:szCs w:val="20"/>
                <w:lang w:val="en-IE"/>
              </w:rPr>
              <w:t>API polling with up to 5 retries</w:t>
            </w:r>
          </w:p>
        </w:tc>
      </w:tr>
      <w:tr w:rsidR="00B113FF" w:rsidRPr="00771B4F" w14:paraId="4AD6F18B"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CCEF6B5" w14:textId="77777777" w:rsidR="00B113FF" w:rsidRDefault="00000000">
            <w:r>
              <w:rPr>
                <w:sz w:val="20"/>
                <w:szCs w:val="20"/>
              </w:rPr>
              <w:t>Docker Build</w:t>
            </w:r>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ADB6EAD" w14:textId="77777777" w:rsidR="00B113FF" w:rsidRDefault="00000000">
            <w:r>
              <w:rPr>
                <w:sz w:val="20"/>
                <w:szCs w:val="20"/>
              </w:rPr>
              <w:t xml:space="preserve">10-120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F318C10" w14:textId="77777777" w:rsidR="00B113FF" w:rsidRPr="00771B4F" w:rsidRDefault="00000000">
            <w:pPr>
              <w:rPr>
                <w:lang w:val="en-IE"/>
              </w:rPr>
            </w:pPr>
            <w:r w:rsidRPr="00771B4F">
              <w:rPr>
                <w:sz w:val="20"/>
                <w:szCs w:val="20"/>
                <w:lang w:val="en-IE"/>
              </w:rPr>
              <w:t>Multi-stage, faster with layer cache</w:t>
            </w:r>
          </w:p>
        </w:tc>
      </w:tr>
      <w:tr w:rsidR="00B113FF" w:rsidRPr="00771B4F" w14:paraId="295945AA" w14:textId="77777777">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2FD3006" w14:textId="77777777" w:rsidR="00B113FF" w:rsidRDefault="00000000">
            <w:proofErr w:type="spellStart"/>
            <w:r>
              <w:rPr>
                <w:sz w:val="20"/>
                <w:szCs w:val="20"/>
              </w:rPr>
              <w:t>Deploy</w:t>
            </w:r>
            <w:proofErr w:type="spellEnd"/>
            <w:r>
              <w:rPr>
                <w:sz w:val="20"/>
                <w:szCs w:val="20"/>
              </w:rPr>
              <w:t xml:space="preserve"> + </w:t>
            </w:r>
            <w:proofErr w:type="spellStart"/>
            <w:r>
              <w:rPr>
                <w:sz w:val="20"/>
                <w:szCs w:val="20"/>
              </w:rPr>
              <w:t>health</w:t>
            </w:r>
            <w:proofErr w:type="spellEnd"/>
            <w:r>
              <w:rPr>
                <w:sz w:val="20"/>
                <w:szCs w:val="20"/>
              </w:rPr>
              <w:t xml:space="preserve"> </w:t>
            </w:r>
            <w:proofErr w:type="spellStart"/>
            <w:r>
              <w:rPr>
                <w:sz w:val="20"/>
                <w:szCs w:val="20"/>
              </w:rPr>
              <w:t>check</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6281771" w14:textId="77777777" w:rsidR="00B113FF" w:rsidRDefault="00000000">
            <w:r>
              <w:rPr>
                <w:sz w:val="20"/>
                <w:szCs w:val="20"/>
              </w:rPr>
              <w:t xml:space="preserve">10-40 </w:t>
            </w:r>
            <w:proofErr w:type="spellStart"/>
            <w:r>
              <w:rPr>
                <w:sz w:val="20"/>
                <w:szCs w:val="20"/>
              </w:rPr>
              <w:t>seconds</w:t>
            </w:r>
            <w:proofErr w:type="spellEnd"/>
          </w:p>
        </w:tc>
        <w:tc>
          <w:tcPr>
            <w:tcW w:w="324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B182BE8" w14:textId="77777777" w:rsidR="00B113FF" w:rsidRPr="00771B4F" w:rsidRDefault="00000000">
            <w:pPr>
              <w:rPr>
                <w:lang w:val="en-IE"/>
              </w:rPr>
            </w:pPr>
            <w:r w:rsidRPr="00771B4F">
              <w:rPr>
                <w:sz w:val="20"/>
                <w:szCs w:val="20"/>
                <w:lang w:val="en-IE"/>
              </w:rPr>
              <w:t>20s startup window + curl probe</w:t>
            </w:r>
          </w:p>
        </w:tc>
      </w:tr>
      <w:tr w:rsidR="00B113FF" w:rsidRPr="00771B4F" w14:paraId="58C69638" w14:textId="77777777">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0D25130" w14:textId="77777777" w:rsidR="00B113FF" w:rsidRDefault="00000000">
            <w:r>
              <w:rPr>
                <w:sz w:val="20"/>
                <w:szCs w:val="20"/>
              </w:rPr>
              <w:t>Total (</w:t>
            </w:r>
            <w:proofErr w:type="spellStart"/>
            <w:r>
              <w:rPr>
                <w:sz w:val="20"/>
                <w:szCs w:val="20"/>
              </w:rPr>
              <w:t>estimated</w:t>
            </w:r>
            <w:proofErr w:type="spellEnd"/>
            <w:r>
              <w:rPr>
                <w:sz w:val="20"/>
                <w:szCs w:val="20"/>
              </w:rPr>
              <w:t>)</w:t>
            </w:r>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F8194BF" w14:textId="77777777" w:rsidR="00B113FF" w:rsidRDefault="00000000">
            <w:r>
              <w:rPr>
                <w:sz w:val="20"/>
                <w:szCs w:val="20"/>
              </w:rPr>
              <w:t xml:space="preserve">~2 </w:t>
            </w:r>
            <w:proofErr w:type="spellStart"/>
            <w:r>
              <w:rPr>
                <w:sz w:val="20"/>
                <w:szCs w:val="20"/>
              </w:rPr>
              <w:t>to</w:t>
            </w:r>
            <w:proofErr w:type="spellEnd"/>
            <w:r>
              <w:rPr>
                <w:sz w:val="20"/>
                <w:szCs w:val="20"/>
              </w:rPr>
              <w:t xml:space="preserve"> 7 minutes</w:t>
            </w:r>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9345C53" w14:textId="77777777" w:rsidR="00B113FF" w:rsidRPr="00771B4F" w:rsidRDefault="00000000">
            <w:pPr>
              <w:rPr>
                <w:lang w:val="en-IE"/>
              </w:rPr>
            </w:pPr>
            <w:r w:rsidRPr="00771B4F">
              <w:rPr>
                <w:sz w:val="20"/>
                <w:szCs w:val="20"/>
                <w:lang w:val="en-IE"/>
              </w:rPr>
              <w:t>Varies with cache and hardware</w:t>
            </w:r>
          </w:p>
        </w:tc>
      </w:tr>
    </w:tbl>
    <w:p w14:paraId="557DD9C7" w14:textId="77777777" w:rsidR="00B113FF" w:rsidRPr="00771B4F" w:rsidRDefault="00B113FF">
      <w:pPr>
        <w:spacing w:before="60" w:after="60"/>
        <w:rPr>
          <w:lang w:val="en-IE"/>
        </w:rPr>
      </w:pPr>
    </w:p>
    <w:p w14:paraId="581895A9" w14:textId="77777777" w:rsidR="00B113FF" w:rsidRPr="00771B4F" w:rsidRDefault="00B113FF">
      <w:pPr>
        <w:spacing w:before="60" w:after="60"/>
        <w:rPr>
          <w:lang w:val="en-IE"/>
        </w:rPr>
      </w:pPr>
    </w:p>
    <w:p w14:paraId="42326397" w14:textId="77777777" w:rsidR="00B113FF" w:rsidRDefault="00000000">
      <w:pPr>
        <w:spacing w:before="60" w:after="60"/>
      </w:pPr>
      <w:r>
        <w:rPr>
          <w:noProof/>
        </w:rPr>
        <w:lastRenderedPageBreak/>
        <w:drawing>
          <wp:inline distT="114300" distB="114300" distL="114300" distR="114300" wp14:anchorId="322743B1" wp14:editId="275CA2C3">
            <wp:extent cx="6172200" cy="19304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172200" cy="1930400"/>
                    </a:xfrm>
                    <a:prstGeom prst="rect">
                      <a:avLst/>
                    </a:prstGeom>
                    <a:ln/>
                  </pic:spPr>
                </pic:pic>
              </a:graphicData>
            </a:graphic>
          </wp:inline>
        </w:drawing>
      </w:r>
    </w:p>
    <w:p w14:paraId="2223609D" w14:textId="77777777" w:rsidR="00B113FF" w:rsidRDefault="00B113FF">
      <w:pPr>
        <w:spacing w:before="60" w:after="60"/>
      </w:pPr>
    </w:p>
    <w:p w14:paraId="423E28D3" w14:textId="77777777" w:rsidR="00B113FF" w:rsidRPr="00771B4F" w:rsidRDefault="00000000">
      <w:pPr>
        <w:spacing w:before="60" w:after="60"/>
        <w:rPr>
          <w:lang w:val="en-IE"/>
        </w:rPr>
      </w:pPr>
      <w:r w:rsidRPr="00771B4F">
        <w:rPr>
          <w:lang w:val="en-IE"/>
        </w:rPr>
        <w:t>The entire pipeline was executed with a high level of automation, with each step, from code submission to container execution, performed without human intervention. The only optional manual step would be approval for production.</w:t>
      </w:r>
    </w:p>
    <w:p w14:paraId="65B0EC8F" w14:textId="77777777" w:rsidR="00B113FF" w:rsidRPr="00771B4F" w:rsidRDefault="00B113FF">
      <w:pPr>
        <w:spacing w:before="60" w:after="60"/>
        <w:rPr>
          <w:lang w:val="en-IE"/>
        </w:rPr>
      </w:pPr>
    </w:p>
    <w:p w14:paraId="4F7015D8" w14:textId="77777777" w:rsidR="00B113FF" w:rsidRDefault="00000000">
      <w:pPr>
        <w:spacing w:before="60" w:after="60"/>
      </w:pPr>
      <w:r>
        <w:rPr>
          <w:noProof/>
        </w:rPr>
        <w:drawing>
          <wp:inline distT="114300" distB="114300" distL="114300" distR="114300" wp14:anchorId="27DCD4EE" wp14:editId="5DE169E1">
            <wp:extent cx="6172200" cy="14478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172200" cy="1447800"/>
                    </a:xfrm>
                    <a:prstGeom prst="rect">
                      <a:avLst/>
                    </a:prstGeom>
                    <a:ln/>
                  </pic:spPr>
                </pic:pic>
              </a:graphicData>
            </a:graphic>
          </wp:inline>
        </w:drawing>
      </w:r>
    </w:p>
    <w:p w14:paraId="1A02EEE4" w14:textId="77777777" w:rsidR="00B113FF" w:rsidRDefault="00B113FF">
      <w:pPr>
        <w:spacing w:before="60" w:after="60"/>
      </w:pPr>
    </w:p>
    <w:p w14:paraId="7D93581F" w14:textId="77777777" w:rsidR="00B113FF" w:rsidRDefault="00000000">
      <w:pPr>
        <w:spacing w:before="60" w:after="60"/>
      </w:pPr>
      <w:proofErr w:type="spellStart"/>
      <w:r>
        <w:t>SonarQube</w:t>
      </w:r>
      <w:proofErr w:type="spellEnd"/>
    </w:p>
    <w:p w14:paraId="18A89F6A" w14:textId="77777777" w:rsidR="00B113FF" w:rsidRDefault="00000000">
      <w:pPr>
        <w:spacing w:before="60" w:after="60"/>
      </w:pPr>
      <w:r>
        <w:rPr>
          <w:noProof/>
        </w:rPr>
        <w:drawing>
          <wp:inline distT="114300" distB="114300" distL="114300" distR="114300" wp14:anchorId="2BA7B827" wp14:editId="5C507AB8">
            <wp:extent cx="6172200" cy="2971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172200" cy="2971800"/>
                    </a:xfrm>
                    <a:prstGeom prst="rect">
                      <a:avLst/>
                    </a:prstGeom>
                    <a:ln/>
                  </pic:spPr>
                </pic:pic>
              </a:graphicData>
            </a:graphic>
          </wp:inline>
        </w:drawing>
      </w:r>
    </w:p>
    <w:p w14:paraId="17F86C9E" w14:textId="77777777" w:rsidR="00B113FF" w:rsidRPr="00771B4F" w:rsidRDefault="00000000">
      <w:pPr>
        <w:pStyle w:val="Heading2"/>
        <w:rPr>
          <w:color w:val="auto"/>
          <w:lang w:val="en-IE"/>
        </w:rPr>
      </w:pPr>
      <w:r w:rsidRPr="00771B4F">
        <w:rPr>
          <w:color w:val="auto"/>
          <w:lang w:val="en-IE"/>
        </w:rPr>
        <w:t>Conscious Trade-Off: Speed vs. Coverage</w:t>
      </w:r>
    </w:p>
    <w:p w14:paraId="306BAB56" w14:textId="77777777" w:rsidR="00B113FF" w:rsidRPr="00771B4F" w:rsidRDefault="00000000">
      <w:pPr>
        <w:spacing w:before="80" w:after="80"/>
        <w:rPr>
          <w:lang w:val="en-IE"/>
        </w:rPr>
      </w:pPr>
      <w:r w:rsidRPr="00771B4F">
        <w:rPr>
          <w:lang w:val="en-IE"/>
        </w:rPr>
        <w:lastRenderedPageBreak/>
        <w:t>A deliberate trade-off was made regarding the separation of unit and integration test phases. Running all tests in a single Maven command (</w:t>
      </w:r>
      <w:proofErr w:type="spellStart"/>
      <w:r w:rsidRPr="00771B4F">
        <w:rPr>
          <w:lang w:val="en-IE"/>
        </w:rPr>
        <w:t>mvn</w:t>
      </w:r>
      <w:proofErr w:type="spellEnd"/>
      <w:r w:rsidRPr="00771B4F">
        <w:rPr>
          <w:lang w:val="en-IE"/>
        </w:rPr>
        <w:t xml:space="preserve"> verify) would reduce total execution time by approximately 30 to 45 seconds because the Spring application context would only be loaded once. However, this approach conflates unit and integration test results, making it harder to identify at which level a failure occurred. The decision was made to prioritise diagnostic clarity over pipeline speed.</w:t>
      </w:r>
    </w:p>
    <w:p w14:paraId="2D98D617" w14:textId="77777777" w:rsidR="00B113FF" w:rsidRPr="00771B4F" w:rsidRDefault="00B113FF">
      <w:pPr>
        <w:spacing w:before="60" w:after="60"/>
        <w:rPr>
          <w:lang w:val="en-IE"/>
        </w:rPr>
      </w:pPr>
    </w:p>
    <w:p w14:paraId="5B59EDA5" w14:textId="77777777" w:rsidR="00B113FF" w:rsidRPr="00771B4F" w:rsidRDefault="00000000">
      <w:pPr>
        <w:spacing w:before="80" w:after="80"/>
        <w:rPr>
          <w:lang w:val="en-IE"/>
        </w:rPr>
      </w:pPr>
      <w:r w:rsidRPr="00771B4F">
        <w:rPr>
          <w:lang w:val="en-IE"/>
        </w:rPr>
        <w:t>A second trade-off concerns the choice of H2 as the persistence store. H2 simplifies the pipeline significantly because no external database container must be provisioned, started, and health-checked before tests can run. The trade-off is that H2 is not representative of a production relational database, and subtle dialect differences (particularly around date functions and index behaviour) could allow bugs to pass the test suite that would be caught by a PostgreSQL or MySQL integration test environment.</w:t>
      </w:r>
    </w:p>
    <w:p w14:paraId="23FEC31C" w14:textId="77777777" w:rsidR="00B113FF" w:rsidRPr="00771B4F" w:rsidRDefault="00B113FF">
      <w:pPr>
        <w:spacing w:before="60" w:after="60"/>
        <w:rPr>
          <w:lang w:val="en-IE"/>
        </w:rPr>
      </w:pPr>
    </w:p>
    <w:p w14:paraId="7F8FDFC9" w14:textId="77777777" w:rsidR="00B113FF" w:rsidRPr="00771B4F" w:rsidRDefault="00000000">
      <w:pPr>
        <w:pStyle w:val="Heading2"/>
        <w:rPr>
          <w:color w:val="auto"/>
        </w:rPr>
      </w:pPr>
      <w:proofErr w:type="spellStart"/>
      <w:r w:rsidRPr="00771B4F">
        <w:rPr>
          <w:color w:val="auto"/>
        </w:rPr>
        <w:t>Identified</w:t>
      </w:r>
      <w:proofErr w:type="spellEnd"/>
      <w:r w:rsidRPr="00771B4F">
        <w:rPr>
          <w:color w:val="auto"/>
        </w:rPr>
        <w:t xml:space="preserve"> </w:t>
      </w:r>
      <w:proofErr w:type="spellStart"/>
      <w:r w:rsidRPr="00771B4F">
        <w:rPr>
          <w:color w:val="auto"/>
        </w:rPr>
        <w:t>Limitations</w:t>
      </w:r>
      <w:proofErr w:type="spellEnd"/>
    </w:p>
    <w:p w14:paraId="4D892152"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 xml:space="preserve">The H2 in-memory database is reset on each application restart, meaning historical data </w:t>
      </w:r>
      <w:proofErr w:type="gramStart"/>
      <w:r w:rsidRPr="00771B4F">
        <w:rPr>
          <w:lang w:val="en-IE"/>
        </w:rPr>
        <w:t>is not persisted</w:t>
      </w:r>
      <w:proofErr w:type="gramEnd"/>
      <w:r w:rsidRPr="00771B4F">
        <w:rPr>
          <w:lang w:val="en-IE"/>
        </w:rPr>
        <w:t xml:space="preserve"> between deployments. A production deployment would require an external database with a migration tool such as Flyway or Liquibase.</w:t>
      </w:r>
    </w:p>
    <w:p w14:paraId="20D03802"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The time series algorithms (EMA, SMA, OLS) are deterministic and do not account for volatility clustering or non-stationarity. More sophisticated models such as ARIMA or LSTM neural networks would produce more accurate financial forecasts.</w:t>
      </w:r>
    </w:p>
    <w:p w14:paraId="6F0169CF"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 xml:space="preserve">The SonarQube instance runs locally. In a team environment, a shared hosted instance (e.g., </w:t>
      </w:r>
      <w:proofErr w:type="spellStart"/>
      <w:r w:rsidRPr="00771B4F">
        <w:rPr>
          <w:lang w:val="en-IE"/>
        </w:rPr>
        <w:t>SonarCloud</w:t>
      </w:r>
      <w:proofErr w:type="spellEnd"/>
      <w:r w:rsidRPr="00771B4F">
        <w:rPr>
          <w:lang w:val="en-IE"/>
        </w:rPr>
        <w:t>) would be required to centralise quality gate results across developers.</w:t>
      </w:r>
    </w:p>
    <w:p w14:paraId="2445162C"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The pipeline does not include a rollback mechanism. If the deployed container fails its health check after a period of use, the previous image is not automatically restored.</w:t>
      </w:r>
    </w:p>
    <w:p w14:paraId="09706616" w14:textId="77777777" w:rsidR="00B113FF" w:rsidRPr="00771B4F" w:rsidRDefault="00B113FF">
      <w:pPr>
        <w:spacing w:before="60" w:after="60"/>
        <w:rPr>
          <w:lang w:val="en-IE"/>
        </w:rPr>
      </w:pPr>
    </w:p>
    <w:p w14:paraId="38091423" w14:textId="77777777" w:rsidR="00B113FF" w:rsidRPr="00771B4F" w:rsidRDefault="00000000">
      <w:pPr>
        <w:pStyle w:val="Heading2"/>
        <w:rPr>
          <w:color w:val="auto"/>
        </w:rPr>
      </w:pPr>
      <w:proofErr w:type="spellStart"/>
      <w:r w:rsidRPr="00771B4F">
        <w:rPr>
          <w:color w:val="auto"/>
        </w:rPr>
        <w:t>Suggested</w:t>
      </w:r>
      <w:proofErr w:type="spellEnd"/>
      <w:r w:rsidRPr="00771B4F">
        <w:rPr>
          <w:color w:val="auto"/>
        </w:rPr>
        <w:t xml:space="preserve"> </w:t>
      </w:r>
      <w:proofErr w:type="spellStart"/>
      <w:r w:rsidRPr="00771B4F">
        <w:rPr>
          <w:color w:val="auto"/>
        </w:rPr>
        <w:t>Improvements</w:t>
      </w:r>
      <w:proofErr w:type="spellEnd"/>
    </w:p>
    <w:p w14:paraId="4F565AC1"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 xml:space="preserve">Replace H2 with PostgreSQL using </w:t>
      </w:r>
      <w:proofErr w:type="spellStart"/>
      <w:r w:rsidRPr="00771B4F">
        <w:rPr>
          <w:lang w:val="en-IE"/>
        </w:rPr>
        <w:t>Testcontainers</w:t>
      </w:r>
      <w:proofErr w:type="spellEnd"/>
      <w:r w:rsidRPr="00771B4F">
        <w:rPr>
          <w:lang w:val="en-IE"/>
        </w:rPr>
        <w:t xml:space="preserve"> for integration tests. </w:t>
      </w:r>
      <w:proofErr w:type="spellStart"/>
      <w:r w:rsidRPr="00771B4F">
        <w:rPr>
          <w:lang w:val="en-IE"/>
        </w:rPr>
        <w:t>Testcontainers</w:t>
      </w:r>
      <w:proofErr w:type="spellEnd"/>
      <w:r w:rsidRPr="00771B4F">
        <w:rPr>
          <w:lang w:val="en-IE"/>
        </w:rPr>
        <w:t xml:space="preserve"> spins up a real Docker-based PostgreSQL instance during the test phase, providing full dialect fidelity without requiring a persistent external database.</w:t>
      </w:r>
    </w:p>
    <w:p w14:paraId="3EE4885D"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Introduce a canary deployment strategy using Docker Swarm or Kubernetes. A percentage of traffic would be routed to the new container before the old one is terminated, reducing the risk of a failed deployment impacting all users.</w:t>
      </w:r>
    </w:p>
    <w:p w14:paraId="605020FD"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Add a performance testing stage using Gatling or k6. Load tests would run after integration tests and before the Docker build to detect regressions in response time before the image is published.</w:t>
      </w:r>
    </w:p>
    <w:p w14:paraId="7D0E7581"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 xml:space="preserve">Migrate to </w:t>
      </w:r>
      <w:proofErr w:type="spellStart"/>
      <w:r w:rsidRPr="00771B4F">
        <w:rPr>
          <w:lang w:val="en-IE"/>
        </w:rPr>
        <w:t>SonarCloud</w:t>
      </w:r>
      <w:proofErr w:type="spellEnd"/>
      <w:r w:rsidRPr="00771B4F">
        <w:rPr>
          <w:lang w:val="en-IE"/>
        </w:rPr>
        <w:t xml:space="preserve"> for hosted, zero-infrastructure code quality analysis with integration into GitHub pull request checks.</w:t>
      </w:r>
    </w:p>
    <w:p w14:paraId="2EBECFC6" w14:textId="77777777" w:rsidR="00B113FF" w:rsidRPr="00771B4F" w:rsidRDefault="00000000">
      <w:pPr>
        <w:numPr>
          <w:ilvl w:val="0"/>
          <w:numId w:val="2"/>
        </w:numPr>
        <w:pBdr>
          <w:top w:val="nil"/>
          <w:left w:val="nil"/>
          <w:bottom w:val="nil"/>
          <w:right w:val="nil"/>
          <w:between w:val="nil"/>
        </w:pBdr>
        <w:spacing w:before="60" w:after="60"/>
        <w:rPr>
          <w:lang w:val="en-IE"/>
        </w:rPr>
      </w:pPr>
      <w:r w:rsidRPr="00771B4F">
        <w:rPr>
          <w:lang w:val="en-IE"/>
        </w:rPr>
        <w:t>Implement semantic versioning (</w:t>
      </w:r>
      <w:proofErr w:type="spellStart"/>
      <w:r w:rsidRPr="00771B4F">
        <w:rPr>
          <w:lang w:val="en-IE"/>
        </w:rPr>
        <w:t>SemVer</w:t>
      </w:r>
      <w:proofErr w:type="spellEnd"/>
      <w:r w:rsidRPr="00771B4F">
        <w:rPr>
          <w:lang w:val="en-IE"/>
        </w:rPr>
        <w:t>) for Docker image tags based on Git tags, replacing the current BUILD_NUMBER approach. This would improve traceability between deployed images and source code commits.</w:t>
      </w:r>
    </w:p>
    <w:p w14:paraId="6935A6C9" w14:textId="77777777" w:rsidR="00B113FF" w:rsidRPr="00771B4F" w:rsidRDefault="00000000">
      <w:pPr>
        <w:rPr>
          <w:lang w:val="en-IE"/>
        </w:rPr>
      </w:pPr>
      <w:r w:rsidRPr="00771B4F">
        <w:rPr>
          <w:lang w:val="en-IE"/>
        </w:rPr>
        <w:br w:type="page"/>
      </w:r>
    </w:p>
    <w:p w14:paraId="4A4C4E47" w14:textId="77777777" w:rsidR="00B113FF" w:rsidRPr="00771B4F" w:rsidRDefault="00000000">
      <w:pPr>
        <w:pStyle w:val="Heading1"/>
        <w:rPr>
          <w:color w:val="auto"/>
        </w:rPr>
      </w:pPr>
      <w:proofErr w:type="spellStart"/>
      <w:r w:rsidRPr="00771B4F">
        <w:rPr>
          <w:color w:val="auto"/>
        </w:rPr>
        <w:lastRenderedPageBreak/>
        <w:t>Repository</w:t>
      </w:r>
      <w:proofErr w:type="spellEnd"/>
    </w:p>
    <w:tbl>
      <w:tblPr>
        <w:tblStyle w:val="aa"/>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7290"/>
      </w:tblGrid>
      <w:tr w:rsidR="00B113FF" w:rsidRPr="00771B4F" w14:paraId="5EDD81F8"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C63CACA" w14:textId="77777777" w:rsidR="00B113FF" w:rsidRPr="00771B4F" w:rsidRDefault="00000000">
            <w:proofErr w:type="spellStart"/>
            <w:r w:rsidRPr="00771B4F">
              <w:rPr>
                <w:sz w:val="20"/>
                <w:szCs w:val="20"/>
              </w:rPr>
              <w:t>Repository</w:t>
            </w:r>
            <w:proofErr w:type="spellEnd"/>
            <w:r w:rsidRPr="00771B4F">
              <w:rPr>
                <w:sz w:val="20"/>
                <w:szCs w:val="20"/>
              </w:rPr>
              <w:t xml:space="preserve"> URL</w:t>
            </w:r>
          </w:p>
        </w:tc>
        <w:tc>
          <w:tcPr>
            <w:tcW w:w="729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B678EC9" w14:textId="77777777" w:rsidR="00B113FF" w:rsidRPr="00771B4F" w:rsidRDefault="00000000">
            <w:r w:rsidRPr="00771B4F">
              <w:rPr>
                <w:sz w:val="20"/>
                <w:szCs w:val="20"/>
              </w:rPr>
              <w:t>https://github.com/wevertonsc/TUS_STP_CBD_SEM2_4_2026</w:t>
            </w:r>
          </w:p>
        </w:tc>
      </w:tr>
      <w:tr w:rsidR="00B113FF" w:rsidRPr="00771B4F" w14:paraId="202B0319"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2CFF5D6" w14:textId="77777777" w:rsidR="00B113FF" w:rsidRPr="00771B4F" w:rsidRDefault="00000000">
            <w:r w:rsidRPr="00771B4F">
              <w:rPr>
                <w:sz w:val="20"/>
                <w:szCs w:val="20"/>
              </w:rPr>
              <w:t>Branch</w:t>
            </w:r>
          </w:p>
        </w:tc>
        <w:tc>
          <w:tcPr>
            <w:tcW w:w="729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F16FE6A" w14:textId="77777777" w:rsidR="00B113FF" w:rsidRPr="00771B4F" w:rsidRDefault="00000000">
            <w:proofErr w:type="spellStart"/>
            <w:r w:rsidRPr="00771B4F">
              <w:rPr>
                <w:sz w:val="20"/>
                <w:szCs w:val="20"/>
              </w:rPr>
              <w:t>main</w:t>
            </w:r>
            <w:proofErr w:type="spellEnd"/>
          </w:p>
        </w:tc>
      </w:tr>
      <w:tr w:rsidR="00B113FF" w:rsidRPr="00771B4F" w14:paraId="4D2FF15E"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D22A0B6" w14:textId="77777777" w:rsidR="00B113FF" w:rsidRPr="00771B4F" w:rsidRDefault="00000000">
            <w:proofErr w:type="spellStart"/>
            <w:r w:rsidRPr="00771B4F">
              <w:rPr>
                <w:sz w:val="20"/>
                <w:szCs w:val="20"/>
              </w:rPr>
              <w:t>Visibility</w:t>
            </w:r>
            <w:proofErr w:type="spellEnd"/>
          </w:p>
        </w:tc>
        <w:tc>
          <w:tcPr>
            <w:tcW w:w="729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47C3CA9" w14:textId="77777777" w:rsidR="00B113FF" w:rsidRPr="00771B4F" w:rsidRDefault="00000000">
            <w:proofErr w:type="spellStart"/>
            <w:r w:rsidRPr="00771B4F">
              <w:rPr>
                <w:sz w:val="20"/>
                <w:szCs w:val="20"/>
              </w:rPr>
              <w:t>Public</w:t>
            </w:r>
            <w:proofErr w:type="spellEnd"/>
          </w:p>
        </w:tc>
      </w:tr>
      <w:tr w:rsidR="00B113FF" w:rsidRPr="00771B4F" w14:paraId="34FB147C"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34B720C" w14:textId="77777777" w:rsidR="00B113FF" w:rsidRPr="00771B4F" w:rsidRDefault="00000000">
            <w:r w:rsidRPr="00771B4F">
              <w:rPr>
                <w:sz w:val="20"/>
                <w:szCs w:val="20"/>
              </w:rPr>
              <w:t>Pipeline file</w:t>
            </w:r>
          </w:p>
        </w:tc>
        <w:tc>
          <w:tcPr>
            <w:tcW w:w="729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0631A77" w14:textId="77777777" w:rsidR="00B113FF" w:rsidRPr="00771B4F" w:rsidRDefault="00000000">
            <w:proofErr w:type="spellStart"/>
            <w:r w:rsidRPr="00771B4F">
              <w:rPr>
                <w:sz w:val="20"/>
                <w:szCs w:val="20"/>
              </w:rPr>
              <w:t>Jenkinsfile</w:t>
            </w:r>
            <w:proofErr w:type="spellEnd"/>
            <w:r w:rsidRPr="00771B4F">
              <w:rPr>
                <w:sz w:val="20"/>
                <w:szCs w:val="20"/>
              </w:rPr>
              <w:t xml:space="preserve"> (root </w:t>
            </w:r>
            <w:proofErr w:type="spellStart"/>
            <w:r w:rsidRPr="00771B4F">
              <w:rPr>
                <w:sz w:val="20"/>
                <w:szCs w:val="20"/>
              </w:rPr>
              <w:t>directory</w:t>
            </w:r>
            <w:proofErr w:type="spellEnd"/>
            <w:r w:rsidRPr="00771B4F">
              <w:rPr>
                <w:sz w:val="20"/>
                <w:szCs w:val="20"/>
              </w:rPr>
              <w:t>)</w:t>
            </w:r>
          </w:p>
        </w:tc>
      </w:tr>
      <w:tr w:rsidR="00B113FF" w:rsidRPr="00771B4F" w14:paraId="00AC4EE4"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F4D96F1" w14:textId="77777777" w:rsidR="00B113FF" w:rsidRPr="00771B4F" w:rsidRDefault="00000000">
            <w:r w:rsidRPr="00771B4F">
              <w:rPr>
                <w:sz w:val="20"/>
                <w:szCs w:val="20"/>
              </w:rPr>
              <w:t xml:space="preserve">GitHub </w:t>
            </w:r>
            <w:proofErr w:type="spellStart"/>
            <w:r w:rsidRPr="00771B4F">
              <w:rPr>
                <w:sz w:val="20"/>
                <w:szCs w:val="20"/>
              </w:rPr>
              <w:t>Actions</w:t>
            </w:r>
            <w:proofErr w:type="spellEnd"/>
          </w:p>
        </w:tc>
        <w:tc>
          <w:tcPr>
            <w:tcW w:w="729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EA4505F" w14:textId="77777777" w:rsidR="00B113FF" w:rsidRPr="00771B4F" w:rsidRDefault="00000000">
            <w:pPr>
              <w:rPr>
                <w:lang w:val="en-IE"/>
              </w:rPr>
            </w:pPr>
            <w:r w:rsidRPr="00771B4F">
              <w:rPr>
                <w:sz w:val="20"/>
                <w:szCs w:val="20"/>
                <w:lang w:val="en-IE"/>
              </w:rPr>
              <w:t>.</w:t>
            </w:r>
            <w:proofErr w:type="spellStart"/>
            <w:r w:rsidRPr="00771B4F">
              <w:rPr>
                <w:sz w:val="20"/>
                <w:szCs w:val="20"/>
                <w:lang w:val="en-IE"/>
              </w:rPr>
              <w:t>github</w:t>
            </w:r>
            <w:proofErr w:type="spellEnd"/>
            <w:r w:rsidRPr="00771B4F">
              <w:rPr>
                <w:sz w:val="20"/>
                <w:szCs w:val="20"/>
                <w:lang w:val="en-IE"/>
              </w:rPr>
              <w:t>/workflows/ci-</w:t>
            </w:r>
            <w:proofErr w:type="spellStart"/>
            <w:r w:rsidRPr="00771B4F">
              <w:rPr>
                <w:sz w:val="20"/>
                <w:szCs w:val="20"/>
                <w:lang w:val="en-IE"/>
              </w:rPr>
              <w:t>cd.yml</w:t>
            </w:r>
            <w:proofErr w:type="spellEnd"/>
          </w:p>
        </w:tc>
      </w:tr>
      <w:tr w:rsidR="00B113FF" w:rsidRPr="00771B4F" w14:paraId="23F3D498"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D5B3666" w14:textId="77777777" w:rsidR="00B113FF" w:rsidRPr="00771B4F" w:rsidRDefault="00000000">
            <w:proofErr w:type="spellStart"/>
            <w:r w:rsidRPr="00771B4F">
              <w:rPr>
                <w:sz w:val="20"/>
                <w:szCs w:val="20"/>
              </w:rPr>
              <w:t>Dockerfile</w:t>
            </w:r>
            <w:proofErr w:type="spellEnd"/>
          </w:p>
        </w:tc>
        <w:tc>
          <w:tcPr>
            <w:tcW w:w="729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F42E263" w14:textId="77777777" w:rsidR="00B113FF" w:rsidRPr="00771B4F" w:rsidRDefault="00000000">
            <w:proofErr w:type="spellStart"/>
            <w:r w:rsidRPr="00771B4F">
              <w:rPr>
                <w:sz w:val="20"/>
                <w:szCs w:val="20"/>
              </w:rPr>
              <w:t>Dockerfile</w:t>
            </w:r>
            <w:proofErr w:type="spellEnd"/>
            <w:r w:rsidRPr="00771B4F">
              <w:rPr>
                <w:sz w:val="20"/>
                <w:szCs w:val="20"/>
              </w:rPr>
              <w:t xml:space="preserve"> (root </w:t>
            </w:r>
            <w:proofErr w:type="spellStart"/>
            <w:r w:rsidRPr="00771B4F">
              <w:rPr>
                <w:sz w:val="20"/>
                <w:szCs w:val="20"/>
              </w:rPr>
              <w:t>directory</w:t>
            </w:r>
            <w:proofErr w:type="spellEnd"/>
            <w:r w:rsidRPr="00771B4F">
              <w:rPr>
                <w:sz w:val="20"/>
                <w:szCs w:val="20"/>
              </w:rPr>
              <w:t>)</w:t>
            </w:r>
          </w:p>
        </w:tc>
      </w:tr>
      <w:tr w:rsidR="00B113FF" w:rsidRPr="00771B4F" w14:paraId="575039D2" w14:textId="77777777">
        <w:tc>
          <w:tcPr>
            <w:tcW w:w="243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C2FA2E2" w14:textId="77777777" w:rsidR="00B113FF" w:rsidRPr="00771B4F" w:rsidRDefault="00000000">
            <w:proofErr w:type="spellStart"/>
            <w:r w:rsidRPr="00771B4F">
              <w:rPr>
                <w:sz w:val="20"/>
                <w:szCs w:val="20"/>
              </w:rPr>
              <w:t>Ansible</w:t>
            </w:r>
            <w:proofErr w:type="spellEnd"/>
            <w:r w:rsidRPr="00771B4F">
              <w:rPr>
                <w:sz w:val="20"/>
                <w:szCs w:val="20"/>
              </w:rPr>
              <w:t xml:space="preserve"> </w:t>
            </w:r>
            <w:proofErr w:type="spellStart"/>
            <w:r w:rsidRPr="00771B4F">
              <w:rPr>
                <w:sz w:val="20"/>
                <w:szCs w:val="20"/>
              </w:rPr>
              <w:t>playbook</w:t>
            </w:r>
            <w:proofErr w:type="spellEnd"/>
          </w:p>
        </w:tc>
        <w:tc>
          <w:tcPr>
            <w:tcW w:w="729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A88A5E0" w14:textId="77777777" w:rsidR="00B113FF" w:rsidRPr="00771B4F" w:rsidRDefault="00000000">
            <w:proofErr w:type="spellStart"/>
            <w:r w:rsidRPr="00771B4F">
              <w:rPr>
                <w:sz w:val="20"/>
                <w:szCs w:val="20"/>
              </w:rPr>
              <w:t>ansible</w:t>
            </w:r>
            <w:proofErr w:type="spellEnd"/>
            <w:r w:rsidRPr="00771B4F">
              <w:rPr>
                <w:sz w:val="20"/>
                <w:szCs w:val="20"/>
              </w:rPr>
              <w:t>/</w:t>
            </w:r>
            <w:proofErr w:type="spellStart"/>
            <w:r w:rsidRPr="00771B4F">
              <w:rPr>
                <w:sz w:val="20"/>
                <w:szCs w:val="20"/>
              </w:rPr>
              <w:t>deploy.yml</w:t>
            </w:r>
            <w:proofErr w:type="spellEnd"/>
          </w:p>
        </w:tc>
      </w:tr>
      <w:tr w:rsidR="00B113FF" w:rsidRPr="00771B4F" w14:paraId="7E4B339A" w14:textId="77777777">
        <w:tc>
          <w:tcPr>
            <w:tcW w:w="243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BC71703" w14:textId="77777777" w:rsidR="00B113FF" w:rsidRPr="00771B4F" w:rsidRDefault="00000000">
            <w:proofErr w:type="spellStart"/>
            <w:r w:rsidRPr="00771B4F">
              <w:rPr>
                <w:sz w:val="20"/>
                <w:szCs w:val="20"/>
              </w:rPr>
              <w:t>SonarQube</w:t>
            </w:r>
            <w:proofErr w:type="spellEnd"/>
            <w:r w:rsidRPr="00771B4F">
              <w:rPr>
                <w:sz w:val="20"/>
                <w:szCs w:val="20"/>
              </w:rPr>
              <w:t xml:space="preserve"> </w:t>
            </w:r>
            <w:proofErr w:type="spellStart"/>
            <w:r w:rsidRPr="00771B4F">
              <w:rPr>
                <w:sz w:val="20"/>
                <w:szCs w:val="20"/>
              </w:rPr>
              <w:t>config</w:t>
            </w:r>
            <w:proofErr w:type="spellEnd"/>
          </w:p>
        </w:tc>
        <w:tc>
          <w:tcPr>
            <w:tcW w:w="729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FCAB33E" w14:textId="77777777" w:rsidR="00B113FF" w:rsidRPr="00771B4F" w:rsidRDefault="00000000">
            <w:r w:rsidRPr="00771B4F">
              <w:rPr>
                <w:sz w:val="20"/>
                <w:szCs w:val="20"/>
              </w:rPr>
              <w:t>sonar/sonar-</w:t>
            </w:r>
            <w:proofErr w:type="spellStart"/>
            <w:r w:rsidRPr="00771B4F">
              <w:rPr>
                <w:sz w:val="20"/>
                <w:szCs w:val="20"/>
              </w:rPr>
              <w:t>project.properties</w:t>
            </w:r>
            <w:proofErr w:type="spellEnd"/>
          </w:p>
        </w:tc>
      </w:tr>
    </w:tbl>
    <w:p w14:paraId="2607923C" w14:textId="77777777" w:rsidR="00B113FF" w:rsidRPr="00771B4F" w:rsidRDefault="00B113FF">
      <w:pPr>
        <w:spacing w:before="60" w:after="60"/>
      </w:pPr>
    </w:p>
    <w:p w14:paraId="0B81C1DF" w14:textId="77777777" w:rsidR="00B113FF" w:rsidRPr="00771B4F" w:rsidRDefault="00000000">
      <w:pPr>
        <w:spacing w:before="80" w:after="80"/>
        <w:rPr>
          <w:lang w:val="en-IE"/>
        </w:rPr>
      </w:pPr>
      <w:r w:rsidRPr="00771B4F">
        <w:rPr>
          <w:lang w:val="en-IE"/>
        </w:rPr>
        <w:t xml:space="preserve">The repository contains all source code, the </w:t>
      </w:r>
      <w:proofErr w:type="spellStart"/>
      <w:r w:rsidRPr="00771B4F">
        <w:rPr>
          <w:lang w:val="en-IE"/>
        </w:rPr>
        <w:t>Jenkinsfile</w:t>
      </w:r>
      <w:proofErr w:type="spellEnd"/>
      <w:r w:rsidRPr="00771B4F">
        <w:rPr>
          <w:lang w:val="en-IE"/>
        </w:rPr>
        <w:t xml:space="preserve"> pipeline definition, the GitHub Actions workflow, the </w:t>
      </w:r>
      <w:proofErr w:type="spellStart"/>
      <w:r w:rsidRPr="00771B4F">
        <w:rPr>
          <w:lang w:val="en-IE"/>
        </w:rPr>
        <w:t>Dockerfile</w:t>
      </w:r>
      <w:proofErr w:type="spellEnd"/>
      <w:r w:rsidRPr="00771B4F">
        <w:rPr>
          <w:lang w:val="en-IE"/>
        </w:rPr>
        <w:t>, the Ansible deployment playbook, and this report. The commit history reflects incremental development of each feature: data model, repository, service algorithms, REST controllers, tests, and CI/CD configuration. The screencast demonstration references a specific commit identifiable by its commit message in the repository history.</w:t>
      </w:r>
    </w:p>
    <w:p w14:paraId="0BF732B9" w14:textId="77777777" w:rsidR="00B113FF" w:rsidRPr="00771B4F" w:rsidRDefault="00B113FF">
      <w:pPr>
        <w:spacing w:before="80" w:after="80"/>
        <w:rPr>
          <w:lang w:val="en-IE"/>
        </w:rPr>
      </w:pPr>
    </w:p>
    <w:p w14:paraId="2561AB37" w14:textId="77777777" w:rsidR="00B113FF" w:rsidRPr="00771B4F" w:rsidRDefault="00000000">
      <w:pPr>
        <w:pStyle w:val="Heading2"/>
        <w:rPr>
          <w:color w:val="auto"/>
          <w:lang w:val="en-IE"/>
        </w:rPr>
      </w:pPr>
      <w:bookmarkStart w:id="1" w:name="_heading=h.8vuls1bqzq0e" w:colFirst="0" w:colLast="0"/>
      <w:bookmarkEnd w:id="1"/>
      <w:r w:rsidRPr="00771B4F">
        <w:rPr>
          <w:color w:val="auto"/>
          <w:lang w:val="en-IE"/>
        </w:rPr>
        <w:t>References</w:t>
      </w:r>
    </w:p>
    <w:p w14:paraId="2EF225D0" w14:textId="77777777" w:rsidR="00B113FF" w:rsidRPr="00771B4F" w:rsidRDefault="00000000">
      <w:pPr>
        <w:spacing w:before="80" w:after="80"/>
        <w:rPr>
          <w:lang w:val="en-IE"/>
        </w:rPr>
      </w:pPr>
      <w:r w:rsidRPr="00771B4F">
        <w:rPr>
          <w:lang w:val="en-IE"/>
        </w:rPr>
        <w:t>Fowler, M. (2006) Continuous Integration. Available at: https://martinfowler.com/articles/continuousIntegration.html (Accessed: 19 April 2025).</w:t>
      </w:r>
    </w:p>
    <w:p w14:paraId="1AA16552" w14:textId="77777777" w:rsidR="00B113FF" w:rsidRPr="00771B4F" w:rsidRDefault="00B113FF">
      <w:pPr>
        <w:spacing w:before="80" w:after="80"/>
        <w:rPr>
          <w:lang w:val="en-IE"/>
        </w:rPr>
      </w:pPr>
    </w:p>
    <w:p w14:paraId="3CB8BC94" w14:textId="77777777" w:rsidR="00B113FF" w:rsidRPr="00771B4F" w:rsidRDefault="00000000">
      <w:pPr>
        <w:spacing w:before="80" w:after="80"/>
        <w:rPr>
          <w:lang w:val="en-IE"/>
        </w:rPr>
      </w:pPr>
      <w:r w:rsidRPr="00771B4F">
        <w:rPr>
          <w:lang w:val="en-IE"/>
        </w:rPr>
        <w:t>Humble, J. and Farley, D. (2010) Continuous Delivery: Reliable Software Releases through Build, Test, and Deployment Automation. Boston: Addison-Wesley.</w:t>
      </w:r>
    </w:p>
    <w:p w14:paraId="16273FAD" w14:textId="77777777" w:rsidR="00B113FF" w:rsidRPr="00771B4F" w:rsidRDefault="00B113FF">
      <w:pPr>
        <w:spacing w:before="80" w:after="80"/>
        <w:rPr>
          <w:lang w:val="en-IE"/>
        </w:rPr>
      </w:pPr>
    </w:p>
    <w:p w14:paraId="7AC29561" w14:textId="77777777" w:rsidR="00B113FF" w:rsidRPr="00771B4F" w:rsidRDefault="00000000">
      <w:pPr>
        <w:spacing w:before="80" w:after="80"/>
        <w:rPr>
          <w:lang w:val="en-IE"/>
        </w:rPr>
      </w:pPr>
      <w:r w:rsidRPr="00771B4F">
        <w:rPr>
          <w:lang w:val="en-IE"/>
        </w:rPr>
        <w:t>Forsgren, N., Humble, J. and Kim, G. (2018) Accelerate: The Science of Lean Software and DevOps. Portland: IT Revolution Press.</w:t>
      </w:r>
    </w:p>
    <w:p w14:paraId="15E999A9" w14:textId="77777777" w:rsidR="00B113FF" w:rsidRPr="00771B4F" w:rsidRDefault="00B113FF">
      <w:pPr>
        <w:spacing w:before="80" w:after="80"/>
        <w:rPr>
          <w:lang w:val="en-IE"/>
        </w:rPr>
      </w:pPr>
    </w:p>
    <w:p w14:paraId="3DB89FC4" w14:textId="77777777" w:rsidR="00B113FF" w:rsidRPr="00771B4F" w:rsidRDefault="00000000">
      <w:pPr>
        <w:spacing w:before="80" w:after="80"/>
        <w:rPr>
          <w:lang w:val="en-IE"/>
        </w:rPr>
      </w:pPr>
      <w:r w:rsidRPr="00771B4F">
        <w:rPr>
          <w:lang w:val="en-IE"/>
        </w:rPr>
        <w:t>Kim, G., Behr, K. and Spafford, G. (2013) The Phoenix Project: A Novel About IT, DevOps, and Helping Your Business Win. Portland: IT Revolution Press.</w:t>
      </w:r>
    </w:p>
    <w:p w14:paraId="6ED604F5" w14:textId="77777777" w:rsidR="00B113FF" w:rsidRPr="00771B4F" w:rsidRDefault="00B113FF">
      <w:pPr>
        <w:spacing w:before="80" w:after="80"/>
        <w:rPr>
          <w:lang w:val="en-IE"/>
        </w:rPr>
      </w:pPr>
    </w:p>
    <w:p w14:paraId="23891448" w14:textId="77777777" w:rsidR="00B113FF" w:rsidRPr="00771B4F" w:rsidRDefault="00000000">
      <w:pPr>
        <w:spacing w:before="80" w:after="80"/>
        <w:rPr>
          <w:lang w:val="en-IE"/>
        </w:rPr>
      </w:pPr>
      <w:proofErr w:type="spellStart"/>
      <w:r w:rsidRPr="00771B4F">
        <w:rPr>
          <w:lang w:val="en-IE"/>
        </w:rPr>
        <w:t>SonarSource</w:t>
      </w:r>
      <w:proofErr w:type="spellEnd"/>
      <w:r w:rsidRPr="00771B4F">
        <w:rPr>
          <w:lang w:val="en-IE"/>
        </w:rPr>
        <w:t xml:space="preserve"> (2024) SonarQube Documentation. Available at: https://docs.sonarsource.com/sonarqube (Accessed: 19 April 2025).</w:t>
      </w:r>
    </w:p>
    <w:sectPr w:rsidR="00B113FF" w:rsidRPr="00771B4F">
      <w:headerReference w:type="default" r:id="rId18"/>
      <w:footerReference w:type="default" r:id="rId19"/>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63879" w14:textId="77777777" w:rsidR="00B438A1" w:rsidRDefault="00B438A1">
      <w:r>
        <w:separator/>
      </w:r>
    </w:p>
  </w:endnote>
  <w:endnote w:type="continuationSeparator" w:id="0">
    <w:p w14:paraId="555553E4" w14:textId="77777777" w:rsidR="00B438A1" w:rsidRDefault="00B43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3FF417-1B21-4311-B6C5-45903A39D236}"/>
  </w:font>
  <w:font w:name="Calibri">
    <w:panose1 w:val="020F0502020204030204"/>
    <w:charset w:val="00"/>
    <w:family w:val="swiss"/>
    <w:pitch w:val="variable"/>
    <w:sig w:usb0="E4002EFF" w:usb1="C200247B" w:usb2="00000009" w:usb3="00000000" w:csb0="000001FF" w:csb1="00000000"/>
    <w:embedRegular r:id="rId2" w:fontKey="{A84FED0C-13F6-4BC8-A2D0-90A471620338}"/>
  </w:font>
  <w:font w:name="Cambria">
    <w:panose1 w:val="02040503050406030204"/>
    <w:charset w:val="00"/>
    <w:family w:val="roman"/>
    <w:pitch w:val="variable"/>
    <w:sig w:usb0="E00006FF" w:usb1="420024FF" w:usb2="02000000" w:usb3="00000000" w:csb0="0000019F" w:csb1="00000000"/>
    <w:embedRegular r:id="rId3" w:fontKey="{571B7DD5-EDDA-4115-AB55-F01F8A8AD6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94D8" w14:textId="77777777" w:rsidR="00B113FF" w:rsidRDefault="00000000">
    <w:pPr>
      <w:pBdr>
        <w:top w:val="single" w:sz="4" w:space="1" w:color="1F4E79"/>
      </w:pBdr>
      <w:tabs>
        <w:tab w:val="right" w:pos="9720"/>
      </w:tabs>
      <w:spacing w:before="120"/>
      <w:jc w:val="right"/>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71B4F">
      <w:rPr>
        <w:noProof/>
        <w:color w:val="999999"/>
        <w:sz w:val="16"/>
        <w:szCs w:val="16"/>
      </w:rPr>
      <w:t>1</w:t>
    </w:r>
    <w:r>
      <w:rPr>
        <w:color w:val="999999"/>
        <w:sz w:val="16"/>
        <w:szCs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BD4E" w14:textId="77777777" w:rsidR="00B438A1" w:rsidRDefault="00B438A1">
      <w:r>
        <w:separator/>
      </w:r>
    </w:p>
  </w:footnote>
  <w:footnote w:type="continuationSeparator" w:id="0">
    <w:p w14:paraId="1EC09CA8" w14:textId="77777777" w:rsidR="00B438A1" w:rsidRDefault="00B43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DE67" w14:textId="77777777" w:rsidR="00B113FF" w:rsidRPr="00771B4F" w:rsidRDefault="00000000">
    <w:pPr>
      <w:rPr>
        <w:lang w:val="en-IE"/>
      </w:rPr>
    </w:pPr>
    <w:r w:rsidRPr="00771B4F">
      <w:rPr>
        <w:lang w:val="en-IE"/>
      </w:rPr>
      <w:t>MSc Software Design with Cloud Native Computing</w:t>
    </w:r>
  </w:p>
  <w:p w14:paraId="0990FEEC" w14:textId="77777777" w:rsidR="00B113FF" w:rsidRPr="00771B4F" w:rsidRDefault="00B113FF">
    <w:pPr>
      <w:rPr>
        <w:lang w:val="en-I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72B"/>
    <w:multiLevelType w:val="multilevel"/>
    <w:tmpl w:val="4B4AD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366B3C"/>
    <w:multiLevelType w:val="multilevel"/>
    <w:tmpl w:val="71E4D8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89955730">
    <w:abstractNumId w:val="0"/>
  </w:num>
  <w:num w:numId="2" w16cid:durableId="1682392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3FF"/>
    <w:rsid w:val="00771B4F"/>
    <w:rsid w:val="00AF36D1"/>
    <w:rsid w:val="00B113FF"/>
    <w:rsid w:val="00B43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E5F9"/>
  <w15:docId w15:val="{E1B12689-5F9D-4CC5-88C0-154AF22C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1F4E79"/>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2E75B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771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511o9b2WFr62M/ulV150BbIKQ==">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3403</Words>
  <Characters>18382</Characters>
  <Application>Microsoft Office Word</Application>
  <DocSecurity>0</DocSecurity>
  <Lines>153</Lines>
  <Paragraphs>43</Paragraphs>
  <ScaleCrop>false</ScaleCrop>
  <Company/>
  <LinksUpToDate>false</LinksUpToDate>
  <CharactersWithSpaces>21742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A00324822: Weverton Castanho</cp:lastModifiedBy>
  <cp:revision>2</cp:revision>
  <dcterms:created xsi:type="dcterms:W3CDTF">2026-04-21T15:32:00Z</dcterms:created>
  <dcterms:modified xsi:type="dcterms:W3CDTF">2026-04-21T15:40:00Z</dcterms:modified>
</cp:coreProperties>
</file>