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94397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用户类型：投资人</w:t>
      </w:r>
    </w:p>
    <w:p w14:paraId="6F3447CF">
      <w:pPr>
        <w:numPr>
          <w:ilvl w:val="0"/>
          <w:numId w:val="2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公开信息</w:t>
      </w:r>
    </w:p>
    <w:p w14:paraId="7C2EACFD">
      <w:pPr>
        <w:numPr>
          <w:ilvl w:val="0"/>
          <w:numId w:val="3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个人姓名：</w:t>
      </w:r>
      <w:r>
        <w:rPr>
          <w:rFonts w:hint="eastAsia"/>
          <w:color w:val="FF0000"/>
          <w:sz w:val="28"/>
          <w:szCs w:val="36"/>
          <w:lang w:val="en-US" w:eastAsia="zh-CN"/>
        </w:rPr>
        <w:t>正宇</w:t>
      </w:r>
    </w:p>
    <w:p w14:paraId="6DC9E482">
      <w:pPr>
        <w:numPr>
          <w:ilvl w:val="0"/>
          <w:numId w:val="3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机构名称：</w:t>
      </w:r>
      <w:r>
        <w:rPr>
          <w:rFonts w:hint="eastAsia"/>
          <w:color w:val="FF0000"/>
          <w:sz w:val="28"/>
          <w:szCs w:val="36"/>
          <w:lang w:val="en-US" w:eastAsia="zh-CN"/>
        </w:rPr>
        <w:t>九和投资</w:t>
      </w:r>
    </w:p>
    <w:p w14:paraId="6D6831D6">
      <w:pPr>
        <w:numPr>
          <w:ilvl w:val="0"/>
          <w:numId w:val="3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机构类型：</w:t>
      </w:r>
      <w:r>
        <w:rPr>
          <w:rFonts w:hint="eastAsia"/>
          <w:color w:val="FF0000"/>
          <w:sz w:val="28"/>
          <w:szCs w:val="36"/>
          <w:lang w:val="en-US" w:eastAsia="zh-CN"/>
        </w:rPr>
        <w:t>VC基金（</w:t>
      </w:r>
      <w:r>
        <w:rPr>
          <w:rFonts w:hint="eastAsia"/>
          <w:sz w:val="28"/>
          <w:szCs w:val="36"/>
          <w:lang w:val="en-US" w:eastAsia="zh-CN"/>
        </w:rPr>
        <w:t>CVC/产业资本、政府引导/产业基金、个人投资人、市场化天使基金/VC基金/PE基金、并购基金）</w:t>
      </w:r>
    </w:p>
    <w:p w14:paraId="5938450B">
      <w:pPr>
        <w:numPr>
          <w:ilvl w:val="0"/>
          <w:numId w:val="3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职务：</w:t>
      </w:r>
      <w:r>
        <w:rPr>
          <w:rFonts w:hint="eastAsia"/>
          <w:color w:val="FF0000"/>
          <w:sz w:val="28"/>
          <w:szCs w:val="36"/>
          <w:lang w:val="en-US" w:eastAsia="zh-CN"/>
        </w:rPr>
        <w:t>投资经理</w:t>
      </w:r>
    </w:p>
    <w:p w14:paraId="109DC5B3">
      <w:pPr>
        <w:numPr>
          <w:ilvl w:val="0"/>
          <w:numId w:val="3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关注赛道</w:t>
      </w:r>
      <w:r>
        <w:rPr>
          <w:rFonts w:hint="eastAsia"/>
          <w:color w:val="FF0000"/>
          <w:sz w:val="28"/>
          <w:szCs w:val="36"/>
          <w:lang w:val="en-US" w:eastAsia="zh-CN"/>
        </w:rPr>
        <w:t>：新能源技术；机器人；通信技术；人工智能&amp;算力；</w:t>
      </w:r>
      <w:r>
        <w:rPr>
          <w:rFonts w:hint="eastAsia"/>
          <w:sz w:val="28"/>
          <w:szCs w:val="36"/>
          <w:lang w:val="en-US" w:eastAsia="zh-CN"/>
        </w:rPr>
        <w:t>（芯片&amp;半导体；人工智能&amp;算力；电子硬件；机器人；通信技术；新能源技术；汽车&amp;新能源汽车；军工与国防；机械设备；创新药&amp;CXO；医疗器械；新材料；消费；互联网；其他。）</w:t>
      </w:r>
    </w:p>
    <w:p w14:paraId="51A79003">
      <w:pPr>
        <w:numPr>
          <w:ilvl w:val="0"/>
          <w:numId w:val="3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投资阶段：</w:t>
      </w:r>
      <w:r>
        <w:rPr>
          <w:rFonts w:hint="eastAsia"/>
          <w:color w:val="FF0000"/>
          <w:sz w:val="28"/>
          <w:szCs w:val="36"/>
          <w:lang w:val="en-US" w:eastAsia="zh-CN"/>
        </w:rPr>
        <w:t>天使轮、A轮</w:t>
      </w:r>
    </w:p>
    <w:p w14:paraId="175FA45D">
      <w:pPr>
        <w:numPr>
          <w:ilvl w:val="0"/>
          <w:numId w:val="3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其他说明（根据自己想法，自由补充）：</w:t>
      </w:r>
      <w:r>
        <w:rPr>
          <w:rFonts w:hint="eastAsia"/>
          <w:color w:val="FF0000"/>
          <w:sz w:val="28"/>
          <w:szCs w:val="36"/>
          <w:lang w:val="en-US" w:eastAsia="zh-CN"/>
        </w:rPr>
        <w:t>关注具有壁垒、具有突破性的科技创业项目，专注投资早期项目，所在机构累计投资200余家企业，是36氪、青云科技、鹰瞳科技、Momenta等公司的早期投资人。</w:t>
      </w:r>
    </w:p>
    <w:p w14:paraId="7931DE80">
      <w:pPr>
        <w:numPr>
          <w:ilvl w:val="0"/>
          <w:numId w:val="2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选择性公开信息（也可以合并到公开信息里，用户选填）</w:t>
      </w:r>
    </w:p>
    <w:p w14:paraId="2AE9552F">
      <w:pPr>
        <w:numPr>
          <w:ilvl w:val="0"/>
          <w:numId w:val="4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机构规模：</w:t>
      </w:r>
      <w:r>
        <w:rPr>
          <w:rFonts w:hint="eastAsia"/>
          <w:color w:val="FF0000"/>
          <w:sz w:val="28"/>
          <w:szCs w:val="36"/>
          <w:lang w:val="en-US" w:eastAsia="zh-CN"/>
        </w:rPr>
        <w:t>50亿</w:t>
      </w:r>
    </w:p>
    <w:p w14:paraId="58A9EB8C">
      <w:pPr>
        <w:numPr>
          <w:ilvl w:val="0"/>
          <w:numId w:val="4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个人常驻地：</w:t>
      </w:r>
      <w:r>
        <w:rPr>
          <w:rFonts w:hint="eastAsia"/>
          <w:color w:val="FF0000"/>
          <w:sz w:val="28"/>
          <w:szCs w:val="36"/>
          <w:lang w:val="en-US" w:eastAsia="zh-CN"/>
        </w:rPr>
        <w:t>北京</w:t>
      </w:r>
    </w:p>
    <w:p w14:paraId="04E829C4">
      <w:pPr>
        <w:numPr>
          <w:ilvl w:val="0"/>
          <w:numId w:val="4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今年计划投资规模：</w:t>
      </w:r>
      <w:r>
        <w:rPr>
          <w:rFonts w:hint="eastAsia"/>
          <w:color w:val="FF0000"/>
          <w:sz w:val="28"/>
          <w:szCs w:val="36"/>
          <w:lang w:val="en-US" w:eastAsia="zh-CN"/>
        </w:rPr>
        <w:t>5亿</w:t>
      </w:r>
    </w:p>
    <w:p w14:paraId="169FEC46">
      <w:pPr>
        <w:numPr>
          <w:ilvl w:val="0"/>
          <w:numId w:val="4"/>
        </w:numPr>
        <w:tabs>
          <w:tab w:val="left" w:pos="5712"/>
        </w:tabs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highlight w:val="yellow"/>
          <w:lang w:val="en-US" w:eastAsia="zh-CN"/>
        </w:rPr>
        <w:t>单笔投资规模：</w:t>
      </w:r>
      <w:r>
        <w:rPr>
          <w:rFonts w:hint="eastAsia"/>
          <w:color w:val="FF0000"/>
          <w:sz w:val="28"/>
          <w:szCs w:val="36"/>
          <w:highlight w:val="yellow"/>
          <w:lang w:val="en-US" w:eastAsia="zh-CN"/>
        </w:rPr>
        <w:t>200万至3000万</w:t>
      </w:r>
      <w:r>
        <w:rPr>
          <w:rFonts w:hint="eastAsia"/>
          <w:color w:val="FF0000"/>
          <w:sz w:val="28"/>
          <w:szCs w:val="36"/>
          <w:lang w:val="en-US" w:eastAsia="zh-CN"/>
        </w:rPr>
        <w:tab/>
      </w:r>
    </w:p>
    <w:p w14:paraId="4A2397A7">
      <w:pPr>
        <w:numPr>
          <w:ilvl w:val="0"/>
          <w:numId w:val="4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目前投资状态：</w:t>
      </w:r>
      <w:r>
        <w:rPr>
          <w:rFonts w:hint="eastAsia"/>
          <w:color w:val="FF0000"/>
          <w:sz w:val="28"/>
          <w:szCs w:val="36"/>
          <w:lang w:val="en-US" w:eastAsia="zh-CN"/>
        </w:rPr>
        <w:t>积极寻找投资机会</w:t>
      </w:r>
      <w:r>
        <w:rPr>
          <w:rFonts w:hint="eastAsia"/>
          <w:sz w:val="28"/>
          <w:szCs w:val="36"/>
          <w:lang w:val="en-US" w:eastAsia="zh-CN"/>
        </w:rPr>
        <w:t>（积极寻找投资机会/审慎出手/暂时不投)</w:t>
      </w:r>
    </w:p>
    <w:p w14:paraId="2BD1DD7E">
      <w:pPr>
        <w:numPr>
          <w:ilvl w:val="0"/>
          <w:numId w:val="4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加入虚拟社区的近期活动目标：</w:t>
      </w:r>
      <w:r>
        <w:rPr>
          <w:rFonts w:hint="eastAsia"/>
          <w:color w:val="FF0000"/>
          <w:sz w:val="28"/>
          <w:szCs w:val="36"/>
          <w:lang w:val="en-US" w:eastAsia="zh-CN"/>
        </w:rPr>
        <w:t>找投资项目/为已投项目找新资金</w:t>
      </w:r>
      <w:r>
        <w:rPr>
          <w:rFonts w:hint="eastAsia"/>
          <w:sz w:val="28"/>
          <w:szCs w:val="36"/>
          <w:lang w:val="en-US" w:eastAsia="zh-CN"/>
        </w:rPr>
        <w:t>（找投资项目/为已投项目找新资金/为已投项目拉业务/为已投项目找团队/顺手做做FA）</w:t>
      </w:r>
    </w:p>
    <w:p w14:paraId="6DC823EA">
      <w:pPr>
        <w:numPr>
          <w:ilvl w:val="0"/>
          <w:numId w:val="4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具体投资方向：</w:t>
      </w:r>
      <w:r>
        <w:rPr>
          <w:rFonts w:hint="eastAsia"/>
          <w:color w:val="FF0000"/>
          <w:sz w:val="28"/>
          <w:szCs w:val="36"/>
          <w:lang w:val="en-US" w:eastAsia="zh-CN"/>
        </w:rPr>
        <w:t>氢能及储氢技术、智能硬件、</w:t>
      </w:r>
      <w:bookmarkStart w:id="0" w:name="_GoBack"/>
      <w:bookmarkEnd w:id="0"/>
      <w:r>
        <w:rPr>
          <w:rFonts w:hint="eastAsia"/>
          <w:color w:val="FF0000"/>
          <w:sz w:val="28"/>
          <w:szCs w:val="36"/>
          <w:lang w:val="en-US" w:eastAsia="zh-CN"/>
        </w:rPr>
        <w:t>自动驾驶、创新药</w:t>
      </w:r>
      <w:r>
        <w:rPr>
          <w:rFonts w:hint="eastAsia"/>
          <w:sz w:val="28"/>
          <w:szCs w:val="36"/>
          <w:lang w:val="en-US" w:eastAsia="zh-CN"/>
        </w:rPr>
        <w:t>（大赛道下关注哪些细分赛道，例如半导体中的功率半导体）</w:t>
      </w:r>
    </w:p>
    <w:p w14:paraId="3A794418">
      <w:pPr>
        <w:numPr>
          <w:ilvl w:val="0"/>
          <w:numId w:val="2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不公开的信息</w:t>
      </w:r>
    </w:p>
    <w:p w14:paraId="20E717A7">
      <w:pPr>
        <w:numPr>
          <w:ilvl w:val="0"/>
          <w:numId w:val="5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最看重的信号：</w:t>
      </w:r>
      <w:r>
        <w:rPr>
          <w:rFonts w:hint="eastAsia"/>
          <w:color w:val="FF0000"/>
          <w:sz w:val="28"/>
          <w:szCs w:val="36"/>
          <w:lang w:val="en-US" w:eastAsia="zh-CN"/>
        </w:rPr>
        <w:t>市场潜力、团队履历、技术壁垒&amp;领先性、目前业务数据</w:t>
      </w:r>
      <w:r>
        <w:rPr>
          <w:rFonts w:hint="eastAsia"/>
          <w:sz w:val="28"/>
          <w:szCs w:val="36"/>
          <w:lang w:val="en-US" w:eastAsia="zh-CN"/>
        </w:rPr>
        <w:t>（市场规模&amp;行业趋势；竞争格局；团队履历&amp;完整性；股权结构（控制权、核心技术人员股份）；技术壁垒&amp;领先性；产品和服务；商业模式合理性；目前商业化阶段&amp;业务数据（研发阶段？产品送样？批量销售？）；融资方案及资金使用计划；其他（合规风险、可比公司情况、荣誉资质））</w:t>
      </w:r>
    </w:p>
    <w:p w14:paraId="1E1DCE8C">
      <w:pPr>
        <w:numPr>
          <w:ilvl w:val="0"/>
          <w:numId w:val="5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投资禁忌：</w:t>
      </w:r>
      <w:r>
        <w:rPr>
          <w:rFonts w:hint="eastAsia"/>
          <w:color w:val="FF0000"/>
          <w:sz w:val="28"/>
          <w:szCs w:val="36"/>
          <w:lang w:val="en-US" w:eastAsia="zh-CN"/>
        </w:rPr>
        <w:t>虚拟货币、消费类项目；创始团队未全职；存在知识产权纠纷</w:t>
      </w:r>
      <w:r>
        <w:rPr>
          <w:rFonts w:hint="eastAsia"/>
          <w:sz w:val="28"/>
          <w:szCs w:val="36"/>
          <w:lang w:val="en-US" w:eastAsia="zh-CN"/>
        </w:rPr>
        <w:t>（某些行业、政策风险项目、项目所在地、项目发展阶段、创始人风险（不全职、低学历或年龄过大）、公司负面舆情、其他）</w:t>
      </w:r>
    </w:p>
    <w:p w14:paraId="3D9344CE">
      <w:pPr>
        <w:numPr>
          <w:ilvl w:val="0"/>
          <w:numId w:val="5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Agent报告形式：</w:t>
      </w:r>
      <w:r>
        <w:rPr>
          <w:rFonts w:hint="eastAsia"/>
          <w:color w:val="FF0000"/>
          <w:sz w:val="28"/>
          <w:szCs w:val="36"/>
          <w:lang w:val="en-US" w:eastAsia="zh-CN"/>
        </w:rPr>
        <w:t>每天一次，只报告认为有价值的项目</w:t>
      </w:r>
      <w:r>
        <w:rPr>
          <w:rFonts w:hint="eastAsia"/>
          <w:sz w:val="28"/>
          <w:szCs w:val="36"/>
          <w:lang w:val="en-US" w:eastAsia="zh-CN"/>
        </w:rPr>
        <w:t>（报告周期（每天或每两天），报告方式（报告所有交流活动详情/报告所有交流活动简介/只报告认为有价值的交流））</w:t>
      </w:r>
    </w:p>
    <w:p w14:paraId="09A98109">
      <w:pPr>
        <w:numPr>
          <w:ilvl w:val="0"/>
          <w:numId w:val="0"/>
        </w:numPr>
        <w:rPr>
          <w:rFonts w:hint="eastAsia"/>
          <w:sz w:val="28"/>
          <w:szCs w:val="36"/>
          <w:lang w:val="en-US" w:eastAsia="zh-CN"/>
        </w:rPr>
      </w:pPr>
    </w:p>
    <w:p w14:paraId="2BFFD868">
      <w:pPr>
        <w:numPr>
          <w:ilvl w:val="0"/>
          <w:numId w:val="1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用户类型：创业者</w:t>
      </w:r>
    </w:p>
    <w:p w14:paraId="5B09DFF6">
      <w:pPr>
        <w:numPr>
          <w:ilvl w:val="0"/>
          <w:numId w:val="6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公开信息</w:t>
      </w:r>
    </w:p>
    <w:p w14:paraId="0679CF95">
      <w:pPr>
        <w:numPr>
          <w:ilvl w:val="0"/>
          <w:numId w:val="7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姓名：</w:t>
      </w:r>
      <w:r>
        <w:rPr>
          <w:rFonts w:hint="eastAsia"/>
          <w:color w:val="FF0000"/>
          <w:sz w:val="28"/>
          <w:szCs w:val="36"/>
          <w:lang w:val="en-US" w:eastAsia="zh-CN"/>
        </w:rPr>
        <w:t>友志</w:t>
      </w:r>
    </w:p>
    <w:p w14:paraId="66498464">
      <w:pPr>
        <w:numPr>
          <w:ilvl w:val="0"/>
          <w:numId w:val="7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公司全称：</w:t>
      </w:r>
      <w:r>
        <w:rPr>
          <w:rFonts w:hint="eastAsia"/>
          <w:color w:val="FF0000"/>
          <w:sz w:val="28"/>
          <w:szCs w:val="36"/>
          <w:lang w:val="en-US" w:eastAsia="zh-CN"/>
        </w:rPr>
        <w:t>深圳市小友智心科技有限公司</w:t>
      </w:r>
    </w:p>
    <w:p w14:paraId="2B6C6D7F">
      <w:pPr>
        <w:numPr>
          <w:ilvl w:val="0"/>
          <w:numId w:val="7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一句话项目介绍：</w:t>
      </w:r>
      <w:r>
        <w:rPr>
          <w:rFonts w:hint="eastAsia"/>
          <w:color w:val="FF0000"/>
          <w:sz w:val="28"/>
          <w:szCs w:val="36"/>
          <w:lang w:val="en-US" w:eastAsia="zh-CN"/>
        </w:rPr>
        <w:t>以实现性能最优的“端侧场景智能”解决方案为目标的的人工智能科技公司，包含轻量级解决方案（AI玩具、互动硬件等）与复杂场景解决方案（智慧康养、工业物联等）两大核心方向。</w:t>
      </w:r>
    </w:p>
    <w:p w14:paraId="28AC18F1">
      <w:pPr>
        <w:numPr>
          <w:ilvl w:val="0"/>
          <w:numId w:val="7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项目亮点：</w:t>
      </w:r>
      <w:r>
        <w:rPr>
          <w:rFonts w:hint="eastAsia"/>
          <w:color w:val="FF0000"/>
          <w:sz w:val="28"/>
          <w:szCs w:val="36"/>
          <w:lang w:val="en-US" w:eastAsia="zh-CN"/>
        </w:rPr>
        <w:t>核心业务定位于AI层与硬件层的交叉领域，属于目前市场上的蓝海区域，也是AI最可能最先爆发的细分市场。在此领域，每一个单品都有成为百亿规模的潜力。</w:t>
      </w:r>
    </w:p>
    <w:p w14:paraId="5958A7AE">
      <w:pPr>
        <w:numPr>
          <w:ilvl w:val="0"/>
          <w:numId w:val="7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核心产品或服务：</w:t>
      </w:r>
      <w:r>
        <w:rPr>
          <w:rFonts w:hint="eastAsia"/>
          <w:color w:val="FF0000"/>
          <w:sz w:val="28"/>
          <w:szCs w:val="36"/>
          <w:lang w:val="en-US" w:eastAsia="zh-CN"/>
        </w:rPr>
        <w:t>小友智心端侧场景智能解决方案</w:t>
      </w:r>
    </w:p>
    <w:p w14:paraId="50E35946">
      <w:pPr>
        <w:numPr>
          <w:ilvl w:val="0"/>
          <w:numId w:val="7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所属赛道：</w:t>
      </w:r>
      <w:r>
        <w:rPr>
          <w:rFonts w:hint="eastAsia"/>
          <w:color w:val="FF0000"/>
          <w:sz w:val="28"/>
          <w:szCs w:val="36"/>
          <w:lang w:val="en-US" w:eastAsia="zh-CN"/>
        </w:rPr>
        <w:t>智能硬件/智能体平台</w:t>
      </w:r>
    </w:p>
    <w:p w14:paraId="003E9F43">
      <w:pPr>
        <w:numPr>
          <w:ilvl w:val="0"/>
          <w:numId w:val="7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融资轮次：</w:t>
      </w:r>
      <w:r>
        <w:rPr>
          <w:rFonts w:hint="eastAsia"/>
          <w:color w:val="FF0000"/>
          <w:sz w:val="28"/>
          <w:szCs w:val="36"/>
          <w:lang w:val="en-US" w:eastAsia="zh-CN"/>
        </w:rPr>
        <w:t>天使+</w:t>
      </w:r>
    </w:p>
    <w:p w14:paraId="6CED4CC8">
      <w:pPr>
        <w:numPr>
          <w:ilvl w:val="0"/>
          <w:numId w:val="3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其他说明（根据自己想法，自由补充）：</w:t>
      </w:r>
      <w:r>
        <w:rPr>
          <w:rFonts w:hint="eastAsia"/>
          <w:color w:val="FF0000"/>
          <w:sz w:val="28"/>
          <w:szCs w:val="36"/>
          <w:lang w:val="en-US" w:eastAsia="zh-CN"/>
        </w:rPr>
        <w:t>我们是目前端侧智能解决方案领域的少数领先公司之一，本领域可能是AI行业最先大规模爆发的领域，希望感兴趣的投资人和业务合作方多交流。</w:t>
      </w:r>
    </w:p>
    <w:p w14:paraId="4D6873A0">
      <w:pPr>
        <w:numPr>
          <w:ilvl w:val="0"/>
          <w:numId w:val="6"/>
        </w:num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选择性公开信息（可以合并到公开信息里，用户选填）</w:t>
      </w:r>
    </w:p>
    <w:p w14:paraId="74546913">
      <w:pPr>
        <w:numPr>
          <w:ilvl w:val="0"/>
          <w:numId w:val="8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加入虚拟社区的近期活动目标：</w:t>
      </w:r>
      <w:r>
        <w:rPr>
          <w:rFonts w:hint="eastAsia"/>
          <w:color w:val="FF0000"/>
          <w:sz w:val="28"/>
          <w:szCs w:val="36"/>
          <w:lang w:val="en-US" w:eastAsia="zh-CN"/>
        </w:rPr>
        <w:t>找投资/找人才/寻找业务机会</w:t>
      </w:r>
      <w:r>
        <w:rPr>
          <w:rFonts w:hint="eastAsia"/>
          <w:sz w:val="28"/>
          <w:szCs w:val="36"/>
          <w:lang w:val="en-US" w:eastAsia="zh-CN"/>
        </w:rPr>
        <w:t>（找投资/找人才/寻找业务机会/其他）</w:t>
      </w:r>
    </w:p>
    <w:p w14:paraId="11453385">
      <w:pPr>
        <w:numPr>
          <w:ilvl w:val="0"/>
          <w:numId w:val="8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融资计划：</w:t>
      </w:r>
      <w:r>
        <w:rPr>
          <w:rFonts w:hint="eastAsia"/>
          <w:color w:val="FF0000"/>
          <w:sz w:val="28"/>
          <w:szCs w:val="36"/>
          <w:lang w:val="en-US" w:eastAsia="zh-CN"/>
        </w:rPr>
        <w:t>融资1000万（估值详聊）</w:t>
      </w:r>
    </w:p>
    <w:p w14:paraId="352F3726">
      <w:pPr>
        <w:numPr>
          <w:ilvl w:val="0"/>
          <w:numId w:val="8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前期融资情况：</w:t>
      </w:r>
      <w:r>
        <w:rPr>
          <w:rFonts w:hint="eastAsia"/>
          <w:color w:val="FF0000"/>
          <w:sz w:val="28"/>
          <w:szCs w:val="36"/>
          <w:lang w:val="en-US" w:eastAsia="zh-CN"/>
        </w:rPr>
        <w:t>天使轮融资250万（估值详聊）</w:t>
      </w:r>
    </w:p>
    <w:p w14:paraId="2D103FDB">
      <w:pPr>
        <w:numPr>
          <w:ilvl w:val="0"/>
          <w:numId w:val="8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公司及项目介绍（以上传BP等附件方式或文字简介方式）</w:t>
      </w:r>
    </w:p>
    <w:p w14:paraId="2D6CAFBA">
      <w:pPr>
        <w:numPr>
          <w:ilvl w:val="0"/>
          <w:numId w:val="6"/>
        </w:num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不公开的信息</w:t>
      </w:r>
    </w:p>
    <w:p w14:paraId="1847B5ED">
      <w:pPr>
        <w:numPr>
          <w:ilvl w:val="0"/>
          <w:numId w:val="9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重点关注和询问的投资机构的信息（自由填写）：</w:t>
      </w:r>
      <w:r>
        <w:rPr>
          <w:rFonts w:hint="eastAsia"/>
          <w:color w:val="FF0000"/>
          <w:sz w:val="28"/>
          <w:szCs w:val="36"/>
          <w:lang w:val="en-US" w:eastAsia="zh-CN"/>
        </w:rPr>
        <w:t>投资机构规模、今年投资计划、是否有对赌要求</w:t>
      </w:r>
      <w:r>
        <w:rPr>
          <w:rFonts w:hint="eastAsia"/>
          <w:sz w:val="28"/>
          <w:szCs w:val="36"/>
          <w:lang w:val="en-US" w:eastAsia="zh-CN"/>
        </w:rPr>
        <w:t>（投资机构规模？去年投资案例情况（金额数量类型）？投资决策速度？是否有海外资金？是否有返投要求？是否有对赌需求？）</w:t>
      </w:r>
    </w:p>
    <w:p w14:paraId="07416473">
      <w:pPr>
        <w:numPr>
          <w:ilvl w:val="0"/>
          <w:numId w:val="9"/>
        </w:numPr>
        <w:ind w:left="840" w:leftChars="0" w:hanging="42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人才需求（自由填写）：</w:t>
      </w:r>
      <w:r>
        <w:rPr>
          <w:rFonts w:hint="eastAsia"/>
          <w:color w:val="FF0000"/>
          <w:sz w:val="28"/>
          <w:szCs w:val="36"/>
          <w:lang w:val="en-US" w:eastAsia="zh-CN"/>
        </w:rPr>
        <w:t>模型压缩技术人才、嵌入式开发技术人才</w:t>
      </w:r>
    </w:p>
    <w:p w14:paraId="068E8195">
      <w:pPr>
        <w:numPr>
          <w:ilvl w:val="0"/>
          <w:numId w:val="9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业务需求（自由填写）：</w:t>
      </w:r>
      <w:r>
        <w:rPr>
          <w:rFonts w:hint="eastAsia"/>
          <w:color w:val="FF0000"/>
          <w:sz w:val="28"/>
          <w:szCs w:val="36"/>
          <w:lang w:val="en-US" w:eastAsia="zh-CN"/>
        </w:rPr>
        <w:t>希望开发智能硬件的企业</w:t>
      </w:r>
    </w:p>
    <w:p w14:paraId="0BAD6AA9">
      <w:pPr>
        <w:numPr>
          <w:ilvl w:val="0"/>
          <w:numId w:val="9"/>
        </w:numPr>
        <w:ind w:left="840" w:leftChars="0" w:hanging="420" w:firstLineChars="0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Agent报告形式：</w:t>
      </w:r>
      <w:r>
        <w:rPr>
          <w:rFonts w:hint="eastAsia"/>
          <w:color w:val="FF0000"/>
          <w:sz w:val="28"/>
          <w:szCs w:val="36"/>
          <w:lang w:val="en-US" w:eastAsia="zh-CN"/>
        </w:rPr>
        <w:t>每天，只报告认为有价值的交流</w:t>
      </w:r>
      <w:r>
        <w:rPr>
          <w:rFonts w:hint="eastAsia"/>
          <w:sz w:val="28"/>
          <w:szCs w:val="36"/>
          <w:lang w:val="en-US" w:eastAsia="zh-CN"/>
        </w:rPr>
        <w:t>（报告周期（每天或每两天或每周），报告方式（报告所有交流活动详情/报告所有交流活动简介/只报告认为有价值的交流））</w:t>
      </w:r>
    </w:p>
    <w:p w14:paraId="6C9ACBA7">
      <w:pPr>
        <w:numPr>
          <w:ilvl w:val="0"/>
          <w:numId w:val="0"/>
        </w:numPr>
        <w:rPr>
          <w:rFonts w:hint="default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EC12E"/>
    <w:multiLevelType w:val="singleLevel"/>
    <w:tmpl w:val="8BEEC1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7F7F515"/>
    <w:multiLevelType w:val="singleLevel"/>
    <w:tmpl w:val="A7F7F5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D577BADB"/>
    <w:multiLevelType w:val="singleLevel"/>
    <w:tmpl w:val="D577BA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DE50E613"/>
    <w:multiLevelType w:val="singleLevel"/>
    <w:tmpl w:val="DE50E6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14565943"/>
    <w:multiLevelType w:val="singleLevel"/>
    <w:tmpl w:val="14565943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3DEB6496"/>
    <w:multiLevelType w:val="singleLevel"/>
    <w:tmpl w:val="3DEB649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5752A119"/>
    <w:multiLevelType w:val="singleLevel"/>
    <w:tmpl w:val="5752A119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5ED31CD3"/>
    <w:multiLevelType w:val="singleLevel"/>
    <w:tmpl w:val="5ED31C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6727D920"/>
    <w:multiLevelType w:val="singleLevel"/>
    <w:tmpl w:val="6727D920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E72E78"/>
    <w:rsid w:val="098C700B"/>
    <w:rsid w:val="0E705A12"/>
    <w:rsid w:val="0E7772CD"/>
    <w:rsid w:val="1A516BF2"/>
    <w:rsid w:val="1DDC6C79"/>
    <w:rsid w:val="29F546A9"/>
    <w:rsid w:val="46971436"/>
    <w:rsid w:val="4B6C4CC7"/>
    <w:rsid w:val="5CD220CC"/>
    <w:rsid w:val="5DF07362"/>
    <w:rsid w:val="602D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1533</Words>
  <Characters>1578</Characters>
  <Lines>0</Lines>
  <Paragraphs>0</Paragraphs>
  <TotalTime>33</TotalTime>
  <ScaleCrop>false</ScaleCrop>
  <LinksUpToDate>false</LinksUpToDate>
  <CharactersWithSpaces>1579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2026-07-13T06:23:00Z</dcterms:created>
  <dc:creator>17273</dc:creator>
  <cp:lastModifiedBy>微信用户</cp:lastModifiedBy>
  <dcterms:modified xsi:type="dcterms:W3CDTF">2026-07-17T13:18:19Z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eyJoZGlkIjoiNTAwZjAzZGVlZTcwOWFkMzAwZWI5YzVhMDU4OTZkZTciLCJ1c2VySWQiOiIxMjU1NzEyMDk2In0=</vt:lpwstr>
  </property>
  <property fmtid="{D5CDD505-2E9C-101B-9397-08002B2CF9AE}" pid="4" name="ICV">
    <vt:lpwstr>23E896EF73464B0D87FCDDFE98A2E35A_12</vt:lpwstr>
  </property>
</Properties>
</file>