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623F" w14:textId="77777777" w:rsidR="00FC4584" w:rsidRPr="00EE5EF9" w:rsidRDefault="002D6C82">
      <w:pPr>
        <w:pStyle w:val="berschrift1"/>
        <w:rPr>
          <w:rFonts w:asciiTheme="minorHAnsi" w:hAnsiTheme="minorHAnsi"/>
        </w:rPr>
      </w:pPr>
      <w:r w:rsidRPr="00EE5EF9">
        <w:rPr>
          <w:rFonts w:asciiTheme="minorHAnsi" w:hAnsiTheme="minorHAnsi"/>
        </w:rPr>
        <w:t>Programmbezeichnung</w:t>
      </w:r>
      <w:r w:rsidR="00FC4584" w:rsidRPr="00EE5EF9">
        <w:rPr>
          <w:rFonts w:asciiTheme="minorHAnsi" w:hAnsiTheme="minorHAnsi"/>
        </w:rPr>
        <w:t xml:space="preserve">: </w:t>
      </w:r>
    </w:p>
    <w:tbl>
      <w:tblPr>
        <w:tblW w:w="14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32"/>
        <w:gridCol w:w="5497"/>
        <w:gridCol w:w="497"/>
        <w:gridCol w:w="4961"/>
        <w:gridCol w:w="40"/>
      </w:tblGrid>
      <w:tr w:rsidR="00BD1126" w:rsidRPr="00EE5EF9" w14:paraId="31735919" w14:textId="77777777" w:rsidTr="00EE5EF9">
        <w:trPr>
          <w:gridAfter w:val="1"/>
          <w:wAfter w:w="40" w:type="dxa"/>
          <w:trHeight w:val="567"/>
          <w:tblHeader/>
        </w:trPr>
        <w:tc>
          <w:tcPr>
            <w:tcW w:w="3432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9A2E0FB" w14:textId="77777777" w:rsidR="00422A57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Programmpunkt</w:t>
            </w:r>
          </w:p>
        </w:tc>
        <w:tc>
          <w:tcPr>
            <w:tcW w:w="5994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9DCBB6" w14:textId="77777777" w:rsidR="00422A57" w:rsidRPr="00EE5EF9" w:rsidRDefault="00BD1126" w:rsidP="00BD112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Zu bedenken / Festlegung</w:t>
            </w:r>
          </w:p>
        </w:tc>
        <w:tc>
          <w:tcPr>
            <w:tcW w:w="4961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9CC660" w14:textId="77777777" w:rsidR="00BD1126" w:rsidRPr="00EE5EF9" w:rsidRDefault="00BD1126" w:rsidP="00BD112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Anmerkungen / Ergebnisse</w:t>
            </w:r>
          </w:p>
        </w:tc>
      </w:tr>
      <w:tr w:rsidR="00BD1126" w:rsidRPr="00EE5EF9" w14:paraId="3D6B30EA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12DD040" w14:textId="77777777" w:rsidR="00BD1126" w:rsidRPr="00EE5EF9" w:rsidRDefault="00BD112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Auditleitung:</w:t>
            </w:r>
          </w:p>
        </w:tc>
        <w:tc>
          <w:tcPr>
            <w:tcW w:w="5994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59AFB9F" w14:textId="77777777" w:rsidR="0016503D" w:rsidRPr="00EE5EF9" w:rsidRDefault="0016503D" w:rsidP="00C54B65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5B3CA77" w14:textId="77777777" w:rsidR="00BD1126" w:rsidRPr="00EE5EF9" w:rsidRDefault="00BD1126">
            <w:pPr>
              <w:rPr>
                <w:rFonts w:cs="Arial"/>
              </w:rPr>
            </w:pPr>
          </w:p>
        </w:tc>
      </w:tr>
      <w:tr w:rsidR="00BD1126" w:rsidRPr="00EE5EF9" w14:paraId="34E10838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4405A3F" w14:textId="77777777" w:rsidR="00BD1126" w:rsidRPr="00EE5EF9" w:rsidRDefault="00BD1126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Auditteam:</w:t>
            </w:r>
          </w:p>
        </w:tc>
        <w:tc>
          <w:tcPr>
            <w:tcW w:w="5994" w:type="dxa"/>
            <w:gridSpan w:val="2"/>
            <w:tcBorders>
              <w:right w:val="single" w:sz="4" w:space="0" w:color="auto"/>
            </w:tcBorders>
            <w:vAlign w:val="center"/>
          </w:tcPr>
          <w:p w14:paraId="43D3098A" w14:textId="77777777" w:rsidR="0016503D" w:rsidRPr="00EE5EF9" w:rsidRDefault="0016503D" w:rsidP="00C54B65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  <w:vAlign w:val="center"/>
          </w:tcPr>
          <w:p w14:paraId="1221C721" w14:textId="77777777" w:rsidR="00BD1126" w:rsidRPr="00EE5EF9" w:rsidRDefault="00BD1126">
            <w:pPr>
              <w:rPr>
                <w:rFonts w:cs="Arial"/>
              </w:rPr>
            </w:pPr>
          </w:p>
        </w:tc>
      </w:tr>
      <w:tr w:rsidR="00BD1126" w:rsidRPr="00EE5EF9" w14:paraId="744330D2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8050DE8" w14:textId="77777777" w:rsidR="00BD1126" w:rsidRPr="00EE5EF9" w:rsidRDefault="00BD1126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Umfang des Audits: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34F354A6" w14:textId="77777777" w:rsidR="0016503D" w:rsidRPr="00EE5EF9" w:rsidRDefault="0016503D" w:rsidP="00C54B65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76033633" w14:textId="77777777" w:rsidR="00BD1126" w:rsidRPr="00EE5EF9" w:rsidRDefault="00BD1126">
            <w:pPr>
              <w:rPr>
                <w:rFonts w:cs="Arial"/>
              </w:rPr>
            </w:pPr>
          </w:p>
        </w:tc>
      </w:tr>
      <w:tr w:rsidR="00BD1126" w:rsidRPr="00EE5EF9" w14:paraId="16145F12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0B4D083" w14:textId="77777777" w:rsidR="00BD1126" w:rsidRPr="00EE5EF9" w:rsidRDefault="00BD1126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Auditrisiken: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43B024E8" w14:textId="77777777" w:rsidR="0016503D" w:rsidRPr="00EE5EF9" w:rsidRDefault="0016503D" w:rsidP="00C54B65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5784A0A9" w14:textId="77777777" w:rsidR="00BD1126" w:rsidRPr="00EE5EF9" w:rsidRDefault="00BD1126">
            <w:pPr>
              <w:rPr>
                <w:rFonts w:cs="Arial"/>
              </w:rPr>
            </w:pPr>
          </w:p>
        </w:tc>
      </w:tr>
      <w:tr w:rsidR="00BD1126" w:rsidRPr="00EE5EF9" w14:paraId="6102BAA7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68FE9B1" w14:textId="77777777" w:rsidR="00BD1126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Verantwortungen: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7A04EEF5" w14:textId="77777777" w:rsidR="0016503D" w:rsidRPr="00EE5EF9" w:rsidRDefault="0016503D" w:rsidP="00C54B65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2A502E08" w14:textId="77777777" w:rsidR="00BD1126" w:rsidRPr="00EE5EF9" w:rsidRDefault="00BD1126" w:rsidP="00C54B65">
            <w:pPr>
              <w:rPr>
                <w:rFonts w:cs="Arial"/>
              </w:rPr>
            </w:pPr>
          </w:p>
        </w:tc>
      </w:tr>
      <w:tr w:rsidR="00BD1126" w:rsidRPr="00EE5EF9" w14:paraId="437549C8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0BF7907" w14:textId="77777777" w:rsidR="00BD1126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Auditprogrammverfahren: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0C92CBA7" w14:textId="77777777" w:rsidR="0016503D" w:rsidRPr="00EE5EF9" w:rsidRDefault="0016503D" w:rsidP="00C54B65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769B6B6E" w14:textId="77777777" w:rsidR="00BD1126" w:rsidRPr="00EE5EF9" w:rsidRDefault="00BD1126" w:rsidP="00C54B65">
            <w:pPr>
              <w:rPr>
                <w:rFonts w:cs="Arial"/>
              </w:rPr>
            </w:pPr>
          </w:p>
        </w:tc>
      </w:tr>
      <w:tr w:rsidR="00BD1126" w:rsidRPr="00EE5EF9" w14:paraId="3191B01D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59C4A03" w14:textId="77777777" w:rsidR="00BD1126" w:rsidRPr="00EE5EF9" w:rsidRDefault="00BD1126" w:rsidP="002D6C82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Erforderliche Ressourcen: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57D00C16" w14:textId="77777777" w:rsidR="00BD1126" w:rsidRPr="00EE5EF9" w:rsidRDefault="0016503D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F</w:t>
            </w:r>
            <w:r w:rsidR="00BD1126" w:rsidRPr="00EE5EF9">
              <w:t>inanzielle Ressourcen</w:t>
            </w:r>
          </w:p>
          <w:p w14:paraId="636C8E44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Auditmethoden</w:t>
            </w:r>
          </w:p>
          <w:p w14:paraId="569AC495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 xml:space="preserve">Verfügbarkeit von Auditoren und Fachexperten </w:t>
            </w:r>
          </w:p>
          <w:p w14:paraId="0A7467F7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Reisezeit und –kosten</w:t>
            </w:r>
          </w:p>
          <w:p w14:paraId="2EC52E6C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 xml:space="preserve">Unterbringung und </w:t>
            </w:r>
          </w:p>
          <w:p w14:paraId="5D92A7D8" w14:textId="77777777" w:rsidR="00BD1126" w:rsidRPr="00EE5EF9" w:rsidRDefault="009D73EE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s</w:t>
            </w:r>
            <w:r w:rsidR="00BD1126" w:rsidRPr="00EE5EF9">
              <w:t xml:space="preserve">onstige Erfordernisse </w:t>
            </w:r>
          </w:p>
          <w:p w14:paraId="5E3DF5AA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Verfügbarkeit von Informations- und Kommunikationstechnologien.</w:t>
            </w: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0A065FB1" w14:textId="77777777" w:rsidR="00BD1126" w:rsidRPr="00EE5EF9" w:rsidRDefault="00BD1126" w:rsidP="0075199B">
            <w:pPr>
              <w:pStyle w:val="Flietext111"/>
              <w:tabs>
                <w:tab w:val="left" w:pos="420"/>
              </w:tabs>
              <w:spacing w:after="0" w:line="220" w:lineRule="exact"/>
              <w:ind w:firstLine="0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D1126" w:rsidRPr="00EE5EF9" w14:paraId="425CFDB4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D1E25D2" w14:textId="77777777" w:rsidR="00BD1126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lastRenderedPageBreak/>
              <w:t>Auditziele: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489DC899" w14:textId="77777777" w:rsidR="00BD1126" w:rsidRPr="00EE5EF9" w:rsidRDefault="00BE34BE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Festlegung</w:t>
            </w:r>
            <w:r w:rsidR="00BD1126" w:rsidRPr="00EE5EF9">
              <w:t xml:space="preserve"> des Grades der Konformität</w:t>
            </w:r>
          </w:p>
          <w:p w14:paraId="68257138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 xml:space="preserve">Bestimmung des Grades der Konformität von Tätigkeiten, Prozessen und Produkten </w:t>
            </w:r>
          </w:p>
          <w:p w14:paraId="7F7550CD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 xml:space="preserve">Bewertung der Fähigkeit des Managementsystems, </w:t>
            </w:r>
          </w:p>
          <w:p w14:paraId="52A9B20C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 xml:space="preserve">die Übereinstimmung mit rechtlichen und vertraglichen Anforderungen </w:t>
            </w:r>
          </w:p>
          <w:p w14:paraId="53204DA6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 xml:space="preserve">Bewertung der Wirksamkeit des Managementsystems </w:t>
            </w:r>
          </w:p>
          <w:p w14:paraId="194FCA99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Erkennen von Bereichen für die mögliche Verbesserungen</w:t>
            </w: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251C1BA3" w14:textId="77777777" w:rsidR="00BD1126" w:rsidRPr="00EE5EF9" w:rsidRDefault="00BD1126" w:rsidP="00C54B65">
            <w:pPr>
              <w:rPr>
                <w:rFonts w:cs="Arial"/>
              </w:rPr>
            </w:pPr>
          </w:p>
        </w:tc>
      </w:tr>
      <w:tr w:rsidR="00BD1126" w:rsidRPr="00EE5EF9" w14:paraId="70C18734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47DB2CB" w14:textId="77777777" w:rsidR="00BD1126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Auditkriterien: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540C566" w14:textId="77777777" w:rsidR="0016503D" w:rsidRPr="00EE5EF9" w:rsidRDefault="0016503D" w:rsidP="00C54B65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00E1C7FB" w14:textId="77777777" w:rsidR="00BD1126" w:rsidRPr="00EE5EF9" w:rsidRDefault="00BD1126" w:rsidP="00C54B65">
            <w:pPr>
              <w:rPr>
                <w:rFonts w:cs="Arial"/>
              </w:rPr>
            </w:pPr>
          </w:p>
        </w:tc>
      </w:tr>
      <w:tr w:rsidR="00BD1126" w:rsidRPr="00EE5EF9" w14:paraId="68C1D3FC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B6CB760" w14:textId="77777777" w:rsidR="00BD1126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Auditzeiten /-dauer: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4C3A908" w14:textId="77777777" w:rsidR="0016503D" w:rsidRPr="00EE5EF9" w:rsidRDefault="0016503D" w:rsidP="00C54B65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01385281" w14:textId="77777777" w:rsidR="00BD1126" w:rsidRPr="00EE5EF9" w:rsidRDefault="00BD1126" w:rsidP="00C54B65">
            <w:pPr>
              <w:rPr>
                <w:rFonts w:cs="Arial"/>
              </w:rPr>
            </w:pPr>
          </w:p>
        </w:tc>
      </w:tr>
      <w:tr w:rsidR="00BD1126" w:rsidRPr="00EE5EF9" w14:paraId="3A79D41D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EEE626E" w14:textId="77777777" w:rsidR="00BD1126" w:rsidRPr="00EE5EF9" w:rsidRDefault="00BD1126" w:rsidP="00291C78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Audithäufigkeit: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4A43133E" w14:textId="77777777" w:rsidR="0016503D" w:rsidRPr="00EE5EF9" w:rsidRDefault="0016503D" w:rsidP="00C54B65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0A45FFFA" w14:textId="77777777" w:rsidR="00BD1126" w:rsidRPr="00EE5EF9" w:rsidRDefault="00BD1126" w:rsidP="00C54B65">
            <w:pPr>
              <w:rPr>
                <w:rFonts w:cs="Arial"/>
              </w:rPr>
            </w:pPr>
          </w:p>
        </w:tc>
      </w:tr>
      <w:tr w:rsidR="00BD1126" w:rsidRPr="00EE5EF9" w14:paraId="2A0B0C53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ECB4283" w14:textId="77777777" w:rsidR="00BD1126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Ergebnisse alter Auditbewertungen: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06C37D9A" w14:textId="77777777" w:rsidR="00BD1126" w:rsidRPr="00EE5EF9" w:rsidRDefault="00BD1126" w:rsidP="00C54B65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14B6208A" w14:textId="77777777" w:rsidR="00BD1126" w:rsidRPr="00EE5EF9" w:rsidRDefault="00BD1126" w:rsidP="00C54B65">
            <w:pPr>
              <w:rPr>
                <w:rFonts w:cs="Arial"/>
              </w:rPr>
            </w:pPr>
          </w:p>
        </w:tc>
      </w:tr>
      <w:tr w:rsidR="00BD1126" w:rsidRPr="00EE5EF9" w14:paraId="364EB0D3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4E49CDB" w14:textId="77777777" w:rsidR="00BD1126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Sprache / Kulturelle Vorgaben: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516222B9" w14:textId="77777777" w:rsidR="00BD1126" w:rsidRPr="00EE5EF9" w:rsidRDefault="00BD1126" w:rsidP="00C54B65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3CDAF0A5" w14:textId="77777777" w:rsidR="00BD1126" w:rsidRPr="00EE5EF9" w:rsidRDefault="00BD1126" w:rsidP="00C54B65">
            <w:pPr>
              <w:rPr>
                <w:rFonts w:cs="Arial"/>
              </w:rPr>
            </w:pPr>
          </w:p>
        </w:tc>
      </w:tr>
      <w:tr w:rsidR="00BD1126" w:rsidRPr="00EE5EF9" w14:paraId="3772C4A0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3E2620D" w14:textId="77777777" w:rsidR="00BD1126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Besondere Anlässe: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ED84692" w14:textId="77777777" w:rsidR="0016503D" w:rsidRPr="00EE5EF9" w:rsidRDefault="0016503D" w:rsidP="00C54B65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6A180B34" w14:textId="77777777" w:rsidR="00BD1126" w:rsidRPr="00EE5EF9" w:rsidRDefault="00BD1126" w:rsidP="00C54B65">
            <w:pPr>
              <w:rPr>
                <w:rFonts w:cs="Arial"/>
              </w:rPr>
            </w:pPr>
          </w:p>
        </w:tc>
      </w:tr>
      <w:tr w:rsidR="00BD1126" w:rsidRPr="00EE5EF9" w14:paraId="3F7D8A6E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8EDF5D5" w14:textId="77777777" w:rsidR="00BD1126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Bedeutende Änderungen: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BFCBFB2" w14:textId="77777777" w:rsidR="0016503D" w:rsidRPr="00EE5EF9" w:rsidRDefault="0016503D" w:rsidP="00C54B65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5A530F44" w14:textId="77777777" w:rsidR="00BD1126" w:rsidRPr="00EE5EF9" w:rsidRDefault="00BD1126" w:rsidP="00C54B65">
            <w:pPr>
              <w:rPr>
                <w:rFonts w:cs="Arial"/>
              </w:rPr>
            </w:pPr>
          </w:p>
        </w:tc>
      </w:tr>
      <w:tr w:rsidR="00BD1126" w:rsidRPr="00EE5EF9" w14:paraId="48D58B51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E3478EC" w14:textId="77777777" w:rsidR="00BD1126" w:rsidRPr="00EE5EF9" w:rsidRDefault="00BD1126" w:rsidP="00291C78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lastRenderedPageBreak/>
              <w:t>Verfügbarkeiten: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4E0FE334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Kommunikation</w:t>
            </w:r>
            <w:r w:rsidR="0016503D" w:rsidRPr="00EE5EF9">
              <w:t>smöglichkeiten</w:t>
            </w:r>
          </w:p>
          <w:p w14:paraId="528C2A31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Arbeitsschutz</w:t>
            </w:r>
          </w:p>
          <w:p w14:paraId="663B6DA5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Umweltschäden</w:t>
            </w:r>
          </w:p>
          <w:p w14:paraId="10EA3699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Gesundheitsschutz</w:t>
            </w:r>
          </w:p>
          <w:p w14:paraId="043D5564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Persönliche Schutzausstattung</w:t>
            </w:r>
          </w:p>
          <w:p w14:paraId="40018D95" w14:textId="77777777" w:rsidR="0016503D" w:rsidRPr="00EE5EF9" w:rsidRDefault="0016503D" w:rsidP="005D1218">
            <w:pPr>
              <w:pStyle w:val="KeinLeerraum"/>
              <w:ind w:left="720"/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16A16612" w14:textId="77777777" w:rsidR="00BD1126" w:rsidRPr="00EE5EF9" w:rsidRDefault="00BD1126" w:rsidP="00291C78">
            <w:pPr>
              <w:rPr>
                <w:rFonts w:cs="Arial"/>
              </w:rPr>
            </w:pPr>
          </w:p>
        </w:tc>
      </w:tr>
      <w:tr w:rsidR="00BD1126" w:rsidRPr="00EE5EF9" w14:paraId="33380CAC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34E86E8" w14:textId="77777777" w:rsidR="00BD1126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Lenkung von Aufzeichnungen: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369A3C03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Geforderte Aufzeichnungen</w:t>
            </w:r>
          </w:p>
          <w:p w14:paraId="55FD0EBD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Lenkung</w:t>
            </w:r>
            <w:r w:rsidR="0016503D" w:rsidRPr="00EE5EF9">
              <w:t xml:space="preserve"> der Aufzeichnungen zu Audits</w:t>
            </w:r>
          </w:p>
          <w:p w14:paraId="682B45B8" w14:textId="77777777" w:rsidR="0016503D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Aufbewahrung</w:t>
            </w:r>
            <w:r w:rsidR="0016503D" w:rsidRPr="00EE5EF9">
              <w:t xml:space="preserve"> der erstellten und eingeholten Unterlagen</w:t>
            </w: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5F1E949C" w14:textId="77777777" w:rsidR="00BD1126" w:rsidRPr="00EE5EF9" w:rsidRDefault="00BD1126" w:rsidP="00DC756B">
            <w:pPr>
              <w:rPr>
                <w:rFonts w:cs="Arial"/>
              </w:rPr>
            </w:pPr>
          </w:p>
        </w:tc>
      </w:tr>
      <w:tr w:rsidR="00BD1126" w:rsidRPr="00EE5EF9" w14:paraId="69465719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84B00D3" w14:textId="77777777" w:rsidR="00BD1126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</w:rPr>
              <w:lastRenderedPageBreak/>
              <w:br w:type="page"/>
            </w:r>
            <w:r w:rsidRPr="00EE5EF9">
              <w:rPr>
                <w:rFonts w:cs="Arial"/>
                <w:b/>
                <w:bCs/>
              </w:rPr>
              <w:t>Kompetenzen / Erfahrungen: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406B4611" w14:textId="77777777" w:rsidR="00BE34BE" w:rsidRPr="00EE5EF9" w:rsidRDefault="00BE34BE" w:rsidP="0056112C">
            <w:pPr>
              <w:rPr>
                <w:rFonts w:cs="Arial"/>
                <w:b/>
              </w:rPr>
            </w:pPr>
          </w:p>
          <w:p w14:paraId="6E6BC27B" w14:textId="77777777" w:rsidR="00BD1126" w:rsidRPr="00EE5EF9" w:rsidRDefault="00BD1126" w:rsidP="0056112C">
            <w:pPr>
              <w:rPr>
                <w:rFonts w:cs="Arial"/>
                <w:b/>
              </w:rPr>
            </w:pPr>
            <w:r w:rsidRPr="00EE5EF9">
              <w:rPr>
                <w:rFonts w:cs="Arial"/>
                <w:b/>
              </w:rPr>
              <w:t>Auditleitung</w:t>
            </w:r>
          </w:p>
          <w:p w14:paraId="3710CD63" w14:textId="77777777" w:rsidR="00BD1126" w:rsidRPr="00EE5EF9" w:rsidRDefault="0016503D" w:rsidP="0016503D">
            <w:pPr>
              <w:pStyle w:val="Listenabsatz"/>
              <w:numPr>
                <w:ilvl w:val="0"/>
                <w:numId w:val="4"/>
              </w:numPr>
              <w:spacing w:line="480" w:lineRule="auto"/>
              <w:rPr>
                <w:rFonts w:cs="Arial"/>
              </w:rPr>
            </w:pPr>
            <w:r w:rsidRPr="00EE5EF9">
              <w:rPr>
                <w:rFonts w:cs="Arial"/>
              </w:rPr>
              <w:t>Auditv</w:t>
            </w:r>
            <w:r w:rsidR="00BD1126" w:rsidRPr="00EE5EF9">
              <w:rPr>
                <w:rFonts w:cs="Arial"/>
              </w:rPr>
              <w:t xml:space="preserve">erfahren / </w:t>
            </w:r>
            <w:r w:rsidRPr="00EE5EF9">
              <w:rPr>
                <w:rFonts w:cs="Arial"/>
              </w:rPr>
              <w:t>Auditm</w:t>
            </w:r>
            <w:r w:rsidR="00BD1126" w:rsidRPr="00EE5EF9">
              <w:rPr>
                <w:rFonts w:cs="Arial"/>
              </w:rPr>
              <w:t>ethoden</w:t>
            </w:r>
          </w:p>
          <w:p w14:paraId="1AA42D9A" w14:textId="77777777" w:rsidR="00BD1126" w:rsidRPr="00EE5EF9" w:rsidRDefault="00BD1126" w:rsidP="0016503D">
            <w:pPr>
              <w:pStyle w:val="Listenabsatz"/>
              <w:numPr>
                <w:ilvl w:val="0"/>
                <w:numId w:val="4"/>
              </w:numPr>
              <w:spacing w:line="480" w:lineRule="auto"/>
              <w:rPr>
                <w:rFonts w:cs="Arial"/>
              </w:rPr>
            </w:pPr>
            <w:r w:rsidRPr="00EE5EF9">
              <w:rPr>
                <w:rFonts w:cs="Arial"/>
              </w:rPr>
              <w:t>Managementsystem</w:t>
            </w:r>
          </w:p>
          <w:p w14:paraId="2776303C" w14:textId="77777777" w:rsidR="00BD1126" w:rsidRPr="00EE5EF9" w:rsidRDefault="00BD1126" w:rsidP="0016503D">
            <w:pPr>
              <w:pStyle w:val="Listenabsatz"/>
              <w:numPr>
                <w:ilvl w:val="0"/>
                <w:numId w:val="4"/>
              </w:numPr>
              <w:spacing w:line="480" w:lineRule="auto"/>
              <w:rPr>
                <w:rFonts w:cs="Arial"/>
              </w:rPr>
            </w:pPr>
            <w:r w:rsidRPr="00EE5EF9">
              <w:rPr>
                <w:rFonts w:cs="Arial"/>
              </w:rPr>
              <w:t>Normen</w:t>
            </w:r>
          </w:p>
          <w:p w14:paraId="7C25259D" w14:textId="77777777" w:rsidR="00BD1126" w:rsidRPr="00EE5EF9" w:rsidRDefault="00BD1126" w:rsidP="0016503D">
            <w:pPr>
              <w:pStyle w:val="Listenabsatz"/>
              <w:numPr>
                <w:ilvl w:val="0"/>
                <w:numId w:val="4"/>
              </w:numPr>
              <w:spacing w:line="480" w:lineRule="auto"/>
              <w:rPr>
                <w:rFonts w:cs="Arial"/>
              </w:rPr>
            </w:pPr>
            <w:r w:rsidRPr="00EE5EF9">
              <w:rPr>
                <w:rFonts w:cs="Arial"/>
              </w:rPr>
              <w:t>Bezugsdokumente</w:t>
            </w:r>
          </w:p>
          <w:p w14:paraId="3821049A" w14:textId="77777777" w:rsidR="00BD1126" w:rsidRPr="00EE5EF9" w:rsidRDefault="00BD1126" w:rsidP="0016503D">
            <w:pPr>
              <w:pStyle w:val="Listenabsatz"/>
              <w:numPr>
                <w:ilvl w:val="0"/>
                <w:numId w:val="4"/>
              </w:numPr>
              <w:spacing w:line="480" w:lineRule="auto"/>
              <w:rPr>
                <w:rFonts w:cs="Arial"/>
              </w:rPr>
            </w:pPr>
            <w:r w:rsidRPr="00EE5EF9">
              <w:rPr>
                <w:rFonts w:cs="Arial"/>
              </w:rPr>
              <w:t xml:space="preserve">Produkte </w:t>
            </w:r>
          </w:p>
          <w:p w14:paraId="65BA587E" w14:textId="77777777" w:rsidR="00BD1126" w:rsidRPr="00EE5EF9" w:rsidRDefault="00BD1126" w:rsidP="0016503D">
            <w:pPr>
              <w:pStyle w:val="Listenabsatz"/>
              <w:numPr>
                <w:ilvl w:val="0"/>
                <w:numId w:val="4"/>
              </w:numPr>
              <w:spacing w:line="480" w:lineRule="auto"/>
              <w:rPr>
                <w:rFonts w:cs="Arial"/>
              </w:rPr>
            </w:pPr>
            <w:r w:rsidRPr="00EE5EF9">
              <w:rPr>
                <w:rFonts w:cs="Arial"/>
              </w:rPr>
              <w:t>Tätigkeiten</w:t>
            </w:r>
          </w:p>
          <w:p w14:paraId="38E1BDBB" w14:textId="77777777" w:rsidR="00BD1126" w:rsidRPr="00EE5EF9" w:rsidRDefault="00BD1126" w:rsidP="0056112C">
            <w:pPr>
              <w:rPr>
                <w:rFonts w:cs="Arial"/>
              </w:rPr>
            </w:pPr>
          </w:p>
          <w:p w14:paraId="47386E3F" w14:textId="77777777" w:rsidR="00BD1126" w:rsidRPr="00EE5EF9" w:rsidRDefault="00BD1126" w:rsidP="0056112C">
            <w:pPr>
              <w:rPr>
                <w:rFonts w:cs="Arial"/>
              </w:rPr>
            </w:pPr>
          </w:p>
          <w:p w14:paraId="5AEA5362" w14:textId="77777777" w:rsidR="00BD1126" w:rsidRPr="00EE5EF9" w:rsidRDefault="00BD1126" w:rsidP="0056112C">
            <w:pPr>
              <w:rPr>
                <w:rFonts w:cs="Arial"/>
                <w:b/>
              </w:rPr>
            </w:pPr>
            <w:r w:rsidRPr="00EE5EF9">
              <w:rPr>
                <w:rFonts w:cs="Arial"/>
                <w:b/>
              </w:rPr>
              <w:t>Auditoren</w:t>
            </w:r>
          </w:p>
          <w:p w14:paraId="6A8DB10A" w14:textId="77777777" w:rsidR="00BD1126" w:rsidRPr="00EE5EF9" w:rsidRDefault="00BD1126" w:rsidP="0016503D">
            <w:pPr>
              <w:pStyle w:val="Listenabsatz"/>
              <w:numPr>
                <w:ilvl w:val="0"/>
                <w:numId w:val="4"/>
              </w:numPr>
              <w:spacing w:line="480" w:lineRule="auto"/>
              <w:rPr>
                <w:rFonts w:cs="Arial"/>
              </w:rPr>
            </w:pPr>
          </w:p>
          <w:p w14:paraId="58CDAFB0" w14:textId="77777777" w:rsidR="0016503D" w:rsidRPr="00EE5EF9" w:rsidRDefault="0016503D" w:rsidP="0056112C">
            <w:pPr>
              <w:rPr>
                <w:rFonts w:cs="Arial"/>
              </w:rPr>
            </w:pPr>
          </w:p>
          <w:p w14:paraId="65D9D1B8" w14:textId="77777777" w:rsidR="00BD1126" w:rsidRPr="00EE5EF9" w:rsidRDefault="00BD1126" w:rsidP="0056112C">
            <w:pPr>
              <w:rPr>
                <w:rFonts w:cs="Arial"/>
                <w:b/>
              </w:rPr>
            </w:pPr>
            <w:r w:rsidRPr="00EE5EF9">
              <w:rPr>
                <w:rFonts w:cs="Arial"/>
                <w:b/>
              </w:rPr>
              <w:t>Fachexperten</w:t>
            </w:r>
          </w:p>
          <w:p w14:paraId="704F776D" w14:textId="77777777" w:rsidR="0016503D" w:rsidRPr="00EE5EF9" w:rsidRDefault="0016503D" w:rsidP="0016503D">
            <w:pPr>
              <w:pStyle w:val="Listenabsatz"/>
              <w:numPr>
                <w:ilvl w:val="0"/>
                <w:numId w:val="4"/>
              </w:numPr>
              <w:spacing w:line="480" w:lineRule="auto"/>
              <w:rPr>
                <w:rFonts w:cs="Arial"/>
              </w:rPr>
            </w:pPr>
          </w:p>
          <w:p w14:paraId="33A58CE8" w14:textId="77777777" w:rsidR="0016503D" w:rsidRPr="00EE5EF9" w:rsidRDefault="0016503D" w:rsidP="0056112C">
            <w:pPr>
              <w:rPr>
                <w:rFonts w:cs="Arial"/>
              </w:rPr>
            </w:pPr>
          </w:p>
          <w:p w14:paraId="711B60F1" w14:textId="77777777" w:rsidR="0016503D" w:rsidRPr="00EE5EF9" w:rsidRDefault="0016503D" w:rsidP="0056112C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4262F463" w14:textId="77777777" w:rsidR="00BD1126" w:rsidRPr="00EE5EF9" w:rsidRDefault="00BD1126" w:rsidP="00C54B65">
            <w:pPr>
              <w:rPr>
                <w:rFonts w:cs="Arial"/>
              </w:rPr>
            </w:pPr>
          </w:p>
        </w:tc>
      </w:tr>
      <w:tr w:rsidR="00BD1126" w:rsidRPr="00EE5EF9" w14:paraId="407FE641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A8851D1" w14:textId="77777777" w:rsidR="00BD1126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</w:rPr>
              <w:br w:type="page"/>
            </w:r>
            <w:r w:rsidRPr="00EE5EF9">
              <w:rPr>
                <w:rFonts w:cs="Arial"/>
                <w:b/>
                <w:bCs/>
              </w:rPr>
              <w:t>Programmrisiken: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AB7A2CE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 xml:space="preserve">Auditziele </w:t>
            </w:r>
          </w:p>
          <w:p w14:paraId="21ED978C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Umfangs des Auditprogramms</w:t>
            </w:r>
          </w:p>
          <w:p w14:paraId="32DBA01D" w14:textId="77777777" w:rsidR="00BD1126" w:rsidRPr="00EE5EF9" w:rsidRDefault="009D73EE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den</w:t>
            </w:r>
            <w:r w:rsidR="00BD1126" w:rsidRPr="00EE5EF9">
              <w:t xml:space="preserve"> Ressourcen</w:t>
            </w:r>
          </w:p>
          <w:p w14:paraId="2E9A529A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 xml:space="preserve">Zeit zur Entwicklung des Auditprogramms </w:t>
            </w:r>
          </w:p>
          <w:p w14:paraId="715F9E28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Durchführung des Audits einräumen</w:t>
            </w:r>
          </w:p>
          <w:p w14:paraId="7C4357EB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Auswahl des Auditteams (kollektive Qualifikation)</w:t>
            </w:r>
          </w:p>
          <w:p w14:paraId="3E90C815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Umsetzung, (Kommunikation des Auditprogramms)</w:t>
            </w:r>
          </w:p>
          <w:p w14:paraId="5358B541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den Aufzeichnungen und ihren Kontrollen</w:t>
            </w:r>
          </w:p>
          <w:p w14:paraId="0D2E6079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der Überwachung, Bewertung und Verbesse</w:t>
            </w:r>
            <w:r w:rsidRPr="00EE5EF9">
              <w:softHyphen/>
              <w:t>rung des Auditprogramms</w:t>
            </w: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4737BDF9" w14:textId="77777777" w:rsidR="00BD1126" w:rsidRPr="00EE5EF9" w:rsidRDefault="00BD1126" w:rsidP="00C54B65">
            <w:pPr>
              <w:pStyle w:val="Flietext111"/>
              <w:tabs>
                <w:tab w:val="left" w:pos="430"/>
              </w:tabs>
              <w:spacing w:after="0" w:line="220" w:lineRule="exact"/>
              <w:ind w:right="20" w:firstLine="0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E34BE" w:rsidRPr="00EE5EF9" w14:paraId="779CE9FD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5B11B91" w14:textId="77777777" w:rsidR="00BE34BE" w:rsidRPr="00EE5EF9" w:rsidRDefault="00BE34BE" w:rsidP="00AF5AAF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Auditprogrammverfahren: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767B35E1" w14:textId="77777777" w:rsidR="00BE34BE" w:rsidRPr="00EE5EF9" w:rsidRDefault="00BE34BE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 xml:space="preserve">Terminieren von Audits </w:t>
            </w:r>
          </w:p>
          <w:p w14:paraId="6FCEFF62" w14:textId="77777777" w:rsidR="00BE34BE" w:rsidRPr="00EE5EF9" w:rsidRDefault="00BE34BE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Informationssicherheit und Vertraulichkeit</w:t>
            </w:r>
          </w:p>
          <w:p w14:paraId="73283C2C" w14:textId="77777777" w:rsidR="00BE34BE" w:rsidRPr="00EE5EF9" w:rsidRDefault="00BE34BE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Kompetenz der Auditoren und des Auditteamleiters</w:t>
            </w:r>
          </w:p>
          <w:p w14:paraId="699961A3" w14:textId="77777777" w:rsidR="00BE34BE" w:rsidRPr="00EE5EF9" w:rsidRDefault="00BE34BE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Festlegung Auditteams sowie Zuweisung ihrer Rollen und Verantwortlichkeiten</w:t>
            </w:r>
          </w:p>
          <w:p w14:paraId="3C439B95" w14:textId="77777777" w:rsidR="00BE34BE" w:rsidRPr="00EE5EF9" w:rsidRDefault="00BE34BE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Durchführen von Audits</w:t>
            </w:r>
          </w:p>
          <w:p w14:paraId="08B47627" w14:textId="77777777" w:rsidR="00BE34BE" w:rsidRPr="00EE5EF9" w:rsidRDefault="00BE34BE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Verwendung geeigneter Stichprobenverfahren</w:t>
            </w:r>
          </w:p>
          <w:p w14:paraId="0E25738A" w14:textId="77777777" w:rsidR="00BE34BE" w:rsidRPr="00EE5EF9" w:rsidRDefault="00BE34BE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 xml:space="preserve">Durchführen von Auditfolgemaßnahmen, soweit zutreffend </w:t>
            </w: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4DCE1F8B" w14:textId="77777777" w:rsidR="00BE34BE" w:rsidRPr="00EE5EF9" w:rsidRDefault="00BE34BE" w:rsidP="00AF5AAF">
            <w:pPr>
              <w:pStyle w:val="Flietext111"/>
              <w:tabs>
                <w:tab w:val="left" w:pos="430"/>
              </w:tabs>
              <w:spacing w:after="0" w:line="220" w:lineRule="exact"/>
              <w:ind w:right="20" w:firstLine="0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D1126" w:rsidRPr="00EE5EF9" w14:paraId="1A2C44BF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9C98E96" w14:textId="77777777" w:rsidR="00BD1126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Auditprogrammverfahren: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46FFE1D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>Berichterstattung an die oberste Leitung über die erreichten Ergebnisse des Auditprogramms</w:t>
            </w:r>
          </w:p>
          <w:p w14:paraId="77746E68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 xml:space="preserve">Führen von Aufzeichnungen </w:t>
            </w:r>
          </w:p>
          <w:p w14:paraId="48BC7DBF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 xml:space="preserve">Überwachen und Bewerten der Leistungsfähigkeit </w:t>
            </w:r>
          </w:p>
          <w:p w14:paraId="0230ECDF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 xml:space="preserve">Überwachen und Bewerten der Risiken </w:t>
            </w:r>
          </w:p>
          <w:p w14:paraId="29FBCA61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 xml:space="preserve">Überwachen und Bewerten der Verbesserung </w:t>
            </w:r>
          </w:p>
          <w:p w14:paraId="3B8FBAE4" w14:textId="77777777" w:rsidR="00BD1126" w:rsidRPr="00EE5EF9" w:rsidRDefault="00BD1126" w:rsidP="00EE5EF9">
            <w:pPr>
              <w:pStyle w:val="KeinLeerraum"/>
              <w:numPr>
                <w:ilvl w:val="0"/>
                <w:numId w:val="5"/>
              </w:numPr>
            </w:pPr>
            <w:r w:rsidRPr="00EE5EF9">
              <w:t xml:space="preserve">Überwachen und Bewerten der Wirksamkeit </w:t>
            </w: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14018A88" w14:textId="77777777" w:rsidR="00BD1126" w:rsidRPr="00EE5EF9" w:rsidRDefault="00BD1126" w:rsidP="00C54B65">
            <w:pPr>
              <w:pStyle w:val="Flietext111"/>
              <w:tabs>
                <w:tab w:val="left" w:pos="430"/>
              </w:tabs>
              <w:spacing w:after="0" w:line="220" w:lineRule="exact"/>
              <w:ind w:right="20" w:firstLine="0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D1126" w:rsidRPr="00EE5EF9" w14:paraId="121B15ED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F5615D9" w14:textId="77777777" w:rsidR="00BD1126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Letzte Bewertung des Programms: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4910418" w14:textId="77777777" w:rsidR="0056112C" w:rsidRPr="00EE5EF9" w:rsidRDefault="00BD1126" w:rsidP="00C54B65">
            <w:pPr>
              <w:rPr>
                <w:rFonts w:cs="Arial"/>
              </w:rPr>
            </w:pPr>
            <w:r w:rsidRPr="00EE5EF9">
              <w:rPr>
                <w:rFonts w:cs="Arial"/>
              </w:rPr>
              <w:t xml:space="preserve">Ist das Auditprogramm angemessen?   </w:t>
            </w:r>
          </w:p>
          <w:p w14:paraId="1A56D387" w14:textId="77777777" w:rsidR="00BD1126" w:rsidRPr="00EE5EF9" w:rsidRDefault="00BD1126" w:rsidP="00C54B65">
            <w:pPr>
              <w:rPr>
                <w:rFonts w:cs="Arial"/>
              </w:rPr>
            </w:pPr>
            <w:r w:rsidRPr="00EE5EF9">
              <w:rPr>
                <w:rFonts w:cs="Arial"/>
              </w:rPr>
              <w:t xml:space="preserve">Ja </w:t>
            </w:r>
            <w:r w:rsidRPr="00EE5EF9">
              <w:rPr>
                <w:rFonts w:cs="Arial"/>
              </w:rPr>
              <w:sym w:font="Wingdings" w:char="F0A8"/>
            </w:r>
            <w:r w:rsidRPr="00EE5EF9">
              <w:rPr>
                <w:rFonts w:cs="Arial"/>
              </w:rPr>
              <w:t xml:space="preserve"> / Nein </w:t>
            </w:r>
            <w:r w:rsidRPr="00EE5EF9">
              <w:rPr>
                <w:rFonts w:cs="Arial"/>
              </w:rPr>
              <w:sym w:font="Wingdings" w:char="F0A8"/>
            </w: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0FFDAE79" w14:textId="77777777" w:rsidR="00BD1126" w:rsidRPr="00EE5EF9" w:rsidRDefault="00BD1126" w:rsidP="00C54B65">
            <w:pPr>
              <w:rPr>
                <w:rFonts w:cs="Arial"/>
              </w:rPr>
            </w:pPr>
          </w:p>
        </w:tc>
      </w:tr>
      <w:tr w:rsidR="00BD1126" w:rsidRPr="00EE5EF9" w14:paraId="775814FA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right w:val="single" w:sz="4" w:space="0" w:color="auto"/>
            </w:tcBorders>
            <w:shd w:val="clear" w:color="auto" w:fill="D9D9D9"/>
          </w:tcPr>
          <w:p w14:paraId="3424E0E4" w14:textId="77777777" w:rsidR="00BD1126" w:rsidRPr="00EE5EF9" w:rsidRDefault="00BD1126" w:rsidP="001D4593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Bewertung des Programms:</w:t>
            </w:r>
          </w:p>
        </w:tc>
        <w:tc>
          <w:tcPr>
            <w:tcW w:w="5994" w:type="dxa"/>
            <w:gridSpan w:val="2"/>
            <w:tcBorders>
              <w:right w:val="single" w:sz="4" w:space="0" w:color="auto"/>
            </w:tcBorders>
          </w:tcPr>
          <w:p w14:paraId="05D462B9" w14:textId="77777777" w:rsidR="0016503D" w:rsidRPr="00EE5EF9" w:rsidRDefault="0016503D" w:rsidP="0056112C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</w:tcBorders>
          </w:tcPr>
          <w:p w14:paraId="3FDC0928" w14:textId="77777777" w:rsidR="00BD1126" w:rsidRPr="00EE5EF9" w:rsidRDefault="00BD1126" w:rsidP="0075199B">
            <w:pPr>
              <w:pStyle w:val="Flietext111"/>
              <w:tabs>
                <w:tab w:val="left" w:pos="434"/>
              </w:tabs>
              <w:spacing w:before="183" w:after="0" w:line="220" w:lineRule="exact"/>
              <w:ind w:right="20" w:firstLine="0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D1126" w:rsidRPr="00EE5EF9" w14:paraId="3CA41CB6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929A5AC" w14:textId="77777777" w:rsidR="00BD1126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Verbesserungen: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DC56BDD" w14:textId="77777777" w:rsidR="0016503D" w:rsidRPr="00EE5EF9" w:rsidRDefault="0016503D" w:rsidP="0056112C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39C7AF7D" w14:textId="77777777" w:rsidR="00BD1126" w:rsidRPr="00EE5EF9" w:rsidRDefault="00BD1126" w:rsidP="00C54B65">
            <w:pPr>
              <w:pStyle w:val="Flietext111"/>
              <w:tabs>
                <w:tab w:val="left" w:pos="434"/>
              </w:tabs>
              <w:spacing w:before="183" w:after="0" w:line="220" w:lineRule="exact"/>
              <w:ind w:right="20" w:firstLine="0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D1126" w:rsidRPr="00EE5EF9" w14:paraId="59CC3BFE" w14:textId="77777777" w:rsidTr="00EE5EF9">
        <w:trPr>
          <w:gridAfter w:val="1"/>
          <w:wAfter w:w="40" w:type="dxa"/>
          <w:trHeight w:val="20"/>
          <w:tblHeader/>
        </w:trPr>
        <w:tc>
          <w:tcPr>
            <w:tcW w:w="34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EEE44D6" w14:textId="77777777" w:rsidR="00BD1126" w:rsidRPr="00EE5EF9" w:rsidRDefault="00BD1126" w:rsidP="001D4593">
            <w:pPr>
              <w:pStyle w:val="Kopfzeile"/>
              <w:tabs>
                <w:tab w:val="clear" w:pos="4536"/>
                <w:tab w:val="clear" w:pos="9072"/>
              </w:tabs>
              <w:spacing w:before="160"/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Verteiler:</w:t>
            </w:r>
          </w:p>
        </w:tc>
        <w:tc>
          <w:tcPr>
            <w:tcW w:w="599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5D3B3F7" w14:textId="77777777" w:rsidR="0016503D" w:rsidRPr="00EE5EF9" w:rsidRDefault="0016503D" w:rsidP="0056112C">
            <w:pPr>
              <w:rPr>
                <w:rFonts w:cs="Arial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</w:tcBorders>
          </w:tcPr>
          <w:p w14:paraId="75ABC5B2" w14:textId="77777777" w:rsidR="00BD1126" w:rsidRPr="00EE5EF9" w:rsidRDefault="00BD1126" w:rsidP="0075199B">
            <w:pPr>
              <w:pStyle w:val="Flietext111"/>
              <w:tabs>
                <w:tab w:val="left" w:pos="434"/>
              </w:tabs>
              <w:spacing w:before="183" w:after="0" w:line="220" w:lineRule="exact"/>
              <w:ind w:right="20" w:firstLine="0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D1126" w:rsidRPr="00EE5EF9" w14:paraId="7B2534F3" w14:textId="77777777" w:rsidTr="00EE5EF9">
        <w:trPr>
          <w:cantSplit/>
          <w:trHeight w:val="1600"/>
        </w:trPr>
        <w:tc>
          <w:tcPr>
            <w:tcW w:w="3432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2662B5" w14:textId="77777777" w:rsidR="00BD1126" w:rsidRPr="00EE5EF9" w:rsidRDefault="00BD1126" w:rsidP="00C54B65">
            <w:pPr>
              <w:pStyle w:val="Kopfzeile"/>
              <w:tabs>
                <w:tab w:val="clear" w:pos="4536"/>
                <w:tab w:val="clear" w:pos="9072"/>
              </w:tabs>
              <w:rPr>
                <w:rFonts w:cs="Arial"/>
                <w:b/>
                <w:bCs/>
              </w:rPr>
            </w:pPr>
            <w:r w:rsidRPr="00EE5EF9">
              <w:rPr>
                <w:rFonts w:cs="Arial"/>
                <w:b/>
                <w:bCs/>
              </w:rPr>
              <w:t>Freigabe der obersten Leitung:</w:t>
            </w:r>
          </w:p>
        </w:tc>
        <w:tc>
          <w:tcPr>
            <w:tcW w:w="5497" w:type="dxa"/>
            <w:tcBorders>
              <w:left w:val="nil"/>
              <w:bottom w:val="nil"/>
              <w:right w:val="nil"/>
            </w:tcBorders>
            <w:vAlign w:val="bottom"/>
          </w:tcPr>
          <w:p w14:paraId="5AA56EA7" w14:textId="77777777" w:rsidR="00BD1126" w:rsidRPr="00EE5EF9" w:rsidRDefault="00BD1126" w:rsidP="00C54B65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1792DFA7" w14:textId="77777777" w:rsidR="00BD1126" w:rsidRPr="00EE5EF9" w:rsidRDefault="00BD1126" w:rsidP="00C54B65">
            <w:pPr>
              <w:jc w:val="center"/>
              <w:rPr>
                <w:rFonts w:cs="Arial"/>
              </w:rPr>
            </w:pPr>
            <w:r w:rsidRPr="00EE5EF9">
              <w:rPr>
                <w:rFonts w:cs="Arial"/>
              </w:rPr>
              <w:t>Geschäftsführ</w:t>
            </w:r>
            <w:r w:rsidR="00BE34BE" w:rsidRPr="00EE5EF9">
              <w:rPr>
                <w:rFonts w:cs="Arial"/>
              </w:rPr>
              <w:t>ung</w:t>
            </w:r>
          </w:p>
        </w:tc>
        <w:tc>
          <w:tcPr>
            <w:tcW w:w="5498" w:type="dxa"/>
            <w:gridSpan w:val="3"/>
            <w:tcBorders>
              <w:left w:val="nil"/>
              <w:bottom w:val="nil"/>
              <w:right w:val="nil"/>
            </w:tcBorders>
            <w:vAlign w:val="bottom"/>
          </w:tcPr>
          <w:p w14:paraId="789ABB1E" w14:textId="77777777" w:rsidR="00BD1126" w:rsidRPr="00EE5EF9" w:rsidRDefault="00BD1126" w:rsidP="00C54B65">
            <w:pPr>
              <w:pBdr>
                <w:bottom w:val="single" w:sz="12" w:space="1" w:color="auto"/>
              </w:pBdr>
              <w:jc w:val="center"/>
              <w:rPr>
                <w:rFonts w:cs="Arial"/>
              </w:rPr>
            </w:pPr>
          </w:p>
          <w:p w14:paraId="6309699A" w14:textId="77777777" w:rsidR="00BD1126" w:rsidRPr="00EE5EF9" w:rsidRDefault="00BD1126" w:rsidP="00C54B65">
            <w:pPr>
              <w:jc w:val="center"/>
              <w:rPr>
                <w:rFonts w:cs="Arial"/>
              </w:rPr>
            </w:pPr>
            <w:r w:rsidRPr="00EE5EF9">
              <w:rPr>
                <w:rFonts w:cs="Arial"/>
              </w:rPr>
              <w:t>Datum</w:t>
            </w:r>
          </w:p>
        </w:tc>
      </w:tr>
    </w:tbl>
    <w:p w14:paraId="5D6D3FB8" w14:textId="77777777" w:rsidR="00BD1126" w:rsidRPr="00EE5EF9" w:rsidRDefault="00BD1126" w:rsidP="00BD1126">
      <w:pPr>
        <w:rPr>
          <w:rFonts w:cs="Arial"/>
          <w:b/>
          <w:bCs/>
          <w:sz w:val="2"/>
          <w:szCs w:val="2"/>
        </w:rPr>
      </w:pPr>
    </w:p>
    <w:sectPr w:rsidR="00BD1126" w:rsidRPr="00EE5E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345CB" w14:textId="77777777" w:rsidR="00FD04F0" w:rsidRDefault="00FD04F0">
      <w:r>
        <w:separator/>
      </w:r>
    </w:p>
  </w:endnote>
  <w:endnote w:type="continuationSeparator" w:id="0">
    <w:p w14:paraId="4E675C6A" w14:textId="77777777" w:rsidR="00FD04F0" w:rsidRDefault="00FD0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C9B79" w14:textId="77777777" w:rsidR="00EE70E2" w:rsidRDefault="00EE70E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96D1A" w14:textId="441446DE" w:rsidR="00361300" w:rsidRDefault="00361300" w:rsidP="00361300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EE70E2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EE70E2">
      <w:rPr>
        <w:b/>
        <w:noProof/>
        <w:sz w:val="16"/>
        <w:szCs w:val="16"/>
      </w:rPr>
      <w:t>6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30B6" w14:textId="77777777" w:rsidR="00EE70E2" w:rsidRDefault="00EE70E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F7794" w14:textId="77777777" w:rsidR="00FD04F0" w:rsidRDefault="00FD04F0">
      <w:r>
        <w:separator/>
      </w:r>
    </w:p>
  </w:footnote>
  <w:footnote w:type="continuationSeparator" w:id="0">
    <w:p w14:paraId="194F3FEC" w14:textId="77777777" w:rsidR="00FD04F0" w:rsidRDefault="00FD04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B6395" w14:textId="77777777" w:rsidR="00EE70E2" w:rsidRDefault="00EE70E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132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92"/>
      <w:gridCol w:w="2340"/>
    </w:tblGrid>
    <w:tr w:rsidR="00E72173" w14:paraId="67825937" w14:textId="77777777" w:rsidTr="00E72173">
      <w:trPr>
        <w:cantSplit/>
        <w:trHeight w:hRule="exact" w:val="1135"/>
      </w:trPr>
      <w:tc>
        <w:tcPr>
          <w:tcW w:w="9792" w:type="dxa"/>
        </w:tcPr>
        <w:p w14:paraId="7A308FB5" w14:textId="77777777" w:rsidR="00E72173" w:rsidRPr="00EE70E2" w:rsidRDefault="00E72173" w:rsidP="00361300">
          <w:pPr>
            <w:jc w:val="center"/>
            <w:rPr>
              <w:b/>
              <w:sz w:val="24"/>
              <w:szCs w:val="24"/>
            </w:rPr>
          </w:pPr>
          <w:r w:rsidRPr="00EE70E2">
            <w:rPr>
              <w:b/>
              <w:sz w:val="24"/>
              <w:szCs w:val="24"/>
            </w:rPr>
            <w:t>9.2.2 Checkliste Auditprogramm</w:t>
          </w:r>
        </w:p>
      </w:tc>
      <w:tc>
        <w:tcPr>
          <w:tcW w:w="2340" w:type="dxa"/>
        </w:tcPr>
        <w:p w14:paraId="34060F36" w14:textId="77777777" w:rsidR="00E72173" w:rsidRDefault="00E72173"/>
      </w:tc>
    </w:tr>
  </w:tbl>
  <w:p w14:paraId="0EA58194" w14:textId="77777777" w:rsidR="00FC4584" w:rsidRPr="0016503D" w:rsidRDefault="00FC4584">
    <w:pPr>
      <w:pStyle w:val="Kopfzeile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193B0" w14:textId="77777777" w:rsidR="00EE70E2" w:rsidRDefault="00EE70E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8.75pt;height:11.25pt" o:bullet="t">
        <v:imagedata r:id="rId1" o:title="Aufzaehlung klein Word"/>
      </v:shape>
    </w:pict>
  </w:numPicBullet>
  <w:abstractNum w:abstractNumId="0" w15:restartNumberingAfterBreak="0">
    <w:nsid w:val="00000005"/>
    <w:multiLevelType w:val="multilevel"/>
    <w:tmpl w:val="C27CA19C"/>
    <w:lvl w:ilvl="0">
      <w:start w:val="1"/>
      <w:numFmt w:val="bullet"/>
      <w:lvlText w:val="—"/>
      <w:lvlJc w:val="left"/>
      <w:rPr>
        <w:sz w:val="18"/>
      </w:rPr>
    </w:lvl>
    <w:lvl w:ilvl="1">
      <w:start w:val="2"/>
      <w:numFmt w:val="lowerLetter"/>
      <w:lvlText w:val="%2)"/>
      <w:lvlJc w:val="left"/>
      <w:rPr>
        <w:rFonts w:cs="Times New Roman"/>
        <w:sz w:val="18"/>
        <w:szCs w:val="18"/>
      </w:rPr>
    </w:lvl>
    <w:lvl w:ilvl="2">
      <w:start w:val="2"/>
      <w:numFmt w:val="lowerLetter"/>
      <w:lvlText w:val="%2)"/>
      <w:lvlJc w:val="left"/>
      <w:rPr>
        <w:rFonts w:cs="Times New Roman"/>
        <w:sz w:val="18"/>
        <w:szCs w:val="18"/>
      </w:rPr>
    </w:lvl>
    <w:lvl w:ilvl="3">
      <w:start w:val="2"/>
      <w:numFmt w:val="lowerLetter"/>
      <w:lvlText w:val="%2)"/>
      <w:lvlJc w:val="left"/>
      <w:rPr>
        <w:rFonts w:cs="Times New Roman"/>
        <w:sz w:val="18"/>
        <w:szCs w:val="18"/>
      </w:rPr>
    </w:lvl>
    <w:lvl w:ilvl="4">
      <w:start w:val="2"/>
      <w:numFmt w:val="lowerLetter"/>
      <w:lvlText w:val="%2)"/>
      <w:lvlJc w:val="left"/>
      <w:rPr>
        <w:rFonts w:cs="Times New Roman"/>
        <w:sz w:val="18"/>
        <w:szCs w:val="18"/>
      </w:rPr>
    </w:lvl>
    <w:lvl w:ilvl="5">
      <w:start w:val="2"/>
      <w:numFmt w:val="lowerLetter"/>
      <w:lvlText w:val="%2)"/>
      <w:lvlJc w:val="left"/>
      <w:rPr>
        <w:rFonts w:cs="Times New Roman"/>
        <w:sz w:val="18"/>
        <w:szCs w:val="18"/>
      </w:rPr>
    </w:lvl>
    <w:lvl w:ilvl="6">
      <w:start w:val="2"/>
      <w:numFmt w:val="lowerLetter"/>
      <w:lvlText w:val="%2)"/>
      <w:lvlJc w:val="left"/>
      <w:rPr>
        <w:rFonts w:cs="Times New Roman"/>
        <w:sz w:val="18"/>
        <w:szCs w:val="18"/>
      </w:rPr>
    </w:lvl>
    <w:lvl w:ilvl="7">
      <w:start w:val="2"/>
      <w:numFmt w:val="lowerLetter"/>
      <w:lvlText w:val="%2)"/>
      <w:lvlJc w:val="left"/>
      <w:rPr>
        <w:rFonts w:cs="Times New Roman"/>
        <w:sz w:val="18"/>
        <w:szCs w:val="18"/>
      </w:rPr>
    </w:lvl>
    <w:lvl w:ilvl="8">
      <w:start w:val="2"/>
      <w:numFmt w:val="lowerLetter"/>
      <w:lvlText w:val="%2)"/>
      <w:lvlJc w:val="left"/>
      <w:rPr>
        <w:rFonts w:cs="Times New Roman"/>
        <w:sz w:val="18"/>
        <w:szCs w:val="18"/>
      </w:rPr>
    </w:lvl>
  </w:abstractNum>
  <w:abstractNum w:abstractNumId="1" w15:restartNumberingAfterBreak="0">
    <w:nsid w:val="2E714E37"/>
    <w:multiLevelType w:val="hybridMultilevel"/>
    <w:tmpl w:val="974492BA"/>
    <w:lvl w:ilvl="0" w:tplc="3FF869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F5D2A"/>
    <w:multiLevelType w:val="hybridMultilevel"/>
    <w:tmpl w:val="9F841C9E"/>
    <w:lvl w:ilvl="0" w:tplc="0407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37305D6D"/>
    <w:multiLevelType w:val="hybridMultilevel"/>
    <w:tmpl w:val="B088D7B8"/>
    <w:lvl w:ilvl="0" w:tplc="3FF869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969D9"/>
    <w:multiLevelType w:val="hybridMultilevel"/>
    <w:tmpl w:val="E7CC01A6"/>
    <w:lvl w:ilvl="0" w:tplc="3FF869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483100">
    <w:abstractNumId w:val="0"/>
  </w:num>
  <w:num w:numId="2" w16cid:durableId="1214542338">
    <w:abstractNumId w:val="2"/>
  </w:num>
  <w:num w:numId="3" w16cid:durableId="1170872138">
    <w:abstractNumId w:val="4"/>
  </w:num>
  <w:num w:numId="4" w16cid:durableId="2036809602">
    <w:abstractNumId w:val="1"/>
  </w:num>
  <w:num w:numId="5" w16cid:durableId="109252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56D"/>
    <w:rsid w:val="00060647"/>
    <w:rsid w:val="00100D13"/>
    <w:rsid w:val="0016503D"/>
    <w:rsid w:val="001D60F2"/>
    <w:rsid w:val="00291C78"/>
    <w:rsid w:val="002D6C82"/>
    <w:rsid w:val="00361300"/>
    <w:rsid w:val="00422A57"/>
    <w:rsid w:val="00451CB9"/>
    <w:rsid w:val="004A2C4D"/>
    <w:rsid w:val="004C66CA"/>
    <w:rsid w:val="0056112C"/>
    <w:rsid w:val="005D1218"/>
    <w:rsid w:val="005E7602"/>
    <w:rsid w:val="00665DAD"/>
    <w:rsid w:val="006B0E81"/>
    <w:rsid w:val="006D42D8"/>
    <w:rsid w:val="006F67E8"/>
    <w:rsid w:val="00704AD4"/>
    <w:rsid w:val="0075199B"/>
    <w:rsid w:val="007763D6"/>
    <w:rsid w:val="007B79B4"/>
    <w:rsid w:val="00873C86"/>
    <w:rsid w:val="00873EDA"/>
    <w:rsid w:val="008A32FE"/>
    <w:rsid w:val="0090718C"/>
    <w:rsid w:val="00917D5D"/>
    <w:rsid w:val="00950549"/>
    <w:rsid w:val="00966713"/>
    <w:rsid w:val="00970451"/>
    <w:rsid w:val="009D73EE"/>
    <w:rsid w:val="00A5655A"/>
    <w:rsid w:val="00A776D9"/>
    <w:rsid w:val="00B41B25"/>
    <w:rsid w:val="00BD1126"/>
    <w:rsid w:val="00BE34BE"/>
    <w:rsid w:val="00C41B8D"/>
    <w:rsid w:val="00C62AD5"/>
    <w:rsid w:val="00CC456D"/>
    <w:rsid w:val="00DC756B"/>
    <w:rsid w:val="00E72173"/>
    <w:rsid w:val="00EE5EF9"/>
    <w:rsid w:val="00EE70E2"/>
    <w:rsid w:val="00EF3E46"/>
    <w:rsid w:val="00FC4584"/>
    <w:rsid w:val="00FD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,"/>
  <w:listSeparator w:val=";"/>
  <w14:docId w14:val="4E8B0670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EE5EF9"/>
  </w:style>
  <w:style w:type="paragraph" w:styleId="berschrift1">
    <w:name w:val="heading 1"/>
    <w:basedOn w:val="Standard"/>
    <w:next w:val="Standard"/>
    <w:link w:val="berschrift1Zchn"/>
    <w:uiPriority w:val="9"/>
    <w:qFormat/>
    <w:rsid w:val="00EE5E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E5E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E5E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5E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5EF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5EF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5EF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5EF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5EF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character" w:styleId="Hyperlink">
    <w:name w:val="Hyperlink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rsid w:val="0096671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966713"/>
    <w:rPr>
      <w:rFonts w:ascii="Tahoma" w:hAnsi="Tahoma" w:cs="Tahoma"/>
      <w:sz w:val="16"/>
      <w:szCs w:val="16"/>
    </w:rPr>
  </w:style>
  <w:style w:type="character" w:customStyle="1" w:styleId="Flietext">
    <w:name w:val="Fließtext"/>
    <w:link w:val="Flietext1"/>
    <w:uiPriority w:val="99"/>
    <w:locked/>
    <w:rsid w:val="00291C78"/>
    <w:rPr>
      <w:rFonts w:ascii="Arial" w:hAnsi="Arial" w:cs="Arial"/>
      <w:sz w:val="18"/>
      <w:szCs w:val="18"/>
      <w:shd w:val="clear" w:color="auto" w:fill="FFFFFF"/>
    </w:rPr>
  </w:style>
  <w:style w:type="paragraph" w:customStyle="1" w:styleId="Flietext1">
    <w:name w:val="Fließtext1"/>
    <w:basedOn w:val="Standard"/>
    <w:link w:val="Flietext"/>
    <w:uiPriority w:val="99"/>
    <w:rsid w:val="00291C78"/>
    <w:pPr>
      <w:shd w:val="clear" w:color="auto" w:fill="FFFFFF"/>
      <w:spacing w:before="300" w:after="180" w:line="220" w:lineRule="exact"/>
      <w:jc w:val="both"/>
    </w:pPr>
    <w:rPr>
      <w:rFonts w:ascii="Arial" w:hAnsi="Arial" w:cs="Arial"/>
      <w:sz w:val="18"/>
      <w:szCs w:val="18"/>
    </w:rPr>
  </w:style>
  <w:style w:type="character" w:customStyle="1" w:styleId="Flietext11">
    <w:name w:val="Fließtext (11)"/>
    <w:link w:val="Flietext111"/>
    <w:uiPriority w:val="99"/>
    <w:locked/>
    <w:rsid w:val="00291C78"/>
    <w:rPr>
      <w:rFonts w:ascii="Arial" w:hAnsi="Arial" w:cs="Arial"/>
      <w:sz w:val="18"/>
      <w:szCs w:val="18"/>
      <w:shd w:val="clear" w:color="auto" w:fill="FFFFFF"/>
    </w:rPr>
  </w:style>
  <w:style w:type="paragraph" w:customStyle="1" w:styleId="Flietext111">
    <w:name w:val="Fließtext (11)1"/>
    <w:basedOn w:val="Standard"/>
    <w:link w:val="Flietext11"/>
    <w:uiPriority w:val="99"/>
    <w:rsid w:val="00291C78"/>
    <w:pPr>
      <w:shd w:val="clear" w:color="auto" w:fill="FFFFFF"/>
      <w:spacing w:before="180" w:after="180" w:line="223" w:lineRule="exact"/>
      <w:ind w:hanging="400"/>
      <w:jc w:val="both"/>
    </w:pPr>
    <w:rPr>
      <w:rFonts w:ascii="Arial" w:hAnsi="Arial" w:cs="Arial"/>
      <w:sz w:val="18"/>
      <w:szCs w:val="18"/>
    </w:rPr>
  </w:style>
  <w:style w:type="character" w:customStyle="1" w:styleId="Flietext15">
    <w:name w:val="Fließtext (15)"/>
    <w:link w:val="Flietext151"/>
    <w:uiPriority w:val="99"/>
    <w:locked/>
    <w:rsid w:val="00291C78"/>
    <w:rPr>
      <w:rFonts w:ascii="Arial" w:hAnsi="Arial" w:cs="Arial"/>
      <w:sz w:val="16"/>
      <w:szCs w:val="16"/>
      <w:shd w:val="clear" w:color="auto" w:fill="FFFFFF"/>
    </w:rPr>
  </w:style>
  <w:style w:type="paragraph" w:customStyle="1" w:styleId="Flietext151">
    <w:name w:val="Fließtext (15)1"/>
    <w:basedOn w:val="Standard"/>
    <w:link w:val="Flietext15"/>
    <w:uiPriority w:val="99"/>
    <w:rsid w:val="00291C78"/>
    <w:pPr>
      <w:shd w:val="clear" w:color="auto" w:fill="FFFFFF"/>
      <w:spacing w:before="960" w:line="240" w:lineRule="atLeast"/>
    </w:pPr>
    <w:rPr>
      <w:rFonts w:ascii="Arial" w:hAnsi="Arial" w:cs="Arial"/>
      <w:sz w:val="16"/>
      <w:szCs w:val="16"/>
    </w:rPr>
  </w:style>
  <w:style w:type="character" w:customStyle="1" w:styleId="Flietext13">
    <w:name w:val="Fließtext (13)"/>
    <w:link w:val="Flietext131"/>
    <w:uiPriority w:val="99"/>
    <w:locked/>
    <w:rsid w:val="0075199B"/>
    <w:rPr>
      <w:rFonts w:ascii="Arial" w:hAnsi="Arial" w:cs="Arial"/>
      <w:sz w:val="18"/>
      <w:szCs w:val="18"/>
      <w:shd w:val="clear" w:color="auto" w:fill="FFFFFF"/>
    </w:rPr>
  </w:style>
  <w:style w:type="paragraph" w:customStyle="1" w:styleId="Flietext131">
    <w:name w:val="Fließtext (13)1"/>
    <w:basedOn w:val="Standard"/>
    <w:link w:val="Flietext13"/>
    <w:uiPriority w:val="99"/>
    <w:rsid w:val="0075199B"/>
    <w:pPr>
      <w:shd w:val="clear" w:color="auto" w:fill="FFFFFF"/>
      <w:spacing w:line="425" w:lineRule="exact"/>
      <w:ind w:hanging="640"/>
    </w:pPr>
    <w:rPr>
      <w:rFonts w:ascii="Arial" w:hAnsi="Arial" w:cs="Arial"/>
      <w:sz w:val="18"/>
      <w:szCs w:val="18"/>
    </w:rPr>
  </w:style>
  <w:style w:type="character" w:customStyle="1" w:styleId="FuzeileZchn">
    <w:name w:val="Fußzeile Zchn"/>
    <w:link w:val="Fuzeile"/>
    <w:uiPriority w:val="99"/>
    <w:rsid w:val="00970451"/>
    <w:rPr>
      <w:sz w:val="24"/>
      <w:szCs w:val="24"/>
    </w:rPr>
  </w:style>
  <w:style w:type="paragraph" w:styleId="Listenabsatz">
    <w:name w:val="List Paragraph"/>
    <w:basedOn w:val="Standard"/>
    <w:uiPriority w:val="34"/>
    <w:qFormat/>
    <w:rsid w:val="00EE5EF9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EE5E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E5E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5EF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5EF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5EF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5EF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5EF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5EF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5EF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EE5EF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EE5EF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EE5EF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5EF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5EF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EE5EF9"/>
    <w:rPr>
      <w:b/>
      <w:bCs/>
    </w:rPr>
  </w:style>
  <w:style w:type="character" w:styleId="Hervorhebung">
    <w:name w:val="Emphasis"/>
    <w:basedOn w:val="Absatz-Standardschriftart"/>
    <w:uiPriority w:val="20"/>
    <w:qFormat/>
    <w:rsid w:val="00EE5EF9"/>
    <w:rPr>
      <w:i/>
      <w:iCs/>
    </w:rPr>
  </w:style>
  <w:style w:type="paragraph" w:styleId="KeinLeerraum">
    <w:name w:val="No Spacing"/>
    <w:uiPriority w:val="1"/>
    <w:qFormat/>
    <w:rsid w:val="00EE5EF9"/>
    <w:pPr>
      <w:spacing w:after="0" w:line="240" w:lineRule="auto"/>
    </w:pPr>
  </w:style>
  <w:style w:type="paragraph" w:styleId="Zitat">
    <w:name w:val="Quote"/>
    <w:basedOn w:val="Standard"/>
    <w:next w:val="Standard"/>
    <w:link w:val="ZitatZchn"/>
    <w:uiPriority w:val="29"/>
    <w:qFormat/>
    <w:rsid w:val="00EE5EF9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EE5EF9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5EF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5EF9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EE5EF9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EE5EF9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EE5EF9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EE5EF9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EE5EF9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EE5EF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359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Praktikumsgehalt</vt:lpstr>
    </vt:vector>
  </TitlesOfParts>
  <Company>QM-Seiler</Company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2012-06-13T05:48:00Z</cp:lastPrinted>
  <dcterms:created xsi:type="dcterms:W3CDTF">2025-10-27T11:42:00Z</dcterms:created>
  <dcterms:modified xsi:type="dcterms:W3CDTF">2025-10-27T11:42:00Z</dcterms:modified>
</cp:coreProperties>
</file>