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24"/>
        <w:gridCol w:w="1177"/>
        <w:gridCol w:w="3541"/>
      </w:tblGrid>
      <w:tr w:rsidR="003409BE" w:rsidRPr="00D2696F" w14:paraId="31FED672" w14:textId="77777777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2A53E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14:paraId="3129F73E" w14:textId="77777777"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14:paraId="5BD5F849" w14:textId="77777777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5B3D9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14:paraId="76815CE7" w14:textId="77777777"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14:paraId="1908D01C" w14:textId="77777777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F7CA" w14:textId="77777777"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14:paraId="0992BB59" w14:textId="77777777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02247FD8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BE7600">
              <w:rPr>
                <w:rFonts w:ascii="Arial" w:hAnsi="Arial" w:cs="Arial"/>
                <w:b/>
                <w:sz w:val="20"/>
                <w:highlight w:val="green"/>
              </w:rPr>
            </w:r>
            <w:r w:rsidR="00BE7600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4D492163" w14:textId="77777777"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B04E59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7600">
              <w:rPr>
                <w:rFonts w:ascii="Arial" w:hAnsi="Arial" w:cs="Arial"/>
                <w:b/>
                <w:sz w:val="20"/>
              </w:rPr>
            </w:r>
            <w:r w:rsidR="00BE7600">
              <w:rPr>
                <w:rFonts w:ascii="Arial" w:hAnsi="Arial" w:cs="Arial"/>
                <w:b/>
                <w:sz w:val="20"/>
              </w:rPr>
              <w:fldChar w:fldCharType="separate"/>
            </w:r>
            <w:r w:rsidR="00B04E59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14:paraId="711B4F64" w14:textId="77777777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14:paraId="5D29EA6C" w14:textId="77777777"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B04E59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BE7600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BE7600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B04E59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2C1307B4" w14:textId="77777777"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BE7600">
              <w:rPr>
                <w:rFonts w:ascii="Arial" w:hAnsi="Arial" w:cs="Arial"/>
                <w:b/>
                <w:sz w:val="20"/>
                <w:highlight w:val="green"/>
              </w:rPr>
            </w:r>
            <w:r w:rsidR="00BE7600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14:paraId="4EEF229B" w14:textId="77777777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14:paraId="3FC1A8B6" w14:textId="77777777"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5D2144" w:rsidRPr="005D2144">
              <w:rPr>
                <w:rFonts w:ascii="Arial" w:hAnsi="Arial" w:cs="Arial"/>
                <w:b/>
                <w:sz w:val="20"/>
              </w:rPr>
              <w:t>GRIMAUX Vivian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14:paraId="037231DA" w14:textId="008D21CA"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9350FB" w:rsidRPr="009350FB">
              <w:rPr>
                <w:rFonts w:ascii="Arial" w:hAnsi="Arial" w:cs="Arial"/>
                <w:b/>
                <w:sz w:val="20"/>
              </w:rPr>
              <w:t>192209-1</w:t>
            </w:r>
          </w:p>
        </w:tc>
      </w:tr>
      <w:tr w:rsidR="003409BE" w:rsidRPr="00D2696F" w14:paraId="15A35E79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66CE" w14:textId="77777777"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14:paraId="34E7C627" w14:textId="77777777"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14:paraId="3AA98D6D" w14:textId="77777777"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procédures </w:t>
            </w:r>
            <w:r w:rsidR="009B70AD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administratives</w:t>
            </w:r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des salariés/intervenant au seins de la</w:t>
            </w: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M2L il a été décidé d’implanter une solution permettant </w:t>
            </w:r>
            <w:r w:rsid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gestion au quotidien des notes de frais des salariés.</w:t>
            </w:r>
          </w:p>
        </w:tc>
      </w:tr>
      <w:tr w:rsidR="003409BE" w:rsidRPr="00D2696F" w14:paraId="09A01AD3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C138F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14:paraId="4837395A" w14:textId="77777777"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>de gestions des notes de frais.</w:t>
            </w:r>
          </w:p>
        </w:tc>
      </w:tr>
      <w:tr w:rsidR="003409BE" w:rsidRPr="00D2696F" w14:paraId="1E0B66A5" w14:textId="77777777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1BE0F" w14:textId="77777777"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F77213" w:rsidRPr="00CF1850">
              <w:rPr>
                <w:rFonts w:ascii="Arial" w:hAnsi="Arial" w:cs="Arial"/>
                <w:b/>
                <w:sz w:val="20"/>
              </w:rPr>
              <w:t xml:space="preserve">Efficom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14:paraId="35552223" w14:textId="77777777"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B04E59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E7600">
              <w:rPr>
                <w:rFonts w:ascii="Arial" w:hAnsi="Arial" w:cs="Arial"/>
                <w:b/>
                <w:sz w:val="20"/>
              </w:rPr>
            </w:r>
            <w:r w:rsidR="00BE7600">
              <w:rPr>
                <w:rFonts w:ascii="Arial" w:hAnsi="Arial" w:cs="Arial"/>
                <w:b/>
                <w:sz w:val="20"/>
              </w:rPr>
              <w:fldChar w:fldCharType="separate"/>
            </w:r>
            <w:r w:rsidR="00B04E59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B04E59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BE7600">
              <w:rPr>
                <w:rFonts w:ascii="Arial" w:hAnsi="Arial" w:cs="Arial"/>
                <w:b/>
                <w:sz w:val="20"/>
                <w:highlight w:val="green"/>
              </w:rPr>
            </w:r>
            <w:r w:rsidR="00BE7600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14:paraId="21E73F8E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6D77D2" w14:textId="77777777"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14:paraId="209A8FC1" w14:textId="77777777"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14:paraId="64899822" w14:textId="77777777"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–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14:paraId="0D9E32F6" w14:textId="77777777"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 – A.4.1.2 – A.4.1.3 - A.4.1.7 - A.4.1.8 - A.4.1.9 - A.4.1.10 – A.4.2.4</w:t>
            </w:r>
          </w:p>
          <w:p w14:paraId="0915BC58" w14:textId="77777777"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14:paraId="6920187E" w14:textId="77777777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7DFE48" w14:textId="77777777"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14:paraId="5F90E5DF" w14:textId="77777777"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14:paraId="54CF946C" w14:textId="77777777"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14:paraId="3A7DC91A" w14:textId="77777777"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14:paraId="0698CA6F" w14:textId="77777777"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14:paraId="2E9AAB97" w14:textId="77777777"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14:paraId="7EB57A39" w14:textId="272FFD5A" w:rsidR="00ED53C0" w:rsidRPr="00626112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Visual Studio 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Code </w:t>
            </w:r>
            <w:r w:rsidR="009350FB">
              <w:rPr>
                <w:rFonts w:ascii="Arial" w:hAnsi="Arial" w:cs="Arial"/>
                <w:sz w:val="18"/>
                <w:szCs w:val="18"/>
              </w:rPr>
              <w:t>–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26112" w:rsidRPr="00626112">
              <w:rPr>
                <w:rFonts w:ascii="Arial" w:hAnsi="Arial" w:cs="Arial"/>
                <w:sz w:val="18"/>
                <w:szCs w:val="18"/>
              </w:rPr>
              <w:t>SublimeText</w:t>
            </w:r>
            <w:proofErr w:type="spellEnd"/>
            <w:r w:rsidR="009350FB">
              <w:rPr>
                <w:rFonts w:ascii="Arial" w:hAnsi="Arial" w:cs="Arial"/>
                <w:sz w:val="18"/>
                <w:szCs w:val="18"/>
              </w:rPr>
              <w:t xml:space="preserve"> 3</w:t>
            </w:r>
          </w:p>
          <w:p w14:paraId="131EC9A8" w14:textId="77777777"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– </w:t>
            </w:r>
            <w:proofErr w:type="spellStart"/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>Serveur</w:t>
            </w:r>
            <w:proofErr w:type="spellEnd"/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Web Apache 2</w:t>
            </w:r>
          </w:p>
          <w:p w14:paraId="1F2AE9B5" w14:textId="77777777"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14:paraId="4C5476A8" w14:textId="77777777"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14:paraId="5F58E3D2" w14:textId="7717303F"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r w:rsidR="00626112">
              <w:rPr>
                <w:rFonts w:ascii="Arial" w:hAnsi="Arial" w:cs="Arial"/>
                <w:sz w:val="18"/>
                <w:szCs w:val="18"/>
              </w:rPr>
              <w:t>la gestion de note de frais</w:t>
            </w:r>
          </w:p>
          <w:p w14:paraId="7028D27E" w14:textId="77777777" w:rsidR="007C2ECD" w:rsidRPr="005D345E" w:rsidRDefault="00BE7600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 w14:anchorId="144865B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>Base de données avec les informations nécessaires au dites éditions</w:t>
            </w:r>
          </w:p>
        </w:tc>
      </w:tr>
      <w:tr w:rsidR="003409BE" w:rsidRPr="00D2696F" w14:paraId="535257CF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88932" w14:textId="77777777"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14:paraId="5CC01994" w14:textId="0FFD8262" w:rsidR="00EB5C3C" w:rsidRPr="009350FB" w:rsidRDefault="0078600D" w:rsidP="009350F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 xml:space="preserve">Documentation de production </w:t>
            </w:r>
            <w:r w:rsidR="00C5100D" w:rsidRPr="0078600D">
              <w:rPr>
                <w:rFonts w:ascii="Arial" w:hAnsi="Arial" w:cs="Arial"/>
                <w:sz w:val="20"/>
              </w:rPr>
              <w:t>associé</w:t>
            </w:r>
            <w:r w:rsidRPr="0078600D">
              <w:rPr>
                <w:rFonts w:ascii="Arial" w:hAnsi="Arial" w:cs="Arial"/>
                <w:sz w:val="20"/>
              </w:rPr>
              <w:t xml:space="preserve"> au projet 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43"/>
              <w:gridCol w:w="5244"/>
            </w:tblGrid>
            <w:tr w:rsidR="009350FB" w14:paraId="1F5765FE" w14:textId="77777777" w:rsidTr="009350FB">
              <w:trPr>
                <w:trHeight w:val="1141"/>
              </w:trPr>
              <w:tc>
                <w:tcPr>
                  <w:tcW w:w="5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FE196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Cahier des charges</w:t>
                  </w:r>
                </w:p>
                <w:p w14:paraId="241E02CC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fonctionnelles</w:t>
                  </w:r>
                </w:p>
                <w:p w14:paraId="2E5E14A4" w14:textId="77777777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Spécifications techniques</w:t>
                  </w:r>
                </w:p>
                <w:p w14:paraId="6A4AAAD2" w14:textId="6EC2FC0E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Zoning</w:t>
                  </w:r>
                </w:p>
                <w:p w14:paraId="6F9D5732" w14:textId="77777777"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26112">
                    <w:rPr>
                      <w:rFonts w:ascii="Arial" w:hAnsi="Arial" w:cs="Arial"/>
                      <w:sz w:val="18"/>
                      <w:szCs w:val="18"/>
                    </w:rPr>
                    <w:t>Dictionnaires des données</w:t>
                  </w:r>
                </w:p>
                <w:p w14:paraId="02E33965" w14:textId="4B46A10D" w:rsidR="009350FB" w:rsidRP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350FB">
                    <w:rPr>
                      <w:rFonts w:ascii="Arial" w:hAnsi="Arial" w:cs="Arial"/>
                      <w:sz w:val="18"/>
                      <w:szCs w:val="18"/>
                    </w:rPr>
                    <w:t>Documentations utilisateurs</w:t>
                  </w:r>
                </w:p>
              </w:tc>
              <w:tc>
                <w:tcPr>
                  <w:tcW w:w="52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1494F" w14:textId="6BA74DEA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Modèle logique de donnée</w:t>
                  </w:r>
                </w:p>
                <w:p w14:paraId="3EC64606" w14:textId="22A3F266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cas</w:t>
                  </w:r>
                </w:p>
                <w:p w14:paraId="5779245A" w14:textId="1028A345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Diagramme de séquence</w:t>
                  </w:r>
                </w:p>
                <w:p w14:paraId="5D74782B" w14:textId="451F03EF" w:rsidR="009350FB" w:rsidRPr="00626112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Présentation module MVC</w:t>
                  </w:r>
                </w:p>
                <w:p w14:paraId="415C4F25" w14:textId="4E3F9D7A" w:rsidR="009350FB" w:rsidRDefault="009350FB" w:rsidP="009350FB">
                  <w:pPr>
                    <w:pStyle w:val="Paragraphedeliste"/>
                    <w:numPr>
                      <w:ilvl w:val="0"/>
                      <w:numId w:val="9"/>
                    </w:numPr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Arborescence</w:t>
                  </w:r>
                </w:p>
                <w:p w14:paraId="621D767C" w14:textId="77F97D0A" w:rsidR="009350FB" w:rsidRPr="009350FB" w:rsidRDefault="009350FB" w:rsidP="009350FB">
                  <w:pPr>
                    <w:pStyle w:val="Paragraphedeliste"/>
                    <w:snapToGrid w:val="0"/>
                    <w:rPr>
                      <w:rFonts w:ascii="Arial" w:hAnsi="Arial" w:cs="Arial"/>
                      <w:sz w:val="18"/>
                      <w:szCs w:val="18"/>
                    </w:rPr>
                  </w:pPr>
                  <w:bookmarkStart w:id="1" w:name="_GoBack"/>
                  <w:bookmarkEnd w:id="1"/>
                </w:p>
              </w:tc>
            </w:tr>
          </w:tbl>
          <w:p w14:paraId="4D01A637" w14:textId="4FD5EBB3" w:rsidR="009350FB" w:rsidRPr="009350FB" w:rsidRDefault="009350FB" w:rsidP="009350FB">
            <w:pPr>
              <w:snapToGrid w:val="0"/>
              <w:rPr>
                <w:rFonts w:ascii="Arial" w:hAnsi="Arial" w:cs="Arial"/>
                <w:sz w:val="20"/>
              </w:rPr>
            </w:pPr>
          </w:p>
        </w:tc>
      </w:tr>
      <w:tr w:rsidR="003409BE" w:rsidRPr="00D2696F" w14:paraId="53AB0503" w14:textId="77777777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F7326" w14:textId="77777777"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14:paraId="1AF12F35" w14:textId="77777777"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</w:t>
            </w:r>
            <w:r w:rsidR="00C5100D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au projet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14:paraId="31ACB2C9" w14:textId="77777777" w:rsidR="007E6AA6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  <w:p w14:paraId="49539B24" w14:textId="77777777"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14:paraId="277390EB" w14:textId="77777777"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14:paraId="178B3CDF" w14:textId="77777777" w:rsidR="00774EB3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</w:tc>
      </w:tr>
    </w:tbl>
    <w:p w14:paraId="62EC214D" w14:textId="77777777"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3872CE42" wp14:editId="275F9D55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C65F51" w14:textId="77777777"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30435FD2" w14:textId="77777777"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23BFDA60" w14:textId="77777777"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14:paraId="12295B9C" w14:textId="77777777"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14:paraId="57AC3521" w14:textId="77777777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passe par une </w:t>
      </w:r>
      <w:r w:rsidR="00C5100D" w:rsidRPr="009C6F08">
        <w:rPr>
          <w:rFonts w:ascii="Arial" w:hAnsi="Arial" w:cs="Arial"/>
          <w:bCs/>
          <w:iCs/>
          <w:color w:val="17365D"/>
          <w:szCs w:val="16"/>
        </w:rPr>
        <w:t>prestation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de service délivrée par le Comité Régional Olympique et Sportif de Lorraine</w:t>
      </w:r>
      <w:r>
        <w:rPr>
          <w:rFonts w:ascii="Arial" w:hAnsi="Arial" w:cs="Arial"/>
          <w:bCs/>
          <w:iCs/>
          <w:color w:val="17365D"/>
          <w:szCs w:val="16"/>
        </w:rPr>
        <w:t xml:space="preserve"> (CROSL)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pour lui éditer les bulletins de salaires des salariés et intervenants des ligue</w:t>
      </w:r>
      <w:r w:rsidR="00626112">
        <w:rPr>
          <w:rFonts w:ascii="Arial" w:hAnsi="Arial" w:cs="Arial"/>
          <w:bCs/>
          <w:iCs/>
          <w:color w:val="17365D"/>
          <w:szCs w:val="16"/>
        </w:rPr>
        <w:t>.</w:t>
      </w:r>
    </w:p>
    <w:p w14:paraId="047F1B71" w14:textId="77777777"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>e nouvelle application permettant la gestion au quotidien des notes de frais des salariés de la M2L.</w:t>
      </w:r>
    </w:p>
    <w:p w14:paraId="1B4C7979" w14:textId="77777777"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14:paraId="5FDCCC01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logiciel doit permettre de gérer les ligues ainsi que leurs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directeurs et </w:t>
      </w:r>
      <w:r>
        <w:rPr>
          <w:rFonts w:ascii="Arial" w:hAnsi="Arial" w:cs="Arial"/>
          <w:bCs/>
          <w:iCs/>
          <w:color w:val="17365D"/>
          <w:szCs w:val="16"/>
        </w:rPr>
        <w:t>employés/intervenants</w:t>
      </w:r>
    </w:p>
    <w:p w14:paraId="348B3348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14:paraId="5B3B20BB" w14:textId="77777777"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14:paraId="06637C08" w14:textId="77777777" w:rsidR="00F13E94" w:rsidRPr="009C1EF1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directeur devra avoir une interface personnalisée pour </w:t>
      </w:r>
      <w:r w:rsidR="00626112">
        <w:rPr>
          <w:rFonts w:ascii="Arial" w:hAnsi="Arial" w:cs="Arial"/>
          <w:bCs/>
          <w:iCs/>
          <w:color w:val="17365D"/>
          <w:szCs w:val="16"/>
        </w:rPr>
        <w:t>valider ou refuser les fiches de paies.</w:t>
      </w:r>
    </w:p>
    <w:p w14:paraId="3199E712" w14:textId="77777777"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14:paraId="78425ECC" w14:textId="77777777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14:paraId="253BC055" w14:textId="77777777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14:paraId="004E390D" w14:textId="77777777"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  <w:r w:rsidR="00416BB3">
        <w:rPr>
          <w:rFonts w:ascii="Arial" w:hAnsi="Arial" w:cs="Arial"/>
          <w:bCs/>
          <w:iCs/>
          <w:color w:val="17365D"/>
          <w:szCs w:val="16"/>
        </w:rPr>
        <w:t xml:space="preserve"> – </w:t>
      </w:r>
      <w:r w:rsidR="000878FA">
        <w:rPr>
          <w:rFonts w:ascii="Arial" w:hAnsi="Arial" w:cs="Arial"/>
          <w:bCs/>
          <w:iCs/>
          <w:color w:val="17365D"/>
          <w:szCs w:val="16"/>
        </w:rPr>
        <w:t>Wireframes</w:t>
      </w:r>
    </w:p>
    <w:p w14:paraId="53EF55BA" w14:textId="77777777" w:rsidR="00CE6305" w:rsidRP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14:paraId="1FB8AEA5" w14:textId="77777777"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0B10AB4A" w14:textId="77777777"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</w:t>
      </w:r>
      <w:r w:rsidR="00C5100D">
        <w:rPr>
          <w:rFonts w:ascii="Arial" w:hAnsi="Arial" w:cs="Arial"/>
          <w:bCs/>
          <w:iCs/>
          <w:color w:val="17365D"/>
          <w:szCs w:val="16"/>
        </w:rPr>
        <w:t>développée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CE6305">
        <w:rPr>
          <w:rFonts w:ascii="Arial" w:hAnsi="Arial" w:cs="Arial"/>
          <w:bCs/>
          <w:iCs/>
          <w:color w:val="17365D"/>
          <w:szCs w:val="16"/>
        </w:rPr>
        <w:t>PHP</w:t>
      </w:r>
      <w:r w:rsidR="00626112">
        <w:rPr>
          <w:rFonts w:ascii="Arial" w:hAnsi="Arial" w:cs="Arial"/>
          <w:bCs/>
          <w:iCs/>
          <w:color w:val="17365D"/>
          <w:szCs w:val="16"/>
        </w:rPr>
        <w:t>, HTML, CSS et Javascript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avec l’aide des Framework Vue, Genos, Bootstrap et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des librairies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JQuery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et </w:t>
      </w:r>
      <w:proofErr w:type="spellStart"/>
      <w:r w:rsidR="00C5100D">
        <w:rPr>
          <w:rFonts w:ascii="Arial" w:hAnsi="Arial" w:cs="Arial"/>
          <w:bCs/>
          <w:iCs/>
          <w:color w:val="17365D"/>
          <w:szCs w:val="16"/>
        </w:rPr>
        <w:t>lodash</w:t>
      </w:r>
      <w:proofErr w:type="spellEnd"/>
    </w:p>
    <w:p w14:paraId="1987E3F7" w14:textId="77777777"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Workbench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14:paraId="0D414969" w14:textId="77777777"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1CA9E9FC" w14:textId="77777777"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14:paraId="3D821BCC" w14:textId="77777777"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14:paraId="4371443D" w14:textId="77777777"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6B53BDE9" w14:textId="77777777"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</w:t>
      </w:r>
      <w:r w:rsidR="00C5100D">
        <w:rPr>
          <w:rFonts w:ascii="Arial" w:hAnsi="Arial" w:cs="Arial"/>
          <w:bCs/>
          <w:iCs/>
          <w:color w:val="17365D"/>
          <w:szCs w:val="16"/>
        </w:rPr>
        <w:t>réalisées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14:paraId="06A9871D" w14:textId="77777777"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14:paraId="30B11391" w14:textId="77777777"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de l’application </w:t>
      </w:r>
      <w:r w:rsidR="00C5100D">
        <w:rPr>
          <w:rFonts w:ascii="Arial" w:hAnsi="Arial" w:cs="Arial"/>
          <w:bCs/>
          <w:iCs/>
          <w:color w:val="17365D"/>
          <w:szCs w:val="16"/>
        </w:rPr>
        <w:t>furent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C5100D">
        <w:rPr>
          <w:rFonts w:ascii="Arial" w:hAnsi="Arial" w:cs="Arial"/>
          <w:bCs/>
          <w:iCs/>
          <w:color w:val="17365D"/>
          <w:szCs w:val="16"/>
        </w:rPr>
        <w:t>rédigées</w:t>
      </w:r>
      <w:r w:rsidR="00CE6305">
        <w:rPr>
          <w:rFonts w:ascii="Arial" w:hAnsi="Arial" w:cs="Arial"/>
          <w:bCs/>
          <w:iCs/>
          <w:color w:val="17365D"/>
          <w:szCs w:val="16"/>
        </w:rPr>
        <w:t>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63427" w14:textId="77777777" w:rsidR="00BE7600" w:rsidRDefault="00BE7600" w:rsidP="00227204">
      <w:r>
        <w:separator/>
      </w:r>
    </w:p>
  </w:endnote>
  <w:endnote w:type="continuationSeparator" w:id="0">
    <w:p w14:paraId="169DF6A3" w14:textId="77777777" w:rsidR="00BE7600" w:rsidRDefault="00BE7600" w:rsidP="0022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0157"/>
      <w:docPartObj>
        <w:docPartGallery w:val="Page Numbers (Bottom of Page)"/>
        <w:docPartUnique/>
      </w:docPartObj>
    </w:sdtPr>
    <w:sdtEndPr/>
    <w:sdtContent>
      <w:p w14:paraId="22E5C433" w14:textId="77777777" w:rsidR="009C1F96" w:rsidRDefault="00B04E59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C510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A49DE9" w14:textId="77777777" w:rsidR="009C1F96" w:rsidRDefault="009C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43658" w14:textId="77777777" w:rsidR="00BE7600" w:rsidRDefault="00BE7600" w:rsidP="00227204">
      <w:r>
        <w:separator/>
      </w:r>
    </w:p>
  </w:footnote>
  <w:footnote w:type="continuationSeparator" w:id="0">
    <w:p w14:paraId="09878603" w14:textId="77777777" w:rsidR="00BE7600" w:rsidRDefault="00BE7600" w:rsidP="0022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97564"/>
    <w:rsid w:val="001A32EF"/>
    <w:rsid w:val="001A459C"/>
    <w:rsid w:val="001A73AA"/>
    <w:rsid w:val="001B07AB"/>
    <w:rsid w:val="001C2EAF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350FB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4E59"/>
    <w:rsid w:val="00B05824"/>
    <w:rsid w:val="00B101AB"/>
    <w:rsid w:val="00B17802"/>
    <w:rsid w:val="00B30003"/>
    <w:rsid w:val="00B36D91"/>
    <w:rsid w:val="00B41BBF"/>
    <w:rsid w:val="00B47034"/>
    <w:rsid w:val="00B54573"/>
    <w:rsid w:val="00B55FB5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BE7600"/>
    <w:rsid w:val="00C45BD3"/>
    <w:rsid w:val="00C47367"/>
    <w:rsid w:val="00C5100D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305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40B6"/>
    <w:rsid w:val="00DA67F9"/>
    <w:rsid w:val="00DB5771"/>
    <w:rsid w:val="00DC3607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76C813C7"/>
  <w15:docId w15:val="{DA4C2702-7362-4F95-A9A9-316B901E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customStyle="1" w:styleId="Mentionnonrsolue1">
    <w:name w:val="Mention non résolue1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unhideWhenUsed/>
    <w:rsid w:val="0093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D6C67-7BBF-4C89-946C-9802DFF5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Vivian G</cp:lastModifiedBy>
  <cp:revision>148</cp:revision>
  <cp:lastPrinted>2015-08-31T15:15:00Z</cp:lastPrinted>
  <dcterms:created xsi:type="dcterms:W3CDTF">2015-05-21T14:10:00Z</dcterms:created>
  <dcterms:modified xsi:type="dcterms:W3CDTF">2020-03-13T11:26:00Z</dcterms:modified>
</cp:coreProperties>
</file>