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A477" w14:textId="38924768" w:rsidR="00E93E53" w:rsidRDefault="009A214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5268EC8C" w14:textId="53DDBF20" w:rsidR="009A2146" w:rsidRDefault="009A214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12A35E66" w14:textId="25CA6F1A" w:rsidR="009A2146" w:rsidRDefault="009A2146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56D3E599" w14:textId="64F13FE3" w:rsidR="00E626D2" w:rsidRDefault="00E83112" w:rsidP="009D5D61">
      <w:pPr>
        <w:jc w:val="center"/>
        <w:rPr>
          <w:lang w:val="en-US"/>
        </w:rPr>
      </w:pPr>
      <w:r w:rsidRPr="009D5D61">
        <w:rPr>
          <w:sz w:val="40"/>
          <w:szCs w:val="40"/>
          <w:lang w:val="en-US"/>
        </w:rPr>
        <w:t xml:space="preserve">Tugas </w:t>
      </w:r>
      <w:r w:rsidR="008B1506">
        <w:rPr>
          <w:noProof/>
          <w:lang w:val="en-US"/>
        </w:rPr>
        <w:pict w14:anchorId="55100C2B">
          <v:rect id="_x0000_s1027" style="position:absolute;left:0;text-align:left;margin-left:-26.45pt;margin-top:18.35pt;width:31.5pt;height:37.9pt;z-index:251659264;mso-position-horizontal-relative:text;mso-position-vertical-relative:text" filled="f" stroked="f">
            <v:textbox>
              <w:txbxContent>
                <w:p w14:paraId="7D41B055" w14:textId="092EA96A" w:rsidR="008E5EA1" w:rsidRPr="008E5EA1" w:rsidRDefault="008E5EA1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BC</w:t>
                  </w:r>
                </w:p>
              </w:txbxContent>
            </v:textbox>
          </v:rect>
        </w:pict>
      </w:r>
      <w:r w:rsidR="00DD1BC1">
        <w:rPr>
          <w:sz w:val="40"/>
          <w:szCs w:val="40"/>
          <w:lang w:val="en-US"/>
        </w:rPr>
        <w:t>Soal K-Map</w:t>
      </w:r>
    </w:p>
    <w:p w14:paraId="6400D142" w14:textId="77777777" w:rsidR="00417729" w:rsidRDefault="00417729" w:rsidP="00417729">
      <w:pPr>
        <w:rPr>
          <w:lang w:val="en-US"/>
        </w:rPr>
      </w:pPr>
      <w:r>
        <w:rPr>
          <w:noProof/>
          <w:lang w:val="en-US"/>
        </w:rPr>
        <w:pict w14:anchorId="533C6160">
          <v:rect id="_x0000_s1036" style="position:absolute;margin-left:-42.55pt;margin-top:25.85pt;width:31.5pt;height:37.9pt;z-index:251662336" filled="f" stroked="f">
            <v:textbox>
              <w:txbxContent>
                <w:p w14:paraId="07252932" w14:textId="77777777" w:rsidR="00417729" w:rsidRPr="00C3672A" w:rsidRDefault="00417729" w:rsidP="004177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4E70898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32.6pt;margin-top:19.6pt;width:27pt;height:25.65pt;z-index:251661312" o:connectortype="straight"/>
        </w:pict>
      </w:r>
      <w:r>
        <w:rPr>
          <w:noProof/>
          <w:lang w:val="en-US"/>
        </w:rPr>
        <w:pict w14:anchorId="4E58B7DD">
          <v:rect id="_x0000_s1040" style="position:absolute;margin-left:313.8pt;margin-top:7.35pt;width:31.5pt;height:37.9pt;z-index:251666432" filled="f" stroked="f">
            <v:textbox>
              <w:txbxContent>
                <w:p w14:paraId="37AA1FDB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3C927F7D">
          <v:rect id="_x0000_s1039" style="position:absolute;margin-left:218.1pt;margin-top:7.35pt;width:31.5pt;height:37.9pt;z-index:251665408" filled="f" stroked="f">
            <v:textbox>
              <w:txbxContent>
                <w:p w14:paraId="1494F359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5B31AEF5">
          <v:rect id="_x0000_s1038" style="position:absolute;margin-left:123.3pt;margin-top:7.35pt;width:31.5pt;height:37.9pt;z-index:251664384" filled="f" stroked="f">
            <v:textbox>
              <w:txbxContent>
                <w:p w14:paraId="31484831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1C11D0F6">
          <v:rect id="_x0000_s1037" style="position:absolute;margin-left:25.2pt;margin-top:7.35pt;width:31.5pt;height:37.9pt;z-index:251663360" filled="f" stroked="f">
            <v:textbox>
              <w:txbxContent>
                <w:p w14:paraId="3D0655BE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rect>
        </w:pict>
      </w:r>
    </w:p>
    <w:p w14:paraId="0E68BA67" w14:textId="77777777" w:rsidR="00417729" w:rsidRDefault="00417729" w:rsidP="00417729">
      <w:pPr>
        <w:rPr>
          <w:lang w:val="en-US"/>
        </w:rPr>
      </w:pPr>
      <w:r>
        <w:rPr>
          <w:noProof/>
          <w:lang w:val="en-US"/>
        </w:rPr>
        <w:pict w14:anchorId="728A2CAE">
          <v:rect id="_x0000_s1042" style="position:absolute;margin-left:-22.4pt;margin-top:32.95pt;width:31.5pt;height:37.9pt;z-index:251668480" filled="f" stroked="f">
            <v:textbox>
              <w:txbxContent>
                <w:p w14:paraId="371440FA" w14:textId="77777777" w:rsidR="00417729" w:rsidRPr="00C02C53" w:rsidRDefault="00417729" w:rsidP="004177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39E0FBB5">
          <v:rect id="_x0000_s1041" style="position:absolute;margin-left:-22.4pt;margin-top:4.75pt;width:31.5pt;height:37.9pt;z-index:251667456" filled="f" stroked="f">
            <v:textbox>
              <w:txbxContent>
                <w:p w14:paraId="1F0D8054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417729" w14:paraId="0FD7F109" w14:textId="77777777" w:rsidTr="00213B21">
        <w:tc>
          <w:tcPr>
            <w:tcW w:w="1915" w:type="dxa"/>
          </w:tcPr>
          <w:p w14:paraId="62C3CAB2" w14:textId="77777777" w:rsidR="00417729" w:rsidRDefault="00417729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A’B’C</w:t>
            </w:r>
          </w:p>
        </w:tc>
        <w:tc>
          <w:tcPr>
            <w:tcW w:w="1915" w:type="dxa"/>
          </w:tcPr>
          <w:p w14:paraId="0C44013C" w14:textId="77777777" w:rsidR="00417729" w:rsidRDefault="00417729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A’B’C</w:t>
            </w:r>
          </w:p>
        </w:tc>
        <w:tc>
          <w:tcPr>
            <w:tcW w:w="1915" w:type="dxa"/>
          </w:tcPr>
          <w:p w14:paraId="27F003DC" w14:textId="77777777" w:rsidR="00417729" w:rsidRDefault="00417729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A’BC</w:t>
            </w:r>
          </w:p>
        </w:tc>
        <w:tc>
          <w:tcPr>
            <w:tcW w:w="1915" w:type="dxa"/>
          </w:tcPr>
          <w:p w14:paraId="3DD0D714" w14:textId="77777777" w:rsidR="00417729" w:rsidRDefault="00417729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A’BC’</w:t>
            </w:r>
          </w:p>
        </w:tc>
      </w:tr>
      <w:tr w:rsidR="00417729" w14:paraId="4C860ED6" w14:textId="77777777" w:rsidTr="00213B21">
        <w:tc>
          <w:tcPr>
            <w:tcW w:w="1915" w:type="dxa"/>
          </w:tcPr>
          <w:p w14:paraId="6A46A6C8" w14:textId="77777777" w:rsidR="00417729" w:rsidRDefault="00417729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AB’C</w:t>
            </w:r>
          </w:p>
        </w:tc>
        <w:tc>
          <w:tcPr>
            <w:tcW w:w="1915" w:type="dxa"/>
          </w:tcPr>
          <w:p w14:paraId="33792F8F" w14:textId="77777777" w:rsidR="00417729" w:rsidRDefault="00417729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AB’C</w:t>
            </w:r>
          </w:p>
        </w:tc>
        <w:tc>
          <w:tcPr>
            <w:tcW w:w="1915" w:type="dxa"/>
          </w:tcPr>
          <w:p w14:paraId="4B223FD0" w14:textId="77777777" w:rsidR="00417729" w:rsidRDefault="00417729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1915" w:type="dxa"/>
          </w:tcPr>
          <w:p w14:paraId="7BF6F79C" w14:textId="77777777" w:rsidR="00417729" w:rsidRDefault="00417729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ABC’</w:t>
            </w:r>
          </w:p>
        </w:tc>
      </w:tr>
    </w:tbl>
    <w:p w14:paraId="2FD084C9" w14:textId="77777777" w:rsidR="00417729" w:rsidRDefault="00417729" w:rsidP="00417729">
      <w:pPr>
        <w:rPr>
          <w:lang w:val="en-US"/>
        </w:rPr>
      </w:pPr>
      <w:r>
        <w:rPr>
          <w:noProof/>
          <w:lang w:val="en-US"/>
        </w:rPr>
        <w:pict w14:anchorId="1AEFFA07">
          <v:rect id="_x0000_s1059" style="position:absolute;margin-left:-26.45pt;margin-top:18.35pt;width:31.5pt;height:37.9pt;z-index:251670528;mso-position-horizontal-relative:text;mso-position-vertical-relative:text" filled="f" stroked="f">
            <v:textbox>
              <w:txbxContent>
                <w:p w14:paraId="12CA6DBA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BC</w:t>
                  </w:r>
                </w:p>
              </w:txbxContent>
            </v:textbox>
          </v:rect>
        </w:pict>
      </w:r>
    </w:p>
    <w:p w14:paraId="6D82D2C8" w14:textId="77777777" w:rsidR="00417729" w:rsidRDefault="00417729" w:rsidP="00417729">
      <w:pPr>
        <w:rPr>
          <w:lang w:val="en-US"/>
        </w:rPr>
      </w:pPr>
      <w:r>
        <w:rPr>
          <w:noProof/>
          <w:lang w:val="en-US"/>
        </w:rPr>
        <w:pict w14:anchorId="0357A9C7">
          <v:rect id="_x0000_s1061" style="position:absolute;margin-left:-42.55pt;margin-top:25.85pt;width:31.5pt;height:37.9pt;z-index:251672576" filled="f" stroked="f">
            <v:textbox>
              <w:txbxContent>
                <w:p w14:paraId="7AE035B5" w14:textId="77777777" w:rsidR="00417729" w:rsidRPr="00C3672A" w:rsidRDefault="00417729" w:rsidP="004177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5518DDFE">
          <v:shape id="_x0000_s1060" type="#_x0000_t32" style="position:absolute;margin-left:-32.6pt;margin-top:19.6pt;width:27pt;height:25.65pt;z-index:251671552" o:connectortype="straight"/>
        </w:pict>
      </w:r>
      <w:r>
        <w:rPr>
          <w:noProof/>
          <w:lang w:val="en-US"/>
        </w:rPr>
        <w:pict w14:anchorId="36093F4A">
          <v:rect id="_x0000_s1065" style="position:absolute;margin-left:313.8pt;margin-top:7.35pt;width:31.5pt;height:37.9pt;z-index:251676672" filled="f" stroked="f">
            <v:textbox>
              <w:txbxContent>
                <w:p w14:paraId="0679695A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1BCDCC28">
          <v:rect id="_x0000_s1064" style="position:absolute;margin-left:218.1pt;margin-top:7.35pt;width:31.5pt;height:37.9pt;z-index:251675648" filled="f" stroked="f">
            <v:textbox>
              <w:txbxContent>
                <w:p w14:paraId="7ACB5A43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411DDEF1">
          <v:rect id="_x0000_s1063" style="position:absolute;margin-left:123.3pt;margin-top:7.35pt;width:31.5pt;height:37.9pt;z-index:251674624" filled="f" stroked="f">
            <v:textbox>
              <w:txbxContent>
                <w:p w14:paraId="6652C1DC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31FE972C">
          <v:rect id="_x0000_s1062" style="position:absolute;margin-left:25.2pt;margin-top:7.35pt;width:31.5pt;height:37.9pt;z-index:251673600" filled="f" stroked="f">
            <v:textbox>
              <w:txbxContent>
                <w:p w14:paraId="0FE40924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rect>
        </w:pict>
      </w:r>
    </w:p>
    <w:p w14:paraId="4EDD3299" w14:textId="77777777" w:rsidR="00417729" w:rsidRDefault="00417729" w:rsidP="00417729">
      <w:pPr>
        <w:rPr>
          <w:lang w:val="en-US"/>
        </w:rPr>
      </w:pPr>
      <w:r>
        <w:rPr>
          <w:noProof/>
          <w:lang w:val="en-US"/>
        </w:rPr>
        <w:pict w14:anchorId="0EFA41BD">
          <v:rect id="_x0000_s1067" style="position:absolute;margin-left:-22.4pt;margin-top:32.95pt;width:31.5pt;height:37.9pt;z-index:251678720" filled="f" stroked="f">
            <v:textbox>
              <w:txbxContent>
                <w:p w14:paraId="3A3F52FD" w14:textId="77777777" w:rsidR="00417729" w:rsidRPr="00C02C53" w:rsidRDefault="00417729" w:rsidP="004177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31B89F77">
          <v:rect id="_x0000_s1066" style="position:absolute;margin-left:-22.4pt;margin-top:4.75pt;width:31.5pt;height:37.9pt;z-index:251677696" filled="f" stroked="f">
            <v:textbox>
              <w:txbxContent>
                <w:p w14:paraId="2A5F947F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417729" w14:paraId="596762B7" w14:textId="77777777" w:rsidTr="00213B21">
        <w:tc>
          <w:tcPr>
            <w:tcW w:w="1915" w:type="dxa"/>
          </w:tcPr>
          <w:p w14:paraId="16EAFFCF" w14:textId="5F5AFCBF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14:paraId="50647513" w14:textId="310E02EE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14:paraId="38EC41AE" w14:textId="01933F34" w:rsidR="00417729" w:rsidRDefault="00417729" w:rsidP="00213B21">
            <w:pPr>
              <w:jc w:val="center"/>
              <w:rPr>
                <w:lang w:val="en-US"/>
              </w:rPr>
            </w:pPr>
          </w:p>
        </w:tc>
        <w:tc>
          <w:tcPr>
            <w:tcW w:w="1915" w:type="dxa"/>
          </w:tcPr>
          <w:p w14:paraId="5AA079A4" w14:textId="08EC6019" w:rsidR="00417729" w:rsidRDefault="00417729" w:rsidP="00213B21">
            <w:pPr>
              <w:jc w:val="center"/>
              <w:rPr>
                <w:lang w:val="en-US"/>
              </w:rPr>
            </w:pPr>
          </w:p>
        </w:tc>
      </w:tr>
      <w:tr w:rsidR="00417729" w14:paraId="2DF21B95" w14:textId="77777777" w:rsidTr="00213B21">
        <w:tc>
          <w:tcPr>
            <w:tcW w:w="1915" w:type="dxa"/>
          </w:tcPr>
          <w:p w14:paraId="6E42F406" w14:textId="4EA62BB7" w:rsidR="00417729" w:rsidRDefault="00417729" w:rsidP="00213B21">
            <w:pPr>
              <w:jc w:val="center"/>
              <w:rPr>
                <w:lang w:val="en-US"/>
              </w:rPr>
            </w:pPr>
          </w:p>
        </w:tc>
        <w:tc>
          <w:tcPr>
            <w:tcW w:w="1915" w:type="dxa"/>
          </w:tcPr>
          <w:p w14:paraId="19987973" w14:textId="2691730B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14:paraId="09780094" w14:textId="5DC83F51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14:paraId="5BBAF266" w14:textId="03C4690B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5BEA3D" w14:textId="77777777" w:rsidR="00417729" w:rsidRDefault="00417729" w:rsidP="00417729">
      <w:pPr>
        <w:rPr>
          <w:lang w:val="en-US"/>
        </w:rPr>
      </w:pPr>
      <w:r>
        <w:rPr>
          <w:noProof/>
          <w:lang w:val="en-US"/>
        </w:rPr>
        <w:pict w14:anchorId="18C35EBC">
          <v:rect id="_x0000_s1068" style="position:absolute;margin-left:-26.45pt;margin-top:18.35pt;width:31.5pt;height:37.9pt;z-index:251680768;mso-position-horizontal-relative:text;mso-position-vertical-relative:text" filled="f" stroked="f">
            <v:textbox>
              <w:txbxContent>
                <w:p w14:paraId="2553FFA1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BC</w:t>
                  </w:r>
                </w:p>
              </w:txbxContent>
            </v:textbox>
          </v:rect>
        </w:pict>
      </w:r>
    </w:p>
    <w:p w14:paraId="5135E181" w14:textId="77777777" w:rsidR="00417729" w:rsidRDefault="00417729" w:rsidP="00417729">
      <w:pPr>
        <w:rPr>
          <w:lang w:val="en-US"/>
        </w:rPr>
      </w:pPr>
      <w:r>
        <w:rPr>
          <w:noProof/>
          <w:lang w:val="en-US"/>
        </w:rPr>
        <w:pict w14:anchorId="1A1617AF">
          <v:rect id="_x0000_s1070" style="position:absolute;margin-left:-42.55pt;margin-top:25.85pt;width:31.5pt;height:37.9pt;z-index:251682816" filled="f" stroked="f">
            <v:textbox>
              <w:txbxContent>
                <w:p w14:paraId="22829C21" w14:textId="77777777" w:rsidR="00417729" w:rsidRPr="00C3672A" w:rsidRDefault="00417729" w:rsidP="004177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5C974FB1">
          <v:shape id="_x0000_s1069" type="#_x0000_t32" style="position:absolute;margin-left:-32.6pt;margin-top:19.6pt;width:27pt;height:25.65pt;z-index:251681792" o:connectortype="straight"/>
        </w:pict>
      </w:r>
      <w:r>
        <w:rPr>
          <w:noProof/>
          <w:lang w:val="en-US"/>
        </w:rPr>
        <w:pict w14:anchorId="33D91F34">
          <v:rect id="_x0000_s1074" style="position:absolute;margin-left:313.8pt;margin-top:7.35pt;width:31.5pt;height:37.9pt;z-index:251686912" filled="f" stroked="f">
            <v:textbox>
              <w:txbxContent>
                <w:p w14:paraId="07AC7343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2B8EE8EE">
          <v:rect id="_x0000_s1073" style="position:absolute;margin-left:218.1pt;margin-top:7.35pt;width:31.5pt;height:37.9pt;z-index:251685888" filled="f" stroked="f">
            <v:textbox>
              <w:txbxContent>
                <w:p w14:paraId="7DCE7993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248AC08A">
          <v:rect id="_x0000_s1072" style="position:absolute;margin-left:123.3pt;margin-top:7.35pt;width:31.5pt;height:37.9pt;z-index:251684864" filled="f" stroked="f">
            <v:textbox>
              <w:txbxContent>
                <w:p w14:paraId="751AEAFE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7A092BF2">
          <v:rect id="_x0000_s1071" style="position:absolute;margin-left:25.2pt;margin-top:7.35pt;width:31.5pt;height:37.9pt;z-index:251683840" filled="f" stroked="f">
            <v:textbox>
              <w:txbxContent>
                <w:p w14:paraId="24B61660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rect>
        </w:pict>
      </w:r>
    </w:p>
    <w:p w14:paraId="1B18E64F" w14:textId="77777777" w:rsidR="00417729" w:rsidRDefault="00417729" w:rsidP="00417729">
      <w:pPr>
        <w:rPr>
          <w:lang w:val="en-US"/>
        </w:rPr>
      </w:pPr>
      <w:r>
        <w:rPr>
          <w:noProof/>
          <w:lang w:val="en-US"/>
        </w:rPr>
        <w:pict w14:anchorId="4CE7DD7F">
          <v:rect id="_x0000_s1076" style="position:absolute;margin-left:-22.4pt;margin-top:32.95pt;width:31.5pt;height:37.9pt;z-index:251688960" filled="f" stroked="f">
            <v:textbox>
              <w:txbxContent>
                <w:p w14:paraId="78851D57" w14:textId="77777777" w:rsidR="00417729" w:rsidRPr="00C02C53" w:rsidRDefault="00417729" w:rsidP="004177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76293144">
          <v:rect id="_x0000_s1075" style="position:absolute;margin-left:-22.4pt;margin-top:4.75pt;width:31.5pt;height:37.9pt;z-index:251687936" filled="f" stroked="f">
            <v:textbox>
              <w:txbxContent>
                <w:p w14:paraId="587F9C91" w14:textId="77777777" w:rsidR="00417729" w:rsidRPr="008E5EA1" w:rsidRDefault="00417729" w:rsidP="00417729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417729" w14:paraId="4C1B8962" w14:textId="77777777" w:rsidTr="009D5D61">
        <w:tc>
          <w:tcPr>
            <w:tcW w:w="1915" w:type="dxa"/>
            <w:shd w:val="clear" w:color="auto" w:fill="E36C0A" w:themeFill="accent6" w:themeFillShade="BF"/>
          </w:tcPr>
          <w:p w14:paraId="25483360" w14:textId="14A53531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  <w:shd w:val="clear" w:color="auto" w:fill="984806" w:themeFill="accent6" w:themeFillShade="80"/>
          </w:tcPr>
          <w:p w14:paraId="5DE7B913" w14:textId="2714EC39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14:paraId="1DB3E785" w14:textId="15730F96" w:rsidR="00417729" w:rsidRDefault="00417729" w:rsidP="00213B21">
            <w:pPr>
              <w:jc w:val="center"/>
              <w:rPr>
                <w:lang w:val="en-US"/>
              </w:rPr>
            </w:pPr>
          </w:p>
        </w:tc>
        <w:tc>
          <w:tcPr>
            <w:tcW w:w="1915" w:type="dxa"/>
          </w:tcPr>
          <w:p w14:paraId="19C59616" w14:textId="5C0AFEA2" w:rsidR="00417729" w:rsidRDefault="00417729" w:rsidP="00213B21">
            <w:pPr>
              <w:jc w:val="center"/>
              <w:rPr>
                <w:lang w:val="en-US"/>
              </w:rPr>
            </w:pPr>
          </w:p>
        </w:tc>
      </w:tr>
      <w:tr w:rsidR="00417729" w14:paraId="3A06CB39" w14:textId="77777777" w:rsidTr="009D5D61">
        <w:tc>
          <w:tcPr>
            <w:tcW w:w="1915" w:type="dxa"/>
          </w:tcPr>
          <w:p w14:paraId="577241B4" w14:textId="4727DBDF" w:rsidR="00417729" w:rsidRDefault="00417729" w:rsidP="00213B21">
            <w:pPr>
              <w:jc w:val="center"/>
              <w:rPr>
                <w:lang w:val="en-US"/>
              </w:rPr>
            </w:pPr>
          </w:p>
        </w:tc>
        <w:tc>
          <w:tcPr>
            <w:tcW w:w="1915" w:type="dxa"/>
            <w:shd w:val="clear" w:color="auto" w:fill="FABF8F" w:themeFill="accent6" w:themeFillTint="99"/>
          </w:tcPr>
          <w:p w14:paraId="554F6CB5" w14:textId="4EF36B62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  <w:shd w:val="clear" w:color="auto" w:fill="E36C0A" w:themeFill="accent6" w:themeFillShade="BF"/>
          </w:tcPr>
          <w:p w14:paraId="630A3F2F" w14:textId="13B1FBCB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  <w:shd w:val="clear" w:color="auto" w:fill="E36C0A" w:themeFill="accent6" w:themeFillShade="BF"/>
          </w:tcPr>
          <w:p w14:paraId="1B26C957" w14:textId="03D6A1D4" w:rsidR="00417729" w:rsidRDefault="00B54C26" w:rsidP="00213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6E44E20" w14:textId="12F11476" w:rsidR="00E83112" w:rsidRPr="009A2146" w:rsidRDefault="00E83112">
      <w:pPr>
        <w:rPr>
          <w:lang w:val="en-US"/>
        </w:rPr>
      </w:pPr>
    </w:p>
    <w:sectPr w:rsidR="00E83112" w:rsidRPr="009A2146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46"/>
    <w:rsid w:val="000472EA"/>
    <w:rsid w:val="00256FF5"/>
    <w:rsid w:val="00417729"/>
    <w:rsid w:val="00527A91"/>
    <w:rsid w:val="008B1506"/>
    <w:rsid w:val="008C7E9A"/>
    <w:rsid w:val="008E5EA1"/>
    <w:rsid w:val="009A2146"/>
    <w:rsid w:val="009D5D61"/>
    <w:rsid w:val="00B54C26"/>
    <w:rsid w:val="00B913C4"/>
    <w:rsid w:val="00B93668"/>
    <w:rsid w:val="00C02C53"/>
    <w:rsid w:val="00C3672A"/>
    <w:rsid w:val="00CA7DF6"/>
    <w:rsid w:val="00DD1BC1"/>
    <w:rsid w:val="00E626D2"/>
    <w:rsid w:val="00E83112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35"/>
        <o:r id="V:Rule2" type="connector" idref="#_x0000_s1060"/>
        <o:r id="V:Rule3" type="connector" idref="#_x0000_s1069"/>
      </o:rules>
    </o:shapelayout>
  </w:shapeDefaults>
  <w:decimalSymbol w:val="."/>
  <w:listSeparator w:val=","/>
  <w14:docId w14:val="453A2F2F"/>
  <w15:chartTrackingRefBased/>
  <w15:docId w15:val="{363AABA4-A3E7-4D4D-99AE-6472E2F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49E8F-AE8E-4C13-9F0E-CD23740B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2022-04-05T07:26:00Z</dcterms:created>
  <dcterms:modified xsi:type="dcterms:W3CDTF">2022-04-05T07:46:00Z</dcterms:modified>
</cp:coreProperties>
</file>