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ID"/>
          <w14:ligatures w14:val="standardContextual"/>
        </w:rPr>
        <w:id w:val="-1486004758"/>
        <w:docPartObj>
          <w:docPartGallery w:val="Table of Contents"/>
          <w:docPartUnique/>
        </w:docPartObj>
      </w:sdtPr>
      <w:sdtEndPr>
        <w:rPr>
          <w:b/>
          <w:bCs/>
          <w:noProof/>
        </w:rPr>
      </w:sdtEndPr>
      <w:sdtContent>
        <w:p w14:paraId="758B1DC9" w14:textId="169A809F" w:rsidR="009100B1" w:rsidRPr="009100B1" w:rsidRDefault="009100B1" w:rsidP="009100B1">
          <w:pPr>
            <w:pStyle w:val="TOCHeading"/>
            <w:jc w:val="center"/>
            <w:rPr>
              <w:rFonts w:ascii="Times New Roman" w:hAnsi="Times New Roman" w:cs="Times New Roman"/>
            </w:rPr>
          </w:pPr>
          <w:r w:rsidRPr="009100B1">
            <w:rPr>
              <w:rFonts w:ascii="Times New Roman" w:hAnsi="Times New Roman" w:cs="Times New Roman"/>
            </w:rPr>
            <w:t>DAFTAR ISI</w:t>
          </w:r>
        </w:p>
        <w:p w14:paraId="643D997A" w14:textId="77777777" w:rsidR="009100B1" w:rsidRPr="009100B1" w:rsidRDefault="009100B1" w:rsidP="009100B1">
          <w:pPr>
            <w:rPr>
              <w:rFonts w:ascii="Times New Roman" w:hAnsi="Times New Roman" w:cs="Times New Roman"/>
              <w:lang w:val="en-US"/>
            </w:rPr>
          </w:pPr>
        </w:p>
        <w:p w14:paraId="6AA96B1B" w14:textId="25550667" w:rsidR="001A7497" w:rsidRDefault="009100B1">
          <w:pPr>
            <w:pStyle w:val="TOC1"/>
            <w:tabs>
              <w:tab w:val="right" w:leader="dot" w:pos="9016"/>
            </w:tabs>
            <w:rPr>
              <w:rFonts w:eastAsiaTheme="minorEastAsia"/>
              <w:noProof/>
              <w:lang w:eastAsia="en-ID"/>
            </w:rPr>
          </w:pPr>
          <w:r w:rsidRPr="009100B1">
            <w:rPr>
              <w:rFonts w:ascii="Times New Roman" w:hAnsi="Times New Roman" w:cs="Times New Roman"/>
            </w:rPr>
            <w:fldChar w:fldCharType="begin"/>
          </w:r>
          <w:r w:rsidRPr="009100B1">
            <w:rPr>
              <w:rFonts w:ascii="Times New Roman" w:hAnsi="Times New Roman" w:cs="Times New Roman"/>
            </w:rPr>
            <w:instrText xml:space="preserve"> TOC \o "1-3" \h \z \u </w:instrText>
          </w:r>
          <w:r w:rsidRPr="009100B1">
            <w:rPr>
              <w:rFonts w:ascii="Times New Roman" w:hAnsi="Times New Roman" w:cs="Times New Roman"/>
            </w:rPr>
            <w:fldChar w:fldCharType="separate"/>
          </w:r>
          <w:hyperlink w:anchor="_Toc171698776" w:history="1">
            <w:r w:rsidR="001A7497" w:rsidRPr="00231BA8">
              <w:rPr>
                <w:rStyle w:val="Hyperlink"/>
                <w:rFonts w:ascii="Times New Roman" w:hAnsi="Times New Roman" w:cs="Times New Roman"/>
                <w:noProof/>
                <w:lang w:val="sv-SE"/>
              </w:rPr>
              <w:t>BAB 1 – PENDAHULUAN</w:t>
            </w:r>
            <w:r w:rsidR="001A7497">
              <w:rPr>
                <w:noProof/>
                <w:webHidden/>
              </w:rPr>
              <w:tab/>
            </w:r>
            <w:r w:rsidR="001A7497">
              <w:rPr>
                <w:noProof/>
                <w:webHidden/>
              </w:rPr>
              <w:fldChar w:fldCharType="begin"/>
            </w:r>
            <w:r w:rsidR="001A7497">
              <w:rPr>
                <w:noProof/>
                <w:webHidden/>
              </w:rPr>
              <w:instrText xml:space="preserve"> PAGEREF _Toc171698776 \h </w:instrText>
            </w:r>
            <w:r w:rsidR="001A7497">
              <w:rPr>
                <w:noProof/>
                <w:webHidden/>
              </w:rPr>
            </w:r>
            <w:r w:rsidR="001A7497">
              <w:rPr>
                <w:noProof/>
                <w:webHidden/>
              </w:rPr>
              <w:fldChar w:fldCharType="separate"/>
            </w:r>
            <w:r w:rsidR="00D93B44">
              <w:rPr>
                <w:noProof/>
                <w:webHidden/>
              </w:rPr>
              <w:t>2</w:t>
            </w:r>
            <w:r w:rsidR="001A7497">
              <w:rPr>
                <w:noProof/>
                <w:webHidden/>
              </w:rPr>
              <w:fldChar w:fldCharType="end"/>
            </w:r>
          </w:hyperlink>
        </w:p>
        <w:p w14:paraId="007EC94C" w14:textId="614955C0" w:rsidR="001A7497" w:rsidRDefault="00000000">
          <w:pPr>
            <w:pStyle w:val="TOC2"/>
            <w:tabs>
              <w:tab w:val="left" w:pos="880"/>
              <w:tab w:val="right" w:leader="dot" w:pos="9016"/>
            </w:tabs>
            <w:rPr>
              <w:rFonts w:eastAsiaTheme="minorEastAsia"/>
              <w:noProof/>
              <w:lang w:eastAsia="en-ID"/>
            </w:rPr>
          </w:pPr>
          <w:hyperlink w:anchor="_Toc171698777" w:history="1">
            <w:r w:rsidR="001A7497" w:rsidRPr="00231BA8">
              <w:rPr>
                <w:rStyle w:val="Hyperlink"/>
                <w:rFonts w:ascii="Times New Roman" w:hAnsi="Times New Roman" w:cs="Times New Roman"/>
                <w:noProof/>
                <w:lang w:val="sv-SE"/>
              </w:rPr>
              <w:t>1.1</w:t>
            </w:r>
            <w:r w:rsidR="001A7497">
              <w:rPr>
                <w:rFonts w:eastAsiaTheme="minorEastAsia"/>
                <w:noProof/>
                <w:lang w:eastAsia="en-ID"/>
              </w:rPr>
              <w:tab/>
            </w:r>
            <w:r w:rsidR="001A7497" w:rsidRPr="00231BA8">
              <w:rPr>
                <w:rStyle w:val="Hyperlink"/>
                <w:rFonts w:ascii="Times New Roman" w:hAnsi="Times New Roman" w:cs="Times New Roman"/>
                <w:noProof/>
                <w:lang w:val="sv-SE"/>
              </w:rPr>
              <w:t>Latar Belakang</w:t>
            </w:r>
            <w:r w:rsidR="001A7497">
              <w:rPr>
                <w:noProof/>
                <w:webHidden/>
              </w:rPr>
              <w:tab/>
            </w:r>
            <w:r w:rsidR="001A7497">
              <w:rPr>
                <w:noProof/>
                <w:webHidden/>
              </w:rPr>
              <w:fldChar w:fldCharType="begin"/>
            </w:r>
            <w:r w:rsidR="001A7497">
              <w:rPr>
                <w:noProof/>
                <w:webHidden/>
              </w:rPr>
              <w:instrText xml:space="preserve"> PAGEREF _Toc171698777 \h </w:instrText>
            </w:r>
            <w:r w:rsidR="001A7497">
              <w:rPr>
                <w:noProof/>
                <w:webHidden/>
              </w:rPr>
            </w:r>
            <w:r w:rsidR="001A7497">
              <w:rPr>
                <w:noProof/>
                <w:webHidden/>
              </w:rPr>
              <w:fldChar w:fldCharType="separate"/>
            </w:r>
            <w:r w:rsidR="00D93B44">
              <w:rPr>
                <w:noProof/>
                <w:webHidden/>
              </w:rPr>
              <w:t>2</w:t>
            </w:r>
            <w:r w:rsidR="001A7497">
              <w:rPr>
                <w:noProof/>
                <w:webHidden/>
              </w:rPr>
              <w:fldChar w:fldCharType="end"/>
            </w:r>
          </w:hyperlink>
        </w:p>
        <w:p w14:paraId="1AFD1DF6" w14:textId="198FA2C1" w:rsidR="001A7497" w:rsidRDefault="00000000">
          <w:pPr>
            <w:pStyle w:val="TOC2"/>
            <w:tabs>
              <w:tab w:val="left" w:pos="880"/>
              <w:tab w:val="right" w:leader="dot" w:pos="9016"/>
            </w:tabs>
            <w:rPr>
              <w:rFonts w:eastAsiaTheme="minorEastAsia"/>
              <w:noProof/>
              <w:lang w:eastAsia="en-ID"/>
            </w:rPr>
          </w:pPr>
          <w:hyperlink w:anchor="_Toc171698778" w:history="1">
            <w:r w:rsidR="001A7497" w:rsidRPr="00231BA8">
              <w:rPr>
                <w:rStyle w:val="Hyperlink"/>
                <w:rFonts w:ascii="Times New Roman" w:hAnsi="Times New Roman" w:cs="Times New Roman"/>
                <w:noProof/>
                <w:lang w:val="sv-SE"/>
              </w:rPr>
              <w:t>1.2</w:t>
            </w:r>
            <w:r w:rsidR="001A7497">
              <w:rPr>
                <w:rFonts w:eastAsiaTheme="minorEastAsia"/>
                <w:noProof/>
                <w:lang w:eastAsia="en-ID"/>
              </w:rPr>
              <w:tab/>
            </w:r>
            <w:r w:rsidR="001A7497" w:rsidRPr="00231BA8">
              <w:rPr>
                <w:rStyle w:val="Hyperlink"/>
                <w:rFonts w:ascii="Times New Roman" w:hAnsi="Times New Roman" w:cs="Times New Roman"/>
                <w:noProof/>
                <w:lang w:val="sv-SE"/>
              </w:rPr>
              <w:t>Rumusan Masalah</w:t>
            </w:r>
            <w:r w:rsidR="001A7497">
              <w:rPr>
                <w:noProof/>
                <w:webHidden/>
              </w:rPr>
              <w:tab/>
            </w:r>
            <w:r w:rsidR="001A7497">
              <w:rPr>
                <w:noProof/>
                <w:webHidden/>
              </w:rPr>
              <w:fldChar w:fldCharType="begin"/>
            </w:r>
            <w:r w:rsidR="001A7497">
              <w:rPr>
                <w:noProof/>
                <w:webHidden/>
              </w:rPr>
              <w:instrText xml:space="preserve"> PAGEREF _Toc171698778 \h </w:instrText>
            </w:r>
            <w:r w:rsidR="001A7497">
              <w:rPr>
                <w:noProof/>
                <w:webHidden/>
              </w:rPr>
            </w:r>
            <w:r w:rsidR="001A7497">
              <w:rPr>
                <w:noProof/>
                <w:webHidden/>
              </w:rPr>
              <w:fldChar w:fldCharType="separate"/>
            </w:r>
            <w:r w:rsidR="00D93B44">
              <w:rPr>
                <w:noProof/>
                <w:webHidden/>
              </w:rPr>
              <w:t>3</w:t>
            </w:r>
            <w:r w:rsidR="001A7497">
              <w:rPr>
                <w:noProof/>
                <w:webHidden/>
              </w:rPr>
              <w:fldChar w:fldCharType="end"/>
            </w:r>
          </w:hyperlink>
        </w:p>
        <w:p w14:paraId="7B73266E" w14:textId="208FEF4A" w:rsidR="001A7497" w:rsidRDefault="00000000">
          <w:pPr>
            <w:pStyle w:val="TOC2"/>
            <w:tabs>
              <w:tab w:val="left" w:pos="880"/>
              <w:tab w:val="right" w:leader="dot" w:pos="9016"/>
            </w:tabs>
            <w:rPr>
              <w:rFonts w:eastAsiaTheme="minorEastAsia"/>
              <w:noProof/>
              <w:lang w:eastAsia="en-ID"/>
            </w:rPr>
          </w:pPr>
          <w:hyperlink w:anchor="_Toc171698779" w:history="1">
            <w:r w:rsidR="001A7497" w:rsidRPr="00231BA8">
              <w:rPr>
                <w:rStyle w:val="Hyperlink"/>
                <w:rFonts w:ascii="Times New Roman" w:hAnsi="Times New Roman" w:cs="Times New Roman"/>
                <w:noProof/>
                <w:lang w:val="sv-SE"/>
              </w:rPr>
              <w:t>1.3</w:t>
            </w:r>
            <w:r w:rsidR="001A7497">
              <w:rPr>
                <w:rFonts w:eastAsiaTheme="minorEastAsia"/>
                <w:noProof/>
                <w:lang w:eastAsia="en-ID"/>
              </w:rPr>
              <w:tab/>
            </w:r>
            <w:r w:rsidR="001A7497" w:rsidRPr="00231BA8">
              <w:rPr>
                <w:rStyle w:val="Hyperlink"/>
                <w:rFonts w:ascii="Times New Roman" w:hAnsi="Times New Roman" w:cs="Times New Roman"/>
                <w:noProof/>
                <w:lang w:val="sv-SE"/>
              </w:rPr>
              <w:t>Tujuan Penelitian</w:t>
            </w:r>
            <w:r w:rsidR="001A7497">
              <w:rPr>
                <w:noProof/>
                <w:webHidden/>
              </w:rPr>
              <w:tab/>
            </w:r>
            <w:r w:rsidR="001A7497">
              <w:rPr>
                <w:noProof/>
                <w:webHidden/>
              </w:rPr>
              <w:fldChar w:fldCharType="begin"/>
            </w:r>
            <w:r w:rsidR="001A7497">
              <w:rPr>
                <w:noProof/>
                <w:webHidden/>
              </w:rPr>
              <w:instrText xml:space="preserve"> PAGEREF _Toc171698779 \h </w:instrText>
            </w:r>
            <w:r w:rsidR="001A7497">
              <w:rPr>
                <w:noProof/>
                <w:webHidden/>
              </w:rPr>
            </w:r>
            <w:r w:rsidR="001A7497">
              <w:rPr>
                <w:noProof/>
                <w:webHidden/>
              </w:rPr>
              <w:fldChar w:fldCharType="separate"/>
            </w:r>
            <w:r w:rsidR="00D93B44">
              <w:rPr>
                <w:noProof/>
                <w:webHidden/>
              </w:rPr>
              <w:t>3</w:t>
            </w:r>
            <w:r w:rsidR="001A7497">
              <w:rPr>
                <w:noProof/>
                <w:webHidden/>
              </w:rPr>
              <w:fldChar w:fldCharType="end"/>
            </w:r>
          </w:hyperlink>
        </w:p>
        <w:p w14:paraId="0B963AEB" w14:textId="22AEC763" w:rsidR="001A7497" w:rsidRDefault="00000000">
          <w:pPr>
            <w:pStyle w:val="TOC2"/>
            <w:tabs>
              <w:tab w:val="right" w:leader="dot" w:pos="9016"/>
            </w:tabs>
            <w:rPr>
              <w:rFonts w:eastAsiaTheme="minorEastAsia"/>
              <w:noProof/>
              <w:lang w:eastAsia="en-ID"/>
            </w:rPr>
          </w:pPr>
          <w:hyperlink w:anchor="_Toc171698780" w:history="1">
            <w:r w:rsidR="001A7497" w:rsidRPr="00231BA8">
              <w:rPr>
                <w:rStyle w:val="Hyperlink"/>
                <w:rFonts w:ascii="Times New Roman" w:hAnsi="Times New Roman" w:cs="Times New Roman"/>
                <w:noProof/>
                <w:lang w:val="sv-SE"/>
              </w:rPr>
              <w:t>1.4 Manfaat Penelitian</w:t>
            </w:r>
            <w:r w:rsidR="001A7497">
              <w:rPr>
                <w:noProof/>
                <w:webHidden/>
              </w:rPr>
              <w:tab/>
            </w:r>
            <w:r w:rsidR="001A7497">
              <w:rPr>
                <w:noProof/>
                <w:webHidden/>
              </w:rPr>
              <w:fldChar w:fldCharType="begin"/>
            </w:r>
            <w:r w:rsidR="001A7497">
              <w:rPr>
                <w:noProof/>
                <w:webHidden/>
              </w:rPr>
              <w:instrText xml:space="preserve"> PAGEREF _Toc171698780 \h </w:instrText>
            </w:r>
            <w:r w:rsidR="001A7497">
              <w:rPr>
                <w:noProof/>
                <w:webHidden/>
              </w:rPr>
            </w:r>
            <w:r w:rsidR="001A7497">
              <w:rPr>
                <w:noProof/>
                <w:webHidden/>
              </w:rPr>
              <w:fldChar w:fldCharType="separate"/>
            </w:r>
            <w:r w:rsidR="00D93B44">
              <w:rPr>
                <w:noProof/>
                <w:webHidden/>
              </w:rPr>
              <w:t>4</w:t>
            </w:r>
            <w:r w:rsidR="001A7497">
              <w:rPr>
                <w:noProof/>
                <w:webHidden/>
              </w:rPr>
              <w:fldChar w:fldCharType="end"/>
            </w:r>
          </w:hyperlink>
        </w:p>
        <w:p w14:paraId="1D5F094A" w14:textId="4868BB69" w:rsidR="001A7497" w:rsidRDefault="00000000">
          <w:pPr>
            <w:pStyle w:val="TOC1"/>
            <w:tabs>
              <w:tab w:val="right" w:leader="dot" w:pos="9016"/>
            </w:tabs>
            <w:rPr>
              <w:rFonts w:eastAsiaTheme="minorEastAsia"/>
              <w:noProof/>
              <w:lang w:eastAsia="en-ID"/>
            </w:rPr>
          </w:pPr>
          <w:hyperlink w:anchor="_Toc171698781" w:history="1">
            <w:r w:rsidR="001A7497" w:rsidRPr="00231BA8">
              <w:rPr>
                <w:rStyle w:val="Hyperlink"/>
                <w:rFonts w:ascii="Times New Roman" w:hAnsi="Times New Roman" w:cs="Times New Roman"/>
                <w:noProof/>
                <w:lang w:val="sv-SE"/>
              </w:rPr>
              <w:t>BAB 2 – TINJAUAN PUSTAKA</w:t>
            </w:r>
            <w:r w:rsidR="001A7497">
              <w:rPr>
                <w:noProof/>
                <w:webHidden/>
              </w:rPr>
              <w:tab/>
            </w:r>
            <w:r w:rsidR="001A7497">
              <w:rPr>
                <w:noProof/>
                <w:webHidden/>
              </w:rPr>
              <w:fldChar w:fldCharType="begin"/>
            </w:r>
            <w:r w:rsidR="001A7497">
              <w:rPr>
                <w:noProof/>
                <w:webHidden/>
              </w:rPr>
              <w:instrText xml:space="preserve"> PAGEREF _Toc171698781 \h </w:instrText>
            </w:r>
            <w:r w:rsidR="001A7497">
              <w:rPr>
                <w:noProof/>
                <w:webHidden/>
              </w:rPr>
            </w:r>
            <w:r w:rsidR="001A7497">
              <w:rPr>
                <w:noProof/>
                <w:webHidden/>
              </w:rPr>
              <w:fldChar w:fldCharType="separate"/>
            </w:r>
            <w:r w:rsidR="00D93B44">
              <w:rPr>
                <w:noProof/>
                <w:webHidden/>
              </w:rPr>
              <w:t>5</w:t>
            </w:r>
            <w:r w:rsidR="001A7497">
              <w:rPr>
                <w:noProof/>
                <w:webHidden/>
              </w:rPr>
              <w:fldChar w:fldCharType="end"/>
            </w:r>
          </w:hyperlink>
        </w:p>
        <w:p w14:paraId="61F40D09" w14:textId="65723868" w:rsidR="001A7497" w:rsidRDefault="00000000">
          <w:pPr>
            <w:pStyle w:val="TOC2"/>
            <w:tabs>
              <w:tab w:val="right" w:leader="dot" w:pos="9016"/>
            </w:tabs>
            <w:rPr>
              <w:rFonts w:eastAsiaTheme="minorEastAsia"/>
              <w:noProof/>
              <w:lang w:eastAsia="en-ID"/>
            </w:rPr>
          </w:pPr>
          <w:hyperlink w:anchor="_Toc171698782" w:history="1">
            <w:r w:rsidR="001A7497" w:rsidRPr="00231BA8">
              <w:rPr>
                <w:rStyle w:val="Hyperlink"/>
                <w:rFonts w:ascii="Times New Roman" w:hAnsi="Times New Roman" w:cs="Times New Roman"/>
                <w:noProof/>
                <w:lang w:val="sv-SE"/>
              </w:rPr>
              <w:t>1.1 Malware Computer Worm Stuxnet</w:t>
            </w:r>
            <w:r w:rsidR="001A7497">
              <w:rPr>
                <w:noProof/>
                <w:webHidden/>
              </w:rPr>
              <w:tab/>
            </w:r>
            <w:r w:rsidR="001A7497">
              <w:rPr>
                <w:noProof/>
                <w:webHidden/>
              </w:rPr>
              <w:fldChar w:fldCharType="begin"/>
            </w:r>
            <w:r w:rsidR="001A7497">
              <w:rPr>
                <w:noProof/>
                <w:webHidden/>
              </w:rPr>
              <w:instrText xml:space="preserve"> PAGEREF _Toc171698782 \h </w:instrText>
            </w:r>
            <w:r w:rsidR="001A7497">
              <w:rPr>
                <w:noProof/>
                <w:webHidden/>
              </w:rPr>
            </w:r>
            <w:r w:rsidR="001A7497">
              <w:rPr>
                <w:noProof/>
                <w:webHidden/>
              </w:rPr>
              <w:fldChar w:fldCharType="separate"/>
            </w:r>
            <w:r w:rsidR="00D93B44">
              <w:rPr>
                <w:noProof/>
                <w:webHidden/>
              </w:rPr>
              <w:t>5</w:t>
            </w:r>
            <w:r w:rsidR="001A7497">
              <w:rPr>
                <w:noProof/>
                <w:webHidden/>
              </w:rPr>
              <w:fldChar w:fldCharType="end"/>
            </w:r>
          </w:hyperlink>
        </w:p>
        <w:p w14:paraId="6AA4F21A" w14:textId="6F1B6EE1" w:rsidR="001A7497" w:rsidRDefault="00000000">
          <w:pPr>
            <w:pStyle w:val="TOC2"/>
            <w:tabs>
              <w:tab w:val="right" w:leader="dot" w:pos="9016"/>
            </w:tabs>
            <w:rPr>
              <w:rFonts w:eastAsiaTheme="minorEastAsia"/>
              <w:noProof/>
              <w:lang w:eastAsia="en-ID"/>
            </w:rPr>
          </w:pPr>
          <w:hyperlink w:anchor="_Toc171698783" w:history="1">
            <w:r w:rsidR="001A7497" w:rsidRPr="00231BA8">
              <w:rPr>
                <w:rStyle w:val="Hyperlink"/>
                <w:rFonts w:ascii="Times New Roman" w:hAnsi="Times New Roman" w:cs="Times New Roman"/>
                <w:noProof/>
                <w:lang w:val="sv-SE"/>
              </w:rPr>
              <w:t>1.2 Sejarah dan Kronologi Serangan Stuxnet</w:t>
            </w:r>
            <w:r w:rsidR="001A7497">
              <w:rPr>
                <w:noProof/>
                <w:webHidden/>
              </w:rPr>
              <w:tab/>
            </w:r>
            <w:r w:rsidR="001A7497">
              <w:rPr>
                <w:noProof/>
                <w:webHidden/>
              </w:rPr>
              <w:fldChar w:fldCharType="begin"/>
            </w:r>
            <w:r w:rsidR="001A7497">
              <w:rPr>
                <w:noProof/>
                <w:webHidden/>
              </w:rPr>
              <w:instrText xml:space="preserve"> PAGEREF _Toc171698783 \h </w:instrText>
            </w:r>
            <w:r w:rsidR="001A7497">
              <w:rPr>
                <w:noProof/>
                <w:webHidden/>
              </w:rPr>
            </w:r>
            <w:r w:rsidR="001A7497">
              <w:rPr>
                <w:noProof/>
                <w:webHidden/>
              </w:rPr>
              <w:fldChar w:fldCharType="separate"/>
            </w:r>
            <w:r w:rsidR="00D93B44">
              <w:rPr>
                <w:noProof/>
                <w:webHidden/>
              </w:rPr>
              <w:t>8</w:t>
            </w:r>
            <w:r w:rsidR="001A7497">
              <w:rPr>
                <w:noProof/>
                <w:webHidden/>
              </w:rPr>
              <w:fldChar w:fldCharType="end"/>
            </w:r>
          </w:hyperlink>
        </w:p>
        <w:p w14:paraId="54E8B57F" w14:textId="77581C36" w:rsidR="001A7497" w:rsidRDefault="00000000">
          <w:pPr>
            <w:pStyle w:val="TOC2"/>
            <w:tabs>
              <w:tab w:val="right" w:leader="dot" w:pos="9016"/>
            </w:tabs>
            <w:rPr>
              <w:rFonts w:eastAsiaTheme="minorEastAsia"/>
              <w:noProof/>
              <w:lang w:eastAsia="en-ID"/>
            </w:rPr>
          </w:pPr>
          <w:hyperlink w:anchor="_Toc171698784" w:history="1">
            <w:r w:rsidR="001A7497" w:rsidRPr="00231BA8">
              <w:rPr>
                <w:rStyle w:val="Hyperlink"/>
                <w:rFonts w:ascii="Times New Roman" w:hAnsi="Times New Roman" w:cs="Times New Roman"/>
                <w:noProof/>
                <w:lang w:val="sv-SE"/>
              </w:rPr>
              <w:t>1.3 Teknologi yang Digunakan dalam Stuxnet</w:t>
            </w:r>
            <w:r w:rsidR="001A7497">
              <w:rPr>
                <w:noProof/>
                <w:webHidden/>
              </w:rPr>
              <w:tab/>
            </w:r>
            <w:r w:rsidR="001A7497">
              <w:rPr>
                <w:noProof/>
                <w:webHidden/>
              </w:rPr>
              <w:fldChar w:fldCharType="begin"/>
            </w:r>
            <w:r w:rsidR="001A7497">
              <w:rPr>
                <w:noProof/>
                <w:webHidden/>
              </w:rPr>
              <w:instrText xml:space="preserve"> PAGEREF _Toc171698784 \h </w:instrText>
            </w:r>
            <w:r w:rsidR="001A7497">
              <w:rPr>
                <w:noProof/>
                <w:webHidden/>
              </w:rPr>
            </w:r>
            <w:r w:rsidR="001A7497">
              <w:rPr>
                <w:noProof/>
                <w:webHidden/>
              </w:rPr>
              <w:fldChar w:fldCharType="separate"/>
            </w:r>
            <w:r w:rsidR="00D93B44">
              <w:rPr>
                <w:noProof/>
                <w:webHidden/>
              </w:rPr>
              <w:t>11</w:t>
            </w:r>
            <w:r w:rsidR="001A7497">
              <w:rPr>
                <w:noProof/>
                <w:webHidden/>
              </w:rPr>
              <w:fldChar w:fldCharType="end"/>
            </w:r>
          </w:hyperlink>
        </w:p>
        <w:p w14:paraId="7E87B21C" w14:textId="367313F9" w:rsidR="001A7497" w:rsidRDefault="00000000">
          <w:pPr>
            <w:pStyle w:val="TOC2"/>
            <w:tabs>
              <w:tab w:val="right" w:leader="dot" w:pos="9016"/>
            </w:tabs>
            <w:rPr>
              <w:rFonts w:eastAsiaTheme="minorEastAsia"/>
              <w:noProof/>
              <w:lang w:eastAsia="en-ID"/>
            </w:rPr>
          </w:pPr>
          <w:hyperlink w:anchor="_Toc171698785" w:history="1">
            <w:r w:rsidR="001A7497" w:rsidRPr="00231BA8">
              <w:rPr>
                <w:rStyle w:val="Hyperlink"/>
                <w:rFonts w:ascii="Times New Roman" w:hAnsi="Times New Roman" w:cs="Times New Roman"/>
                <w:noProof/>
                <w:lang w:val="sv-SE"/>
              </w:rPr>
              <w:t>1.4 Dampak Serangan Stuxnet terhadap Infrastruktur Kritis</w:t>
            </w:r>
            <w:r w:rsidR="001A7497">
              <w:rPr>
                <w:noProof/>
                <w:webHidden/>
              </w:rPr>
              <w:tab/>
            </w:r>
            <w:r w:rsidR="001A7497">
              <w:rPr>
                <w:noProof/>
                <w:webHidden/>
              </w:rPr>
              <w:fldChar w:fldCharType="begin"/>
            </w:r>
            <w:r w:rsidR="001A7497">
              <w:rPr>
                <w:noProof/>
                <w:webHidden/>
              </w:rPr>
              <w:instrText xml:space="preserve"> PAGEREF _Toc171698785 \h </w:instrText>
            </w:r>
            <w:r w:rsidR="001A7497">
              <w:rPr>
                <w:noProof/>
                <w:webHidden/>
              </w:rPr>
            </w:r>
            <w:r w:rsidR="001A7497">
              <w:rPr>
                <w:noProof/>
                <w:webHidden/>
              </w:rPr>
              <w:fldChar w:fldCharType="separate"/>
            </w:r>
            <w:r w:rsidR="00D93B44">
              <w:rPr>
                <w:noProof/>
                <w:webHidden/>
              </w:rPr>
              <w:t>12</w:t>
            </w:r>
            <w:r w:rsidR="001A7497">
              <w:rPr>
                <w:noProof/>
                <w:webHidden/>
              </w:rPr>
              <w:fldChar w:fldCharType="end"/>
            </w:r>
          </w:hyperlink>
        </w:p>
        <w:p w14:paraId="36C8C85F" w14:textId="4FA990E5" w:rsidR="001A7497" w:rsidRDefault="00000000">
          <w:pPr>
            <w:pStyle w:val="TOC1"/>
            <w:tabs>
              <w:tab w:val="right" w:leader="dot" w:pos="9016"/>
            </w:tabs>
            <w:rPr>
              <w:rFonts w:eastAsiaTheme="minorEastAsia"/>
              <w:noProof/>
              <w:lang w:eastAsia="en-ID"/>
            </w:rPr>
          </w:pPr>
          <w:hyperlink w:anchor="_Toc171698786" w:history="1">
            <w:r w:rsidR="001A7497" w:rsidRPr="00231BA8">
              <w:rPr>
                <w:rStyle w:val="Hyperlink"/>
                <w:rFonts w:ascii="Times New Roman" w:hAnsi="Times New Roman" w:cs="Times New Roman"/>
                <w:noProof/>
                <w:lang w:val="sv-SE"/>
              </w:rPr>
              <w:t>BAB 3 – METODOLOGI PENELITIAN</w:t>
            </w:r>
            <w:r w:rsidR="001A7497">
              <w:rPr>
                <w:noProof/>
                <w:webHidden/>
              </w:rPr>
              <w:tab/>
            </w:r>
            <w:r w:rsidR="001A7497">
              <w:rPr>
                <w:noProof/>
                <w:webHidden/>
              </w:rPr>
              <w:fldChar w:fldCharType="begin"/>
            </w:r>
            <w:r w:rsidR="001A7497">
              <w:rPr>
                <w:noProof/>
                <w:webHidden/>
              </w:rPr>
              <w:instrText xml:space="preserve"> PAGEREF _Toc171698786 \h </w:instrText>
            </w:r>
            <w:r w:rsidR="001A7497">
              <w:rPr>
                <w:noProof/>
                <w:webHidden/>
              </w:rPr>
            </w:r>
            <w:r w:rsidR="001A7497">
              <w:rPr>
                <w:noProof/>
                <w:webHidden/>
              </w:rPr>
              <w:fldChar w:fldCharType="separate"/>
            </w:r>
            <w:r w:rsidR="00D93B44">
              <w:rPr>
                <w:noProof/>
                <w:webHidden/>
              </w:rPr>
              <w:t>14</w:t>
            </w:r>
            <w:r w:rsidR="001A7497">
              <w:rPr>
                <w:noProof/>
                <w:webHidden/>
              </w:rPr>
              <w:fldChar w:fldCharType="end"/>
            </w:r>
          </w:hyperlink>
        </w:p>
        <w:p w14:paraId="4FBBA314" w14:textId="27C26B0B" w:rsidR="001A7497" w:rsidRDefault="00000000">
          <w:pPr>
            <w:pStyle w:val="TOC2"/>
            <w:tabs>
              <w:tab w:val="right" w:leader="dot" w:pos="9016"/>
            </w:tabs>
            <w:rPr>
              <w:rFonts w:eastAsiaTheme="minorEastAsia"/>
              <w:noProof/>
              <w:lang w:eastAsia="en-ID"/>
            </w:rPr>
          </w:pPr>
          <w:hyperlink w:anchor="_Toc171698787" w:history="1">
            <w:r w:rsidR="001A7497" w:rsidRPr="00231BA8">
              <w:rPr>
                <w:rStyle w:val="Hyperlink"/>
                <w:rFonts w:ascii="Times New Roman" w:hAnsi="Times New Roman" w:cs="Times New Roman"/>
                <w:noProof/>
                <w:lang w:val="sv-SE"/>
              </w:rPr>
              <w:t>3.1 Metode Pengumpulan Data</w:t>
            </w:r>
            <w:r w:rsidR="001A7497">
              <w:rPr>
                <w:noProof/>
                <w:webHidden/>
              </w:rPr>
              <w:tab/>
            </w:r>
            <w:r w:rsidR="001A7497">
              <w:rPr>
                <w:noProof/>
                <w:webHidden/>
              </w:rPr>
              <w:fldChar w:fldCharType="begin"/>
            </w:r>
            <w:r w:rsidR="001A7497">
              <w:rPr>
                <w:noProof/>
                <w:webHidden/>
              </w:rPr>
              <w:instrText xml:space="preserve"> PAGEREF _Toc171698787 \h </w:instrText>
            </w:r>
            <w:r w:rsidR="001A7497">
              <w:rPr>
                <w:noProof/>
                <w:webHidden/>
              </w:rPr>
            </w:r>
            <w:r w:rsidR="001A7497">
              <w:rPr>
                <w:noProof/>
                <w:webHidden/>
              </w:rPr>
              <w:fldChar w:fldCharType="separate"/>
            </w:r>
            <w:r w:rsidR="00D93B44">
              <w:rPr>
                <w:noProof/>
                <w:webHidden/>
              </w:rPr>
              <w:t>14</w:t>
            </w:r>
            <w:r w:rsidR="001A7497">
              <w:rPr>
                <w:noProof/>
                <w:webHidden/>
              </w:rPr>
              <w:fldChar w:fldCharType="end"/>
            </w:r>
          </w:hyperlink>
        </w:p>
        <w:p w14:paraId="6C6C0370" w14:textId="2B5A9024" w:rsidR="001A7497" w:rsidRDefault="00000000">
          <w:pPr>
            <w:pStyle w:val="TOC2"/>
            <w:tabs>
              <w:tab w:val="right" w:leader="dot" w:pos="9016"/>
            </w:tabs>
            <w:rPr>
              <w:rFonts w:eastAsiaTheme="minorEastAsia"/>
              <w:noProof/>
              <w:lang w:eastAsia="en-ID"/>
            </w:rPr>
          </w:pPr>
          <w:hyperlink w:anchor="_Toc171698788" w:history="1">
            <w:r w:rsidR="001A7497" w:rsidRPr="00231BA8">
              <w:rPr>
                <w:rStyle w:val="Hyperlink"/>
                <w:rFonts w:ascii="Times New Roman" w:hAnsi="Times New Roman" w:cs="Times New Roman"/>
                <w:noProof/>
                <w:lang w:val="sv-SE"/>
              </w:rPr>
              <w:t>3.2 Teknik Analisis Data</w:t>
            </w:r>
            <w:r w:rsidR="001A7497">
              <w:rPr>
                <w:noProof/>
                <w:webHidden/>
              </w:rPr>
              <w:tab/>
            </w:r>
            <w:r w:rsidR="001A7497">
              <w:rPr>
                <w:noProof/>
                <w:webHidden/>
              </w:rPr>
              <w:fldChar w:fldCharType="begin"/>
            </w:r>
            <w:r w:rsidR="001A7497">
              <w:rPr>
                <w:noProof/>
                <w:webHidden/>
              </w:rPr>
              <w:instrText xml:space="preserve"> PAGEREF _Toc171698788 \h </w:instrText>
            </w:r>
            <w:r w:rsidR="001A7497">
              <w:rPr>
                <w:noProof/>
                <w:webHidden/>
              </w:rPr>
            </w:r>
            <w:r w:rsidR="001A7497">
              <w:rPr>
                <w:noProof/>
                <w:webHidden/>
              </w:rPr>
              <w:fldChar w:fldCharType="separate"/>
            </w:r>
            <w:r w:rsidR="00D93B44">
              <w:rPr>
                <w:noProof/>
                <w:webHidden/>
              </w:rPr>
              <w:t>14</w:t>
            </w:r>
            <w:r w:rsidR="001A7497">
              <w:rPr>
                <w:noProof/>
                <w:webHidden/>
              </w:rPr>
              <w:fldChar w:fldCharType="end"/>
            </w:r>
          </w:hyperlink>
        </w:p>
        <w:p w14:paraId="06CCE357" w14:textId="79FCFB3C" w:rsidR="001A7497" w:rsidRDefault="00000000">
          <w:pPr>
            <w:pStyle w:val="TOC2"/>
            <w:tabs>
              <w:tab w:val="right" w:leader="dot" w:pos="9016"/>
            </w:tabs>
            <w:rPr>
              <w:rFonts w:eastAsiaTheme="minorEastAsia"/>
              <w:noProof/>
              <w:lang w:eastAsia="en-ID"/>
            </w:rPr>
          </w:pPr>
          <w:hyperlink w:anchor="_Toc171698789" w:history="1">
            <w:r w:rsidR="001A7497" w:rsidRPr="00231BA8">
              <w:rPr>
                <w:rStyle w:val="Hyperlink"/>
                <w:rFonts w:ascii="Times New Roman" w:hAnsi="Times New Roman" w:cs="Times New Roman"/>
                <w:noProof/>
                <w:lang w:val="sv-SE"/>
              </w:rPr>
              <w:t>3.3 Alat dan Bahan yang Dugunakan</w:t>
            </w:r>
            <w:r w:rsidR="001A7497">
              <w:rPr>
                <w:noProof/>
                <w:webHidden/>
              </w:rPr>
              <w:tab/>
            </w:r>
            <w:r w:rsidR="001A7497">
              <w:rPr>
                <w:noProof/>
                <w:webHidden/>
              </w:rPr>
              <w:fldChar w:fldCharType="begin"/>
            </w:r>
            <w:r w:rsidR="001A7497">
              <w:rPr>
                <w:noProof/>
                <w:webHidden/>
              </w:rPr>
              <w:instrText xml:space="preserve"> PAGEREF _Toc171698789 \h </w:instrText>
            </w:r>
            <w:r w:rsidR="001A7497">
              <w:rPr>
                <w:noProof/>
                <w:webHidden/>
              </w:rPr>
            </w:r>
            <w:r w:rsidR="001A7497">
              <w:rPr>
                <w:noProof/>
                <w:webHidden/>
              </w:rPr>
              <w:fldChar w:fldCharType="separate"/>
            </w:r>
            <w:r w:rsidR="00D93B44">
              <w:rPr>
                <w:noProof/>
                <w:webHidden/>
              </w:rPr>
              <w:t>15</w:t>
            </w:r>
            <w:r w:rsidR="001A7497">
              <w:rPr>
                <w:noProof/>
                <w:webHidden/>
              </w:rPr>
              <w:fldChar w:fldCharType="end"/>
            </w:r>
          </w:hyperlink>
        </w:p>
        <w:p w14:paraId="7D3A399F" w14:textId="04445211" w:rsidR="001A7497" w:rsidRDefault="00000000">
          <w:pPr>
            <w:pStyle w:val="TOC1"/>
            <w:tabs>
              <w:tab w:val="right" w:leader="dot" w:pos="9016"/>
            </w:tabs>
            <w:rPr>
              <w:rFonts w:eastAsiaTheme="minorEastAsia"/>
              <w:noProof/>
              <w:lang w:eastAsia="en-ID"/>
            </w:rPr>
          </w:pPr>
          <w:hyperlink w:anchor="_Toc171698790" w:history="1">
            <w:r w:rsidR="001A7497" w:rsidRPr="00231BA8">
              <w:rPr>
                <w:rStyle w:val="Hyperlink"/>
                <w:rFonts w:ascii="Times New Roman" w:hAnsi="Times New Roman" w:cs="Times New Roman"/>
                <w:noProof/>
                <w:lang w:val="sv-SE"/>
              </w:rPr>
              <w:t>BAB 4 – PEMBAHASAN</w:t>
            </w:r>
            <w:r w:rsidR="001A7497">
              <w:rPr>
                <w:noProof/>
                <w:webHidden/>
              </w:rPr>
              <w:tab/>
            </w:r>
            <w:r w:rsidR="001A7497">
              <w:rPr>
                <w:noProof/>
                <w:webHidden/>
              </w:rPr>
              <w:fldChar w:fldCharType="begin"/>
            </w:r>
            <w:r w:rsidR="001A7497">
              <w:rPr>
                <w:noProof/>
                <w:webHidden/>
              </w:rPr>
              <w:instrText xml:space="preserve"> PAGEREF _Toc171698790 \h </w:instrText>
            </w:r>
            <w:r w:rsidR="001A7497">
              <w:rPr>
                <w:noProof/>
                <w:webHidden/>
              </w:rPr>
            </w:r>
            <w:r w:rsidR="001A7497">
              <w:rPr>
                <w:noProof/>
                <w:webHidden/>
              </w:rPr>
              <w:fldChar w:fldCharType="separate"/>
            </w:r>
            <w:r w:rsidR="00D93B44">
              <w:rPr>
                <w:noProof/>
                <w:webHidden/>
              </w:rPr>
              <w:t>16</w:t>
            </w:r>
            <w:r w:rsidR="001A7497">
              <w:rPr>
                <w:noProof/>
                <w:webHidden/>
              </w:rPr>
              <w:fldChar w:fldCharType="end"/>
            </w:r>
          </w:hyperlink>
        </w:p>
        <w:p w14:paraId="3DC191BB" w14:textId="2A3B28B9" w:rsidR="001A7497" w:rsidRDefault="00000000">
          <w:pPr>
            <w:pStyle w:val="TOC2"/>
            <w:tabs>
              <w:tab w:val="left" w:pos="880"/>
              <w:tab w:val="right" w:leader="dot" w:pos="9016"/>
            </w:tabs>
            <w:rPr>
              <w:rFonts w:eastAsiaTheme="minorEastAsia"/>
              <w:noProof/>
              <w:lang w:eastAsia="en-ID"/>
            </w:rPr>
          </w:pPr>
          <w:hyperlink w:anchor="_Toc171698791" w:history="1">
            <w:r w:rsidR="001A7497" w:rsidRPr="00231BA8">
              <w:rPr>
                <w:rStyle w:val="Hyperlink"/>
                <w:rFonts w:ascii="Times New Roman" w:hAnsi="Times New Roman" w:cs="Times New Roman"/>
                <w:noProof/>
                <w:lang w:val="sv-SE"/>
              </w:rPr>
              <w:t>4.1</w:t>
            </w:r>
            <w:r w:rsidR="001A7497">
              <w:rPr>
                <w:rFonts w:eastAsiaTheme="minorEastAsia"/>
                <w:noProof/>
                <w:lang w:eastAsia="en-ID"/>
              </w:rPr>
              <w:tab/>
            </w:r>
            <w:r w:rsidR="001A7497" w:rsidRPr="00231BA8">
              <w:rPr>
                <w:rStyle w:val="Hyperlink"/>
                <w:rFonts w:ascii="Times New Roman" w:hAnsi="Times New Roman" w:cs="Times New Roman"/>
                <w:noProof/>
                <w:lang w:val="sv-SE"/>
              </w:rPr>
              <w:t>Analisis Serangan Stuxnet: Tahapan dan Teknik</w:t>
            </w:r>
            <w:r w:rsidR="001A7497">
              <w:rPr>
                <w:noProof/>
                <w:webHidden/>
              </w:rPr>
              <w:tab/>
            </w:r>
            <w:r w:rsidR="001A7497">
              <w:rPr>
                <w:noProof/>
                <w:webHidden/>
              </w:rPr>
              <w:fldChar w:fldCharType="begin"/>
            </w:r>
            <w:r w:rsidR="001A7497">
              <w:rPr>
                <w:noProof/>
                <w:webHidden/>
              </w:rPr>
              <w:instrText xml:space="preserve"> PAGEREF _Toc171698791 \h </w:instrText>
            </w:r>
            <w:r w:rsidR="001A7497">
              <w:rPr>
                <w:noProof/>
                <w:webHidden/>
              </w:rPr>
            </w:r>
            <w:r w:rsidR="001A7497">
              <w:rPr>
                <w:noProof/>
                <w:webHidden/>
              </w:rPr>
              <w:fldChar w:fldCharType="separate"/>
            </w:r>
            <w:r w:rsidR="00D93B44">
              <w:rPr>
                <w:noProof/>
                <w:webHidden/>
              </w:rPr>
              <w:t>16</w:t>
            </w:r>
            <w:r w:rsidR="001A7497">
              <w:rPr>
                <w:noProof/>
                <w:webHidden/>
              </w:rPr>
              <w:fldChar w:fldCharType="end"/>
            </w:r>
          </w:hyperlink>
        </w:p>
        <w:p w14:paraId="46008E45" w14:textId="28625205" w:rsidR="001A7497" w:rsidRDefault="00000000">
          <w:pPr>
            <w:pStyle w:val="TOC3"/>
            <w:tabs>
              <w:tab w:val="right" w:leader="dot" w:pos="9016"/>
            </w:tabs>
            <w:rPr>
              <w:rFonts w:eastAsiaTheme="minorEastAsia"/>
              <w:noProof/>
              <w:lang w:eastAsia="en-ID"/>
            </w:rPr>
          </w:pPr>
          <w:hyperlink w:anchor="_Toc171698792" w:history="1">
            <w:r w:rsidR="001A7497" w:rsidRPr="00231BA8">
              <w:rPr>
                <w:rStyle w:val="Hyperlink"/>
                <w:rFonts w:ascii="Times New Roman" w:hAnsi="Times New Roman" w:cs="Times New Roman"/>
                <w:noProof/>
                <w:lang w:val="sv-SE"/>
              </w:rPr>
              <w:t>4.1.1 Infiltrasi</w:t>
            </w:r>
            <w:r w:rsidR="001A7497">
              <w:rPr>
                <w:noProof/>
                <w:webHidden/>
              </w:rPr>
              <w:tab/>
            </w:r>
            <w:r w:rsidR="001A7497">
              <w:rPr>
                <w:noProof/>
                <w:webHidden/>
              </w:rPr>
              <w:fldChar w:fldCharType="begin"/>
            </w:r>
            <w:r w:rsidR="001A7497">
              <w:rPr>
                <w:noProof/>
                <w:webHidden/>
              </w:rPr>
              <w:instrText xml:space="preserve"> PAGEREF _Toc171698792 \h </w:instrText>
            </w:r>
            <w:r w:rsidR="001A7497">
              <w:rPr>
                <w:noProof/>
                <w:webHidden/>
              </w:rPr>
            </w:r>
            <w:r w:rsidR="001A7497">
              <w:rPr>
                <w:noProof/>
                <w:webHidden/>
              </w:rPr>
              <w:fldChar w:fldCharType="separate"/>
            </w:r>
            <w:r w:rsidR="00D93B44">
              <w:rPr>
                <w:noProof/>
                <w:webHidden/>
              </w:rPr>
              <w:t>16</w:t>
            </w:r>
            <w:r w:rsidR="001A7497">
              <w:rPr>
                <w:noProof/>
                <w:webHidden/>
              </w:rPr>
              <w:fldChar w:fldCharType="end"/>
            </w:r>
          </w:hyperlink>
        </w:p>
        <w:p w14:paraId="1E5ED704" w14:textId="6BDF88D7" w:rsidR="001A7497" w:rsidRDefault="00000000">
          <w:pPr>
            <w:pStyle w:val="TOC3"/>
            <w:tabs>
              <w:tab w:val="right" w:leader="dot" w:pos="9016"/>
            </w:tabs>
            <w:rPr>
              <w:rFonts w:eastAsiaTheme="minorEastAsia"/>
              <w:noProof/>
              <w:lang w:eastAsia="en-ID"/>
            </w:rPr>
          </w:pPr>
          <w:hyperlink w:anchor="_Toc171698793" w:history="1">
            <w:r w:rsidR="001A7497" w:rsidRPr="00231BA8">
              <w:rPr>
                <w:rStyle w:val="Hyperlink"/>
                <w:rFonts w:ascii="Times New Roman" w:hAnsi="Times New Roman" w:cs="Times New Roman"/>
                <w:noProof/>
                <w:lang w:val="sv-SE"/>
              </w:rPr>
              <w:t>4.1.2 Pengendalian</w:t>
            </w:r>
            <w:r w:rsidR="001A7497">
              <w:rPr>
                <w:noProof/>
                <w:webHidden/>
              </w:rPr>
              <w:tab/>
            </w:r>
            <w:r w:rsidR="001A7497">
              <w:rPr>
                <w:noProof/>
                <w:webHidden/>
              </w:rPr>
              <w:fldChar w:fldCharType="begin"/>
            </w:r>
            <w:r w:rsidR="001A7497">
              <w:rPr>
                <w:noProof/>
                <w:webHidden/>
              </w:rPr>
              <w:instrText xml:space="preserve"> PAGEREF _Toc171698793 \h </w:instrText>
            </w:r>
            <w:r w:rsidR="001A7497">
              <w:rPr>
                <w:noProof/>
                <w:webHidden/>
              </w:rPr>
            </w:r>
            <w:r w:rsidR="001A7497">
              <w:rPr>
                <w:noProof/>
                <w:webHidden/>
              </w:rPr>
              <w:fldChar w:fldCharType="separate"/>
            </w:r>
            <w:r w:rsidR="00D93B44">
              <w:rPr>
                <w:noProof/>
                <w:webHidden/>
              </w:rPr>
              <w:t>17</w:t>
            </w:r>
            <w:r w:rsidR="001A7497">
              <w:rPr>
                <w:noProof/>
                <w:webHidden/>
              </w:rPr>
              <w:fldChar w:fldCharType="end"/>
            </w:r>
          </w:hyperlink>
        </w:p>
        <w:p w14:paraId="376B8826" w14:textId="62190FF2" w:rsidR="001A7497" w:rsidRDefault="00000000">
          <w:pPr>
            <w:pStyle w:val="TOC3"/>
            <w:tabs>
              <w:tab w:val="right" w:leader="dot" w:pos="9016"/>
            </w:tabs>
            <w:rPr>
              <w:rFonts w:eastAsiaTheme="minorEastAsia"/>
              <w:noProof/>
              <w:lang w:eastAsia="en-ID"/>
            </w:rPr>
          </w:pPr>
          <w:hyperlink w:anchor="_Toc171698794" w:history="1">
            <w:r w:rsidR="001A7497" w:rsidRPr="00231BA8">
              <w:rPr>
                <w:rStyle w:val="Hyperlink"/>
                <w:rFonts w:ascii="Times New Roman" w:hAnsi="Times New Roman" w:cs="Times New Roman"/>
                <w:noProof/>
                <w:lang w:val="sv-SE"/>
              </w:rPr>
              <w:t>4.1.3 Kerusakan</w:t>
            </w:r>
            <w:r w:rsidR="001A7497">
              <w:rPr>
                <w:noProof/>
                <w:webHidden/>
              </w:rPr>
              <w:tab/>
            </w:r>
            <w:r w:rsidR="001A7497">
              <w:rPr>
                <w:noProof/>
                <w:webHidden/>
              </w:rPr>
              <w:fldChar w:fldCharType="begin"/>
            </w:r>
            <w:r w:rsidR="001A7497">
              <w:rPr>
                <w:noProof/>
                <w:webHidden/>
              </w:rPr>
              <w:instrText xml:space="preserve"> PAGEREF _Toc171698794 \h </w:instrText>
            </w:r>
            <w:r w:rsidR="001A7497">
              <w:rPr>
                <w:noProof/>
                <w:webHidden/>
              </w:rPr>
            </w:r>
            <w:r w:rsidR="001A7497">
              <w:rPr>
                <w:noProof/>
                <w:webHidden/>
              </w:rPr>
              <w:fldChar w:fldCharType="separate"/>
            </w:r>
            <w:r w:rsidR="00D93B44">
              <w:rPr>
                <w:noProof/>
                <w:webHidden/>
              </w:rPr>
              <w:t>17</w:t>
            </w:r>
            <w:r w:rsidR="001A7497">
              <w:rPr>
                <w:noProof/>
                <w:webHidden/>
              </w:rPr>
              <w:fldChar w:fldCharType="end"/>
            </w:r>
          </w:hyperlink>
        </w:p>
        <w:p w14:paraId="3352EF86" w14:textId="7F5F3324" w:rsidR="001A7497" w:rsidRDefault="00000000">
          <w:pPr>
            <w:pStyle w:val="TOC2"/>
            <w:tabs>
              <w:tab w:val="right" w:leader="dot" w:pos="9016"/>
            </w:tabs>
            <w:rPr>
              <w:rFonts w:eastAsiaTheme="minorEastAsia"/>
              <w:noProof/>
              <w:lang w:eastAsia="en-ID"/>
            </w:rPr>
          </w:pPr>
          <w:hyperlink w:anchor="_Toc171698795" w:history="1">
            <w:r w:rsidR="001A7497" w:rsidRPr="00231BA8">
              <w:rPr>
                <w:rStyle w:val="Hyperlink"/>
                <w:rFonts w:ascii="Times New Roman" w:hAnsi="Times New Roman" w:cs="Times New Roman"/>
                <w:noProof/>
                <w:lang w:val="sv-SE"/>
              </w:rPr>
              <w:t>4.2 Kerentanan yang Dimanfaatkan oleh Stuxnet</w:t>
            </w:r>
            <w:r w:rsidR="001A7497">
              <w:rPr>
                <w:noProof/>
                <w:webHidden/>
              </w:rPr>
              <w:tab/>
            </w:r>
            <w:r w:rsidR="001A7497">
              <w:rPr>
                <w:noProof/>
                <w:webHidden/>
              </w:rPr>
              <w:fldChar w:fldCharType="begin"/>
            </w:r>
            <w:r w:rsidR="001A7497">
              <w:rPr>
                <w:noProof/>
                <w:webHidden/>
              </w:rPr>
              <w:instrText xml:space="preserve"> PAGEREF _Toc171698795 \h </w:instrText>
            </w:r>
            <w:r w:rsidR="001A7497">
              <w:rPr>
                <w:noProof/>
                <w:webHidden/>
              </w:rPr>
            </w:r>
            <w:r w:rsidR="001A7497">
              <w:rPr>
                <w:noProof/>
                <w:webHidden/>
              </w:rPr>
              <w:fldChar w:fldCharType="separate"/>
            </w:r>
            <w:r w:rsidR="00D93B44">
              <w:rPr>
                <w:noProof/>
                <w:webHidden/>
              </w:rPr>
              <w:t>18</w:t>
            </w:r>
            <w:r w:rsidR="001A7497">
              <w:rPr>
                <w:noProof/>
                <w:webHidden/>
              </w:rPr>
              <w:fldChar w:fldCharType="end"/>
            </w:r>
          </w:hyperlink>
        </w:p>
        <w:p w14:paraId="0FBBB9BB" w14:textId="025B6138" w:rsidR="001A7497" w:rsidRDefault="00000000">
          <w:pPr>
            <w:pStyle w:val="TOC3"/>
            <w:tabs>
              <w:tab w:val="right" w:leader="dot" w:pos="9016"/>
            </w:tabs>
            <w:rPr>
              <w:rFonts w:eastAsiaTheme="minorEastAsia"/>
              <w:noProof/>
              <w:lang w:eastAsia="en-ID"/>
            </w:rPr>
          </w:pPr>
          <w:hyperlink w:anchor="_Toc171698796" w:history="1">
            <w:r w:rsidR="001A7497" w:rsidRPr="00231BA8">
              <w:rPr>
                <w:rStyle w:val="Hyperlink"/>
                <w:rFonts w:ascii="Times New Roman" w:hAnsi="Times New Roman" w:cs="Times New Roman"/>
                <w:noProof/>
                <w:lang w:val="sv-SE"/>
              </w:rPr>
              <w:t>4.2.1 Kerentanan Zero-Day dalam Windows</w:t>
            </w:r>
            <w:r w:rsidR="001A7497">
              <w:rPr>
                <w:noProof/>
                <w:webHidden/>
              </w:rPr>
              <w:tab/>
            </w:r>
            <w:r w:rsidR="001A7497">
              <w:rPr>
                <w:noProof/>
                <w:webHidden/>
              </w:rPr>
              <w:fldChar w:fldCharType="begin"/>
            </w:r>
            <w:r w:rsidR="001A7497">
              <w:rPr>
                <w:noProof/>
                <w:webHidden/>
              </w:rPr>
              <w:instrText xml:space="preserve"> PAGEREF _Toc171698796 \h </w:instrText>
            </w:r>
            <w:r w:rsidR="001A7497">
              <w:rPr>
                <w:noProof/>
                <w:webHidden/>
              </w:rPr>
            </w:r>
            <w:r w:rsidR="001A7497">
              <w:rPr>
                <w:noProof/>
                <w:webHidden/>
              </w:rPr>
              <w:fldChar w:fldCharType="separate"/>
            </w:r>
            <w:r w:rsidR="00D93B44">
              <w:rPr>
                <w:noProof/>
                <w:webHidden/>
              </w:rPr>
              <w:t>18</w:t>
            </w:r>
            <w:r w:rsidR="001A7497">
              <w:rPr>
                <w:noProof/>
                <w:webHidden/>
              </w:rPr>
              <w:fldChar w:fldCharType="end"/>
            </w:r>
          </w:hyperlink>
        </w:p>
        <w:p w14:paraId="2FD0EA70" w14:textId="420F0B4C" w:rsidR="001A7497" w:rsidRDefault="00000000">
          <w:pPr>
            <w:pStyle w:val="TOC3"/>
            <w:tabs>
              <w:tab w:val="right" w:leader="dot" w:pos="9016"/>
            </w:tabs>
            <w:rPr>
              <w:rFonts w:eastAsiaTheme="minorEastAsia"/>
              <w:noProof/>
              <w:lang w:eastAsia="en-ID"/>
            </w:rPr>
          </w:pPr>
          <w:hyperlink w:anchor="_Toc171698797" w:history="1">
            <w:r w:rsidR="001A7497" w:rsidRPr="00231BA8">
              <w:rPr>
                <w:rStyle w:val="Hyperlink"/>
                <w:rFonts w:ascii="Times New Roman" w:hAnsi="Times New Roman" w:cs="Times New Roman"/>
                <w:noProof/>
                <w:lang w:val="sv-SE"/>
              </w:rPr>
              <w:t>4.2.2 Kerentanan dalam Perangkat Lunak Siemens</w:t>
            </w:r>
            <w:r w:rsidR="001A7497">
              <w:rPr>
                <w:noProof/>
                <w:webHidden/>
              </w:rPr>
              <w:tab/>
            </w:r>
            <w:r w:rsidR="001A7497">
              <w:rPr>
                <w:noProof/>
                <w:webHidden/>
              </w:rPr>
              <w:fldChar w:fldCharType="begin"/>
            </w:r>
            <w:r w:rsidR="001A7497">
              <w:rPr>
                <w:noProof/>
                <w:webHidden/>
              </w:rPr>
              <w:instrText xml:space="preserve"> PAGEREF _Toc171698797 \h </w:instrText>
            </w:r>
            <w:r w:rsidR="001A7497">
              <w:rPr>
                <w:noProof/>
                <w:webHidden/>
              </w:rPr>
            </w:r>
            <w:r w:rsidR="001A7497">
              <w:rPr>
                <w:noProof/>
                <w:webHidden/>
              </w:rPr>
              <w:fldChar w:fldCharType="separate"/>
            </w:r>
            <w:r w:rsidR="00D93B44">
              <w:rPr>
                <w:noProof/>
                <w:webHidden/>
              </w:rPr>
              <w:t>19</w:t>
            </w:r>
            <w:r w:rsidR="001A7497">
              <w:rPr>
                <w:noProof/>
                <w:webHidden/>
              </w:rPr>
              <w:fldChar w:fldCharType="end"/>
            </w:r>
          </w:hyperlink>
        </w:p>
        <w:p w14:paraId="7CBEAAAB" w14:textId="38DB5D8E" w:rsidR="001A7497" w:rsidRDefault="00000000">
          <w:pPr>
            <w:pStyle w:val="TOC3"/>
            <w:tabs>
              <w:tab w:val="right" w:leader="dot" w:pos="9016"/>
            </w:tabs>
            <w:rPr>
              <w:rFonts w:eastAsiaTheme="minorEastAsia"/>
              <w:noProof/>
              <w:lang w:eastAsia="en-ID"/>
            </w:rPr>
          </w:pPr>
          <w:hyperlink w:anchor="_Toc171698798" w:history="1">
            <w:r w:rsidR="001A7497" w:rsidRPr="00231BA8">
              <w:rPr>
                <w:rStyle w:val="Hyperlink"/>
                <w:rFonts w:ascii="Times New Roman" w:hAnsi="Times New Roman" w:cs="Times New Roman"/>
                <w:noProof/>
                <w:lang w:val="sv-SE"/>
              </w:rPr>
              <w:t>4.2.3 Kelemahan dalam Jaringan dan Praktik Keamanan</w:t>
            </w:r>
            <w:r w:rsidR="001A7497">
              <w:rPr>
                <w:noProof/>
                <w:webHidden/>
              </w:rPr>
              <w:tab/>
            </w:r>
            <w:r w:rsidR="001A7497">
              <w:rPr>
                <w:noProof/>
                <w:webHidden/>
              </w:rPr>
              <w:fldChar w:fldCharType="begin"/>
            </w:r>
            <w:r w:rsidR="001A7497">
              <w:rPr>
                <w:noProof/>
                <w:webHidden/>
              </w:rPr>
              <w:instrText xml:space="preserve"> PAGEREF _Toc171698798 \h </w:instrText>
            </w:r>
            <w:r w:rsidR="001A7497">
              <w:rPr>
                <w:noProof/>
                <w:webHidden/>
              </w:rPr>
            </w:r>
            <w:r w:rsidR="001A7497">
              <w:rPr>
                <w:noProof/>
                <w:webHidden/>
              </w:rPr>
              <w:fldChar w:fldCharType="separate"/>
            </w:r>
            <w:r w:rsidR="00D93B44">
              <w:rPr>
                <w:noProof/>
                <w:webHidden/>
              </w:rPr>
              <w:t>19</w:t>
            </w:r>
            <w:r w:rsidR="001A7497">
              <w:rPr>
                <w:noProof/>
                <w:webHidden/>
              </w:rPr>
              <w:fldChar w:fldCharType="end"/>
            </w:r>
          </w:hyperlink>
        </w:p>
        <w:p w14:paraId="39A6561C" w14:textId="0262485E" w:rsidR="001A7497" w:rsidRDefault="00000000">
          <w:pPr>
            <w:pStyle w:val="TOC3"/>
            <w:tabs>
              <w:tab w:val="right" w:leader="dot" w:pos="9016"/>
            </w:tabs>
            <w:rPr>
              <w:rFonts w:eastAsiaTheme="minorEastAsia"/>
              <w:noProof/>
              <w:lang w:eastAsia="en-ID"/>
            </w:rPr>
          </w:pPr>
          <w:hyperlink w:anchor="_Toc171698799" w:history="1">
            <w:r w:rsidR="001A7497" w:rsidRPr="00231BA8">
              <w:rPr>
                <w:rStyle w:val="Hyperlink"/>
                <w:rFonts w:ascii="Times New Roman" w:hAnsi="Times New Roman" w:cs="Times New Roman"/>
                <w:noProof/>
                <w:lang w:val="sv-SE"/>
              </w:rPr>
              <w:t>4.2.4 Kerentanan dalam Sistem Manajemen dan Proses</w:t>
            </w:r>
            <w:r w:rsidR="001A7497">
              <w:rPr>
                <w:noProof/>
                <w:webHidden/>
              </w:rPr>
              <w:tab/>
            </w:r>
            <w:r w:rsidR="001A7497">
              <w:rPr>
                <w:noProof/>
                <w:webHidden/>
              </w:rPr>
              <w:fldChar w:fldCharType="begin"/>
            </w:r>
            <w:r w:rsidR="001A7497">
              <w:rPr>
                <w:noProof/>
                <w:webHidden/>
              </w:rPr>
              <w:instrText xml:space="preserve"> PAGEREF _Toc171698799 \h </w:instrText>
            </w:r>
            <w:r w:rsidR="001A7497">
              <w:rPr>
                <w:noProof/>
                <w:webHidden/>
              </w:rPr>
            </w:r>
            <w:r w:rsidR="001A7497">
              <w:rPr>
                <w:noProof/>
                <w:webHidden/>
              </w:rPr>
              <w:fldChar w:fldCharType="separate"/>
            </w:r>
            <w:r w:rsidR="00D93B44">
              <w:rPr>
                <w:noProof/>
                <w:webHidden/>
              </w:rPr>
              <w:t>20</w:t>
            </w:r>
            <w:r w:rsidR="001A7497">
              <w:rPr>
                <w:noProof/>
                <w:webHidden/>
              </w:rPr>
              <w:fldChar w:fldCharType="end"/>
            </w:r>
          </w:hyperlink>
        </w:p>
        <w:p w14:paraId="3D4250E8" w14:textId="15642927" w:rsidR="001A7497" w:rsidRDefault="00000000">
          <w:pPr>
            <w:pStyle w:val="TOC3"/>
            <w:tabs>
              <w:tab w:val="right" w:leader="dot" w:pos="9016"/>
            </w:tabs>
            <w:rPr>
              <w:rFonts w:eastAsiaTheme="minorEastAsia"/>
              <w:noProof/>
              <w:lang w:eastAsia="en-ID"/>
            </w:rPr>
          </w:pPr>
          <w:hyperlink w:anchor="_Toc171698800" w:history="1">
            <w:r w:rsidR="001A7497" w:rsidRPr="00231BA8">
              <w:rPr>
                <w:rStyle w:val="Hyperlink"/>
                <w:rFonts w:ascii="Times New Roman" w:hAnsi="Times New Roman" w:cs="Times New Roman"/>
                <w:noProof/>
                <w:lang w:val="sv-SE"/>
              </w:rPr>
              <w:t>4.2.5 Kelemahan dalam Desain Sistem</w:t>
            </w:r>
            <w:r w:rsidR="001A7497">
              <w:rPr>
                <w:noProof/>
                <w:webHidden/>
              </w:rPr>
              <w:tab/>
            </w:r>
            <w:r w:rsidR="001A7497">
              <w:rPr>
                <w:noProof/>
                <w:webHidden/>
              </w:rPr>
              <w:fldChar w:fldCharType="begin"/>
            </w:r>
            <w:r w:rsidR="001A7497">
              <w:rPr>
                <w:noProof/>
                <w:webHidden/>
              </w:rPr>
              <w:instrText xml:space="preserve"> PAGEREF _Toc171698800 \h </w:instrText>
            </w:r>
            <w:r w:rsidR="001A7497">
              <w:rPr>
                <w:noProof/>
                <w:webHidden/>
              </w:rPr>
            </w:r>
            <w:r w:rsidR="001A7497">
              <w:rPr>
                <w:noProof/>
                <w:webHidden/>
              </w:rPr>
              <w:fldChar w:fldCharType="separate"/>
            </w:r>
            <w:r w:rsidR="00D93B44">
              <w:rPr>
                <w:noProof/>
                <w:webHidden/>
              </w:rPr>
              <w:t>20</w:t>
            </w:r>
            <w:r w:rsidR="001A7497">
              <w:rPr>
                <w:noProof/>
                <w:webHidden/>
              </w:rPr>
              <w:fldChar w:fldCharType="end"/>
            </w:r>
          </w:hyperlink>
        </w:p>
        <w:p w14:paraId="34269ADD" w14:textId="09D1548F" w:rsidR="001A7497" w:rsidRDefault="00000000">
          <w:pPr>
            <w:pStyle w:val="TOC2"/>
            <w:tabs>
              <w:tab w:val="right" w:leader="dot" w:pos="9016"/>
            </w:tabs>
            <w:rPr>
              <w:rFonts w:eastAsiaTheme="minorEastAsia"/>
              <w:noProof/>
              <w:lang w:eastAsia="en-ID"/>
            </w:rPr>
          </w:pPr>
          <w:hyperlink w:anchor="_Toc171698801" w:history="1">
            <w:r w:rsidR="001A7497" w:rsidRPr="00231BA8">
              <w:rPr>
                <w:rStyle w:val="Hyperlink"/>
                <w:rFonts w:ascii="Times New Roman" w:hAnsi="Times New Roman" w:cs="Times New Roman"/>
                <w:noProof/>
                <w:lang w:val="sv-SE"/>
              </w:rPr>
              <w:t>4.3 Respon dan Mitigasi yang Dilakukan oleh Korban</w:t>
            </w:r>
            <w:r w:rsidR="001A7497">
              <w:rPr>
                <w:noProof/>
                <w:webHidden/>
              </w:rPr>
              <w:tab/>
            </w:r>
            <w:r w:rsidR="001A7497">
              <w:rPr>
                <w:noProof/>
                <w:webHidden/>
              </w:rPr>
              <w:fldChar w:fldCharType="begin"/>
            </w:r>
            <w:r w:rsidR="001A7497">
              <w:rPr>
                <w:noProof/>
                <w:webHidden/>
              </w:rPr>
              <w:instrText xml:space="preserve"> PAGEREF _Toc171698801 \h </w:instrText>
            </w:r>
            <w:r w:rsidR="001A7497">
              <w:rPr>
                <w:noProof/>
                <w:webHidden/>
              </w:rPr>
            </w:r>
            <w:r w:rsidR="001A7497">
              <w:rPr>
                <w:noProof/>
                <w:webHidden/>
              </w:rPr>
              <w:fldChar w:fldCharType="separate"/>
            </w:r>
            <w:r w:rsidR="00D93B44">
              <w:rPr>
                <w:noProof/>
                <w:webHidden/>
              </w:rPr>
              <w:t>21</w:t>
            </w:r>
            <w:r w:rsidR="001A7497">
              <w:rPr>
                <w:noProof/>
                <w:webHidden/>
              </w:rPr>
              <w:fldChar w:fldCharType="end"/>
            </w:r>
          </w:hyperlink>
        </w:p>
        <w:p w14:paraId="480FEE2C" w14:textId="76ECF40E" w:rsidR="001A7497" w:rsidRDefault="00000000">
          <w:pPr>
            <w:pStyle w:val="TOC2"/>
            <w:tabs>
              <w:tab w:val="right" w:leader="dot" w:pos="9016"/>
            </w:tabs>
            <w:rPr>
              <w:rFonts w:eastAsiaTheme="minorEastAsia"/>
              <w:noProof/>
              <w:lang w:eastAsia="en-ID"/>
            </w:rPr>
          </w:pPr>
          <w:hyperlink w:anchor="_Toc171698802" w:history="1">
            <w:r w:rsidR="001A7497" w:rsidRPr="00231BA8">
              <w:rPr>
                <w:rStyle w:val="Hyperlink"/>
                <w:rFonts w:ascii="Times New Roman" w:hAnsi="Times New Roman" w:cs="Times New Roman"/>
                <w:noProof/>
                <w:lang w:val="sv-SE"/>
              </w:rPr>
              <w:t>4.4 Pembelajaran dari Serangan Stuxnet untuk Keamanan Siber</w:t>
            </w:r>
            <w:r w:rsidR="001A7497">
              <w:rPr>
                <w:noProof/>
                <w:webHidden/>
              </w:rPr>
              <w:tab/>
            </w:r>
            <w:r w:rsidR="001A7497">
              <w:rPr>
                <w:noProof/>
                <w:webHidden/>
              </w:rPr>
              <w:fldChar w:fldCharType="begin"/>
            </w:r>
            <w:r w:rsidR="001A7497">
              <w:rPr>
                <w:noProof/>
                <w:webHidden/>
              </w:rPr>
              <w:instrText xml:space="preserve"> PAGEREF _Toc171698802 \h </w:instrText>
            </w:r>
            <w:r w:rsidR="001A7497">
              <w:rPr>
                <w:noProof/>
                <w:webHidden/>
              </w:rPr>
            </w:r>
            <w:r w:rsidR="001A7497">
              <w:rPr>
                <w:noProof/>
                <w:webHidden/>
              </w:rPr>
              <w:fldChar w:fldCharType="separate"/>
            </w:r>
            <w:r w:rsidR="00D93B44">
              <w:rPr>
                <w:noProof/>
                <w:webHidden/>
              </w:rPr>
              <w:t>22</w:t>
            </w:r>
            <w:r w:rsidR="001A7497">
              <w:rPr>
                <w:noProof/>
                <w:webHidden/>
              </w:rPr>
              <w:fldChar w:fldCharType="end"/>
            </w:r>
          </w:hyperlink>
        </w:p>
        <w:p w14:paraId="2630D851" w14:textId="08F55795" w:rsidR="001A7497" w:rsidRDefault="00000000">
          <w:pPr>
            <w:pStyle w:val="TOC1"/>
            <w:tabs>
              <w:tab w:val="right" w:leader="dot" w:pos="9016"/>
            </w:tabs>
            <w:rPr>
              <w:rFonts w:eastAsiaTheme="minorEastAsia"/>
              <w:noProof/>
              <w:lang w:eastAsia="en-ID"/>
            </w:rPr>
          </w:pPr>
          <w:hyperlink w:anchor="_Toc171698803" w:history="1">
            <w:r w:rsidR="001A7497" w:rsidRPr="00231BA8">
              <w:rPr>
                <w:rStyle w:val="Hyperlink"/>
                <w:rFonts w:ascii="Times New Roman" w:hAnsi="Times New Roman" w:cs="Times New Roman"/>
                <w:noProof/>
                <w:lang w:val="sv-SE"/>
              </w:rPr>
              <w:t>BAB 5 – KESIMPULAN DAN SARAN</w:t>
            </w:r>
            <w:r w:rsidR="001A7497">
              <w:rPr>
                <w:noProof/>
                <w:webHidden/>
              </w:rPr>
              <w:tab/>
            </w:r>
            <w:r w:rsidR="001A7497">
              <w:rPr>
                <w:noProof/>
                <w:webHidden/>
              </w:rPr>
              <w:fldChar w:fldCharType="begin"/>
            </w:r>
            <w:r w:rsidR="001A7497">
              <w:rPr>
                <w:noProof/>
                <w:webHidden/>
              </w:rPr>
              <w:instrText xml:space="preserve"> PAGEREF _Toc171698803 \h </w:instrText>
            </w:r>
            <w:r w:rsidR="001A7497">
              <w:rPr>
                <w:noProof/>
                <w:webHidden/>
              </w:rPr>
            </w:r>
            <w:r w:rsidR="001A7497">
              <w:rPr>
                <w:noProof/>
                <w:webHidden/>
              </w:rPr>
              <w:fldChar w:fldCharType="separate"/>
            </w:r>
            <w:r w:rsidR="00D93B44">
              <w:rPr>
                <w:noProof/>
                <w:webHidden/>
              </w:rPr>
              <w:t>24</w:t>
            </w:r>
            <w:r w:rsidR="001A7497">
              <w:rPr>
                <w:noProof/>
                <w:webHidden/>
              </w:rPr>
              <w:fldChar w:fldCharType="end"/>
            </w:r>
          </w:hyperlink>
        </w:p>
        <w:p w14:paraId="3AE75618" w14:textId="3D6A9E7B" w:rsidR="001A7497" w:rsidRDefault="00000000">
          <w:pPr>
            <w:pStyle w:val="TOC2"/>
            <w:tabs>
              <w:tab w:val="right" w:leader="dot" w:pos="9016"/>
            </w:tabs>
            <w:rPr>
              <w:rFonts w:eastAsiaTheme="minorEastAsia"/>
              <w:noProof/>
              <w:lang w:eastAsia="en-ID"/>
            </w:rPr>
          </w:pPr>
          <w:hyperlink w:anchor="_Toc171698804" w:history="1">
            <w:r w:rsidR="001A7497" w:rsidRPr="00231BA8">
              <w:rPr>
                <w:rStyle w:val="Hyperlink"/>
                <w:rFonts w:ascii="Times New Roman" w:hAnsi="Times New Roman" w:cs="Times New Roman"/>
                <w:noProof/>
                <w:lang w:val="sv-SE"/>
              </w:rPr>
              <w:t>5.1 Kesimpulan</w:t>
            </w:r>
            <w:r w:rsidR="001A7497">
              <w:rPr>
                <w:noProof/>
                <w:webHidden/>
              </w:rPr>
              <w:tab/>
            </w:r>
            <w:r w:rsidR="001A7497">
              <w:rPr>
                <w:noProof/>
                <w:webHidden/>
              </w:rPr>
              <w:fldChar w:fldCharType="begin"/>
            </w:r>
            <w:r w:rsidR="001A7497">
              <w:rPr>
                <w:noProof/>
                <w:webHidden/>
              </w:rPr>
              <w:instrText xml:space="preserve"> PAGEREF _Toc171698804 \h </w:instrText>
            </w:r>
            <w:r w:rsidR="001A7497">
              <w:rPr>
                <w:noProof/>
                <w:webHidden/>
              </w:rPr>
            </w:r>
            <w:r w:rsidR="001A7497">
              <w:rPr>
                <w:noProof/>
                <w:webHidden/>
              </w:rPr>
              <w:fldChar w:fldCharType="separate"/>
            </w:r>
            <w:r w:rsidR="00D93B44">
              <w:rPr>
                <w:noProof/>
                <w:webHidden/>
              </w:rPr>
              <w:t>24</w:t>
            </w:r>
            <w:r w:rsidR="001A7497">
              <w:rPr>
                <w:noProof/>
                <w:webHidden/>
              </w:rPr>
              <w:fldChar w:fldCharType="end"/>
            </w:r>
          </w:hyperlink>
        </w:p>
        <w:p w14:paraId="57DEB92C" w14:textId="6A25AC63" w:rsidR="001A7497" w:rsidRDefault="00000000">
          <w:pPr>
            <w:pStyle w:val="TOC2"/>
            <w:tabs>
              <w:tab w:val="right" w:leader="dot" w:pos="9016"/>
            </w:tabs>
            <w:rPr>
              <w:rFonts w:eastAsiaTheme="minorEastAsia"/>
              <w:noProof/>
              <w:lang w:eastAsia="en-ID"/>
            </w:rPr>
          </w:pPr>
          <w:hyperlink w:anchor="_Toc171698805" w:history="1">
            <w:r w:rsidR="001A7497" w:rsidRPr="00231BA8">
              <w:rPr>
                <w:rStyle w:val="Hyperlink"/>
                <w:rFonts w:ascii="Times New Roman" w:hAnsi="Times New Roman" w:cs="Times New Roman"/>
                <w:noProof/>
                <w:lang w:val="sv-SE"/>
              </w:rPr>
              <w:t>5.2 Saran</w:t>
            </w:r>
            <w:r w:rsidR="001A7497">
              <w:rPr>
                <w:noProof/>
                <w:webHidden/>
              </w:rPr>
              <w:tab/>
            </w:r>
            <w:r w:rsidR="001A7497">
              <w:rPr>
                <w:noProof/>
                <w:webHidden/>
              </w:rPr>
              <w:fldChar w:fldCharType="begin"/>
            </w:r>
            <w:r w:rsidR="001A7497">
              <w:rPr>
                <w:noProof/>
                <w:webHidden/>
              </w:rPr>
              <w:instrText xml:space="preserve"> PAGEREF _Toc171698805 \h </w:instrText>
            </w:r>
            <w:r w:rsidR="001A7497">
              <w:rPr>
                <w:noProof/>
                <w:webHidden/>
              </w:rPr>
            </w:r>
            <w:r w:rsidR="001A7497">
              <w:rPr>
                <w:noProof/>
                <w:webHidden/>
              </w:rPr>
              <w:fldChar w:fldCharType="separate"/>
            </w:r>
            <w:r w:rsidR="00D93B44">
              <w:rPr>
                <w:noProof/>
                <w:webHidden/>
              </w:rPr>
              <w:t>24</w:t>
            </w:r>
            <w:r w:rsidR="001A7497">
              <w:rPr>
                <w:noProof/>
                <w:webHidden/>
              </w:rPr>
              <w:fldChar w:fldCharType="end"/>
            </w:r>
          </w:hyperlink>
        </w:p>
        <w:p w14:paraId="1672C0C0" w14:textId="0D8A7B14" w:rsidR="001A7497" w:rsidRDefault="00000000">
          <w:pPr>
            <w:pStyle w:val="TOC1"/>
            <w:tabs>
              <w:tab w:val="right" w:leader="dot" w:pos="9016"/>
            </w:tabs>
            <w:rPr>
              <w:rFonts w:eastAsiaTheme="minorEastAsia"/>
              <w:noProof/>
              <w:lang w:eastAsia="en-ID"/>
            </w:rPr>
          </w:pPr>
          <w:hyperlink w:anchor="_Toc171698806" w:history="1">
            <w:r w:rsidR="001A7497" w:rsidRPr="00231BA8">
              <w:rPr>
                <w:rStyle w:val="Hyperlink"/>
                <w:rFonts w:ascii="Times New Roman" w:hAnsi="Times New Roman" w:cs="Times New Roman"/>
                <w:noProof/>
                <w:lang w:val="sv-SE"/>
              </w:rPr>
              <w:t>DAFTAR PUSTAKA</w:t>
            </w:r>
            <w:r w:rsidR="001A7497">
              <w:rPr>
                <w:noProof/>
                <w:webHidden/>
              </w:rPr>
              <w:tab/>
            </w:r>
            <w:r w:rsidR="001A7497">
              <w:rPr>
                <w:noProof/>
                <w:webHidden/>
              </w:rPr>
              <w:fldChar w:fldCharType="begin"/>
            </w:r>
            <w:r w:rsidR="001A7497">
              <w:rPr>
                <w:noProof/>
                <w:webHidden/>
              </w:rPr>
              <w:instrText xml:space="preserve"> PAGEREF _Toc171698806 \h </w:instrText>
            </w:r>
            <w:r w:rsidR="001A7497">
              <w:rPr>
                <w:noProof/>
                <w:webHidden/>
              </w:rPr>
            </w:r>
            <w:r w:rsidR="001A7497">
              <w:rPr>
                <w:noProof/>
                <w:webHidden/>
              </w:rPr>
              <w:fldChar w:fldCharType="separate"/>
            </w:r>
            <w:r w:rsidR="00D93B44">
              <w:rPr>
                <w:noProof/>
                <w:webHidden/>
              </w:rPr>
              <w:t>25</w:t>
            </w:r>
            <w:r w:rsidR="001A7497">
              <w:rPr>
                <w:noProof/>
                <w:webHidden/>
              </w:rPr>
              <w:fldChar w:fldCharType="end"/>
            </w:r>
          </w:hyperlink>
        </w:p>
        <w:p w14:paraId="75028ED1" w14:textId="4B595194" w:rsidR="009100B1" w:rsidRDefault="009100B1">
          <w:r w:rsidRPr="009100B1">
            <w:rPr>
              <w:rFonts w:ascii="Times New Roman" w:hAnsi="Times New Roman" w:cs="Times New Roman"/>
              <w:b/>
              <w:bCs/>
              <w:noProof/>
            </w:rPr>
            <w:fldChar w:fldCharType="end"/>
          </w:r>
        </w:p>
      </w:sdtContent>
    </w:sdt>
    <w:p w14:paraId="169ED059" w14:textId="77777777" w:rsidR="009100B1" w:rsidRPr="009100B1" w:rsidRDefault="009100B1" w:rsidP="009100B1"/>
    <w:p w14:paraId="3D961AE5" w14:textId="1D105523" w:rsidR="00524F52" w:rsidRPr="00CE53CC" w:rsidRDefault="00524F52" w:rsidP="00CE53CC">
      <w:pPr>
        <w:pStyle w:val="Heading1"/>
        <w:spacing w:line="360" w:lineRule="auto"/>
        <w:jc w:val="center"/>
        <w:rPr>
          <w:rFonts w:ascii="Times New Roman" w:hAnsi="Times New Roman" w:cs="Times New Roman"/>
          <w:lang w:val="sv-SE"/>
        </w:rPr>
      </w:pPr>
      <w:bookmarkStart w:id="0" w:name="_Toc171698776"/>
      <w:r w:rsidRPr="00CE53CC">
        <w:rPr>
          <w:rFonts w:ascii="Times New Roman" w:hAnsi="Times New Roman" w:cs="Times New Roman"/>
          <w:lang w:val="sv-SE"/>
        </w:rPr>
        <w:t>BAB 1 – PENDAHULUAN</w:t>
      </w:r>
      <w:bookmarkEnd w:id="0"/>
    </w:p>
    <w:p w14:paraId="7E22E6CC" w14:textId="77777777" w:rsidR="006708E6" w:rsidRPr="00CE53CC" w:rsidRDefault="006708E6" w:rsidP="00CE53CC">
      <w:pPr>
        <w:spacing w:line="360" w:lineRule="auto"/>
        <w:jc w:val="both"/>
        <w:rPr>
          <w:rFonts w:ascii="Times New Roman" w:hAnsi="Times New Roman" w:cs="Times New Roman"/>
          <w:lang w:val="sv-SE"/>
        </w:rPr>
      </w:pPr>
    </w:p>
    <w:p w14:paraId="239486C4" w14:textId="7D273180" w:rsidR="00524F52" w:rsidRPr="00CE53CC" w:rsidRDefault="00754A9E" w:rsidP="00CE53CC">
      <w:pPr>
        <w:pStyle w:val="Heading2"/>
        <w:numPr>
          <w:ilvl w:val="1"/>
          <w:numId w:val="1"/>
        </w:numPr>
        <w:spacing w:line="360" w:lineRule="auto"/>
        <w:jc w:val="both"/>
        <w:rPr>
          <w:rFonts w:ascii="Times New Roman" w:hAnsi="Times New Roman" w:cs="Times New Roman"/>
          <w:lang w:val="sv-SE"/>
        </w:rPr>
      </w:pPr>
      <w:bookmarkStart w:id="1" w:name="_Toc171698777"/>
      <w:r w:rsidRPr="00CE53CC">
        <w:rPr>
          <w:rFonts w:ascii="Times New Roman" w:hAnsi="Times New Roman" w:cs="Times New Roman"/>
          <w:lang w:val="sv-SE"/>
        </w:rPr>
        <w:t>Latar Belakang</w:t>
      </w:r>
      <w:bookmarkEnd w:id="1"/>
    </w:p>
    <w:p w14:paraId="4DDF0707" w14:textId="68211AE7" w:rsidR="00EA1C09" w:rsidRPr="00EA1C09" w:rsidRDefault="00EA1C09" w:rsidP="00EA1C09">
      <w:pPr>
        <w:spacing w:line="360" w:lineRule="auto"/>
        <w:ind w:firstLine="630"/>
        <w:jc w:val="both"/>
        <w:rPr>
          <w:rFonts w:ascii="Times New Roman" w:hAnsi="Times New Roman" w:cs="Times New Roman"/>
          <w:sz w:val="24"/>
          <w:szCs w:val="24"/>
          <w:lang w:val="sv-SE"/>
        </w:rPr>
      </w:pPr>
      <w:r w:rsidRPr="00EA1C09">
        <w:rPr>
          <w:rFonts w:ascii="Times New Roman" w:hAnsi="Times New Roman" w:cs="Times New Roman"/>
          <w:sz w:val="24"/>
          <w:szCs w:val="24"/>
          <w:lang w:val="sv-SE"/>
        </w:rPr>
        <w:t>Angka kecelakaan lalu lintas di Indonesia terus meningkat setiap tahunnya. Salah satu faktor utama yang menyebabkan kecelakaan adalah kondisi pengemudi yang mengantuk. Menurut data Badan Pusat Statistik (2022), terdapat 109.215 kecelakaan yang terjadi pada tahun tersebut, dan 69,7% di antaranya disebabkan oleh faktor manusia seperti kelelahan dan mengantuk saat berkendara. Mengantuk dapat menyebabkan kondisi microsleep yang sangat berbahaya, di mana pengemudi tertidur selama beberapa detik tanpa disadari. Kondisi ini seringkali menjadi penyebab utama kecelakaan lalu lintas yang fatal.</w:t>
      </w:r>
    </w:p>
    <w:p w14:paraId="001D6CE4" w14:textId="77777777" w:rsidR="00EA1C09" w:rsidRPr="00EA1C09" w:rsidRDefault="00EA1C09" w:rsidP="00EA1C09">
      <w:pPr>
        <w:spacing w:line="360" w:lineRule="auto"/>
        <w:ind w:firstLine="630"/>
        <w:jc w:val="both"/>
        <w:rPr>
          <w:rFonts w:ascii="Times New Roman" w:hAnsi="Times New Roman" w:cs="Times New Roman"/>
          <w:sz w:val="24"/>
          <w:szCs w:val="24"/>
          <w:lang w:val="sv-SE"/>
        </w:rPr>
      </w:pPr>
      <w:r w:rsidRPr="00EA1C09">
        <w:rPr>
          <w:rFonts w:ascii="Times New Roman" w:hAnsi="Times New Roman" w:cs="Times New Roman"/>
          <w:sz w:val="24"/>
          <w:szCs w:val="24"/>
          <w:lang w:val="sv-SE"/>
        </w:rPr>
        <w:t>Kantuk atau drowsiness adalah kondisi di mana seseorang membutuhkan tidur. Kantuk biasanya terjadi pada malam hari ketika tubuh membutuhkan istirahat, namun juga dapat terjadi pada siang hari karena kelelahan atau aktivitas berat. Kondisi ini berpotensi menimbulkan bahaya besar, terutama bagi pengemudi kendaraan bermotor. Kelelahan dapat membuat pengemudi kehilangan konsentrasi, memperlambat waktu reaksi, dan meningkatkan risiko kecelakaan.</w:t>
      </w:r>
    </w:p>
    <w:p w14:paraId="53451B61" w14:textId="77777777" w:rsidR="00EA1C09" w:rsidRPr="00EA1C09" w:rsidRDefault="00EA1C09" w:rsidP="00EA1C09">
      <w:pPr>
        <w:spacing w:line="360" w:lineRule="auto"/>
        <w:ind w:firstLine="630"/>
        <w:jc w:val="both"/>
        <w:rPr>
          <w:rFonts w:ascii="Times New Roman" w:hAnsi="Times New Roman" w:cs="Times New Roman"/>
          <w:sz w:val="24"/>
          <w:szCs w:val="24"/>
          <w:lang w:val="sv-SE"/>
        </w:rPr>
      </w:pPr>
      <w:r w:rsidRPr="00EA1C09">
        <w:rPr>
          <w:rFonts w:ascii="Times New Roman" w:hAnsi="Times New Roman" w:cs="Times New Roman"/>
          <w:sz w:val="24"/>
          <w:szCs w:val="24"/>
          <w:lang w:val="sv-SE"/>
        </w:rPr>
        <w:t>Untuk mengatasi masalah ini, diperlukan sebuah alat yang dapat mendeteksi kantuk pada pengemudi secara otomatis. Salah satu metode yang dapat digunakan adalah deteksi kantuk melalui citra wajah menggunakan metode Eye Aspect Ratio (EAR). EAR menghitung rasio jarak antara kelopak mata atas dan bawah untuk mendeteksi apakah mata pengemudi terbuka atau tertutup. Ketika mata terdeteksi tertutup selama beberapa detik, sistem akan memberikan peringatan dalam bentuk suara melalui speaker dan menyemprotkan air ke wajah pengemudi untuk membangunkannya.</w:t>
      </w:r>
    </w:p>
    <w:p w14:paraId="12B130CC" w14:textId="77777777" w:rsidR="00EA1C09" w:rsidRPr="00EA1C09" w:rsidRDefault="00EA1C09" w:rsidP="00EA1C09">
      <w:pPr>
        <w:spacing w:line="360" w:lineRule="auto"/>
        <w:ind w:firstLine="630"/>
        <w:jc w:val="both"/>
        <w:rPr>
          <w:rFonts w:ascii="Times New Roman" w:hAnsi="Times New Roman" w:cs="Times New Roman"/>
          <w:sz w:val="24"/>
          <w:szCs w:val="24"/>
          <w:lang w:val="sv-SE"/>
        </w:rPr>
      </w:pPr>
      <w:r w:rsidRPr="00EA1C09">
        <w:rPr>
          <w:rFonts w:ascii="Times New Roman" w:hAnsi="Times New Roman" w:cs="Times New Roman"/>
          <w:sz w:val="24"/>
          <w:szCs w:val="24"/>
          <w:lang w:val="sv-SE"/>
        </w:rPr>
        <w:t>Raspberry Pi 3B digunakan sebagai mini komputer yang memproses citra wajah yang diambil oleh kamera Raspberry Pi. Sistem ini menggunakan algoritma EAR untuk mendeteksi kantuk, dan dilengkapi dengan speaker dan water pump sebagai output. Komponen-komponen ini bekerja bersama-sama untuk memastikan pengemudi tetap terjaga saat berkendara. Ketika sistem mendeteksi pengemudi mengantuk, speaker akan berbunyi untuk memberi peringatan, dan water pump akan menyemprotkan air ke wajah pengemudi untuk membangunkannya.</w:t>
      </w:r>
    </w:p>
    <w:p w14:paraId="32A9AF71" w14:textId="77777777" w:rsidR="00EA1C09" w:rsidRPr="00EA1C09" w:rsidRDefault="00EA1C09" w:rsidP="00EA1C09">
      <w:pPr>
        <w:spacing w:line="360" w:lineRule="auto"/>
        <w:ind w:firstLine="630"/>
        <w:jc w:val="both"/>
        <w:rPr>
          <w:rFonts w:ascii="Times New Roman" w:hAnsi="Times New Roman" w:cs="Times New Roman"/>
          <w:sz w:val="24"/>
          <w:szCs w:val="24"/>
          <w:lang w:val="sv-SE"/>
        </w:rPr>
      </w:pPr>
    </w:p>
    <w:p w14:paraId="32BC57C5" w14:textId="77777777" w:rsidR="00EA1C09" w:rsidRPr="00EA1C09" w:rsidRDefault="00EA1C09" w:rsidP="00EA1C09">
      <w:pPr>
        <w:spacing w:line="360" w:lineRule="auto"/>
        <w:ind w:firstLine="630"/>
        <w:jc w:val="both"/>
        <w:rPr>
          <w:rFonts w:ascii="Times New Roman" w:hAnsi="Times New Roman" w:cs="Times New Roman"/>
          <w:sz w:val="24"/>
          <w:szCs w:val="24"/>
          <w:lang w:val="sv-SE"/>
        </w:rPr>
      </w:pPr>
      <w:r w:rsidRPr="00EA1C09">
        <w:rPr>
          <w:rFonts w:ascii="Times New Roman" w:hAnsi="Times New Roman" w:cs="Times New Roman"/>
          <w:sz w:val="24"/>
          <w:szCs w:val="24"/>
          <w:lang w:val="sv-SE"/>
        </w:rPr>
        <w:t>Penggunaan teknologi seperti Raspberry Pi dan algoritma EAR memungkinkan deteksi kantuk secara real-time dan akurat. Sistem ini tidak hanya mendeteksi kantuk, tetapi juga memberikan respons cepat untuk mencegah kecelakaan. Implementasi teknologi ini dapat membawa dampak positif yang signifikan dalam mengurangi angka kecelakaan lalu lintas yang disebabkan oleh kantuk, meningkatkan keselamatan di jalan raya, dan menyelamatkan nyawa.</w:t>
      </w:r>
    </w:p>
    <w:p w14:paraId="0D8B46E8" w14:textId="77777777" w:rsidR="00EA1C09" w:rsidRPr="00EA1C09" w:rsidRDefault="00EA1C09" w:rsidP="00EA1C09">
      <w:pPr>
        <w:spacing w:line="360" w:lineRule="auto"/>
        <w:ind w:firstLine="630"/>
        <w:jc w:val="both"/>
        <w:rPr>
          <w:rFonts w:ascii="Times New Roman" w:hAnsi="Times New Roman" w:cs="Times New Roman"/>
          <w:sz w:val="24"/>
          <w:szCs w:val="24"/>
          <w:lang w:val="sv-SE"/>
        </w:rPr>
      </w:pPr>
      <w:r w:rsidRPr="00EA1C09">
        <w:rPr>
          <w:rFonts w:ascii="Times New Roman" w:hAnsi="Times New Roman" w:cs="Times New Roman"/>
          <w:sz w:val="24"/>
          <w:szCs w:val="24"/>
          <w:lang w:val="sv-SE"/>
        </w:rPr>
        <w:t>Selain itu, pengembangan lebih lanjut dari sistem ini dapat mencakup integrasi dengan teknologi lain seperti Internet of Things (IoT) untuk memungkinkan monitoring jarak jauh dan analisis data yang lebih mendalam. Dengan mengumpulkan dan menganalisis data kantuk pengemudi secara berkelanjutan, dapat dikembangkan strategi pencegahan yang lebih efektif dan personalized untuk setiap individu.</w:t>
      </w:r>
    </w:p>
    <w:p w14:paraId="2E326810" w14:textId="370B8A49" w:rsidR="00754A9E" w:rsidRDefault="00EA1C09" w:rsidP="00EA1C09">
      <w:pPr>
        <w:spacing w:line="360" w:lineRule="auto"/>
        <w:ind w:firstLine="630"/>
        <w:jc w:val="both"/>
        <w:rPr>
          <w:rFonts w:ascii="Times New Roman" w:hAnsi="Times New Roman" w:cs="Times New Roman"/>
          <w:sz w:val="24"/>
          <w:szCs w:val="24"/>
          <w:lang w:val="sv-SE"/>
        </w:rPr>
      </w:pPr>
      <w:r w:rsidRPr="00EA1C09">
        <w:rPr>
          <w:rFonts w:ascii="Times New Roman" w:hAnsi="Times New Roman" w:cs="Times New Roman"/>
          <w:sz w:val="24"/>
          <w:szCs w:val="24"/>
          <w:lang w:val="sv-SE"/>
        </w:rPr>
        <w:t>Secara keseluruhan, penelitian ini menunjukkan bahwa teknologi dapat memainkan peran penting dalam meningkatkan keselamatan berkendara dan mengurangi risiko kecelakaan yang disebabkan oleh kantuk. Dengan terus mengembangkan dan menyempurnakan sistem deteksi kantuk, kita dapat menciptakan lingkungan berkendara yang lebih aman dan mengurangi jumlah kecelakaan lalu lintas yang terjadi setiap tahunnya.</w:t>
      </w:r>
    </w:p>
    <w:p w14:paraId="249CAB76" w14:textId="77777777" w:rsidR="00EA1C09" w:rsidRPr="00CE53CC" w:rsidRDefault="00EA1C09" w:rsidP="00EA1C09">
      <w:pPr>
        <w:spacing w:line="360" w:lineRule="auto"/>
        <w:jc w:val="both"/>
        <w:rPr>
          <w:rFonts w:ascii="Times New Roman" w:hAnsi="Times New Roman" w:cs="Times New Roman"/>
          <w:lang w:val="sv-SE"/>
        </w:rPr>
      </w:pPr>
    </w:p>
    <w:p w14:paraId="5027C7DE" w14:textId="5C6EF65E" w:rsidR="00754A9E" w:rsidRPr="00CE53CC" w:rsidRDefault="00754A9E" w:rsidP="00CE53CC">
      <w:pPr>
        <w:pStyle w:val="Heading2"/>
        <w:numPr>
          <w:ilvl w:val="1"/>
          <w:numId w:val="1"/>
        </w:numPr>
        <w:spacing w:line="360" w:lineRule="auto"/>
        <w:jc w:val="both"/>
        <w:rPr>
          <w:rFonts w:ascii="Times New Roman" w:hAnsi="Times New Roman" w:cs="Times New Roman"/>
          <w:lang w:val="sv-SE"/>
        </w:rPr>
      </w:pPr>
      <w:bookmarkStart w:id="2" w:name="_Toc171698778"/>
      <w:r w:rsidRPr="00CE53CC">
        <w:rPr>
          <w:rFonts w:ascii="Times New Roman" w:hAnsi="Times New Roman" w:cs="Times New Roman"/>
          <w:lang w:val="sv-SE"/>
        </w:rPr>
        <w:t>Rumusan Masalah</w:t>
      </w:r>
      <w:bookmarkEnd w:id="2"/>
    </w:p>
    <w:p w14:paraId="697D8FC5" w14:textId="77777777" w:rsidR="00946BB1" w:rsidRPr="00946BB1" w:rsidRDefault="00946BB1" w:rsidP="00946BB1">
      <w:pPr>
        <w:pStyle w:val="ListParagraph"/>
        <w:numPr>
          <w:ilvl w:val="0"/>
          <w:numId w:val="11"/>
        </w:numPr>
        <w:spacing w:line="360" w:lineRule="auto"/>
        <w:jc w:val="both"/>
        <w:rPr>
          <w:rFonts w:ascii="Times New Roman" w:hAnsi="Times New Roman" w:cs="Times New Roman"/>
          <w:sz w:val="24"/>
          <w:szCs w:val="24"/>
          <w:lang w:val="sv-SE"/>
        </w:rPr>
      </w:pPr>
      <w:r w:rsidRPr="00946BB1">
        <w:rPr>
          <w:rFonts w:ascii="Times New Roman" w:hAnsi="Times New Roman" w:cs="Times New Roman"/>
          <w:sz w:val="24"/>
          <w:szCs w:val="24"/>
          <w:lang w:val="sv-SE"/>
        </w:rPr>
        <w:t>Seberapa efektifnya algoritma Eye Aspect Ratio (EAR) dalam mendeteksi tanda-tanda kantuk pada mata pengemudi?</w:t>
      </w:r>
    </w:p>
    <w:p w14:paraId="11015BED" w14:textId="42FABF90" w:rsidR="00946BB1" w:rsidRPr="00946BB1" w:rsidRDefault="00946BB1" w:rsidP="00946BB1">
      <w:pPr>
        <w:pStyle w:val="ListParagraph"/>
        <w:numPr>
          <w:ilvl w:val="0"/>
          <w:numId w:val="11"/>
        </w:numPr>
        <w:spacing w:line="360" w:lineRule="auto"/>
        <w:jc w:val="both"/>
        <w:rPr>
          <w:rFonts w:ascii="Times New Roman" w:hAnsi="Times New Roman" w:cs="Times New Roman"/>
          <w:sz w:val="24"/>
          <w:szCs w:val="24"/>
          <w:lang w:val="sv-SE"/>
        </w:rPr>
      </w:pPr>
      <w:r w:rsidRPr="00946BB1">
        <w:rPr>
          <w:rFonts w:ascii="Times New Roman" w:hAnsi="Times New Roman" w:cs="Times New Roman"/>
          <w:sz w:val="24"/>
          <w:szCs w:val="24"/>
          <w:lang w:val="sv-SE"/>
        </w:rPr>
        <w:t>Bagaimana respons pengemudi terhadap stimulus suara alarm dan penyemprotan air pada wajah saat kondisi kantuk terdeteksi?</w:t>
      </w:r>
    </w:p>
    <w:p w14:paraId="7C304106" w14:textId="72A957C7" w:rsidR="00946BB1" w:rsidRPr="00946BB1" w:rsidRDefault="00946BB1" w:rsidP="00946BB1">
      <w:pPr>
        <w:pStyle w:val="ListParagraph"/>
        <w:numPr>
          <w:ilvl w:val="0"/>
          <w:numId w:val="11"/>
        </w:numPr>
        <w:spacing w:line="360" w:lineRule="auto"/>
        <w:jc w:val="both"/>
        <w:rPr>
          <w:rFonts w:ascii="Times New Roman" w:hAnsi="Times New Roman" w:cs="Times New Roman"/>
          <w:sz w:val="24"/>
          <w:szCs w:val="24"/>
          <w:lang w:val="sv-SE"/>
        </w:rPr>
      </w:pPr>
      <w:r w:rsidRPr="00946BB1">
        <w:rPr>
          <w:rFonts w:ascii="Times New Roman" w:hAnsi="Times New Roman" w:cs="Times New Roman"/>
          <w:sz w:val="24"/>
          <w:szCs w:val="24"/>
          <w:lang w:val="sv-SE"/>
        </w:rPr>
        <w:t>Apakah implementasi teknologi facial landmark mampu mengurangi risiko kecelakaan lalu lintas yang disebabkan oleh kelelahan dan kantuk pengemudi?</w:t>
      </w:r>
    </w:p>
    <w:p w14:paraId="2DA4FFDE" w14:textId="77777777" w:rsidR="00370EF3" w:rsidRPr="00946BB1" w:rsidRDefault="00370EF3" w:rsidP="00CE53CC">
      <w:pPr>
        <w:spacing w:line="360" w:lineRule="auto"/>
        <w:jc w:val="both"/>
        <w:rPr>
          <w:rFonts w:ascii="Times New Roman" w:hAnsi="Times New Roman" w:cs="Times New Roman"/>
          <w:lang w:val="sv-SE"/>
        </w:rPr>
      </w:pPr>
    </w:p>
    <w:p w14:paraId="6FC4DEDB" w14:textId="690721FD" w:rsidR="00754A9E" w:rsidRPr="00CE53CC" w:rsidRDefault="00754A9E" w:rsidP="00CE53CC">
      <w:pPr>
        <w:pStyle w:val="Heading2"/>
        <w:numPr>
          <w:ilvl w:val="1"/>
          <w:numId w:val="1"/>
        </w:numPr>
        <w:spacing w:line="360" w:lineRule="auto"/>
        <w:jc w:val="both"/>
        <w:rPr>
          <w:rFonts w:ascii="Times New Roman" w:hAnsi="Times New Roman" w:cs="Times New Roman"/>
          <w:lang w:val="sv-SE"/>
        </w:rPr>
      </w:pPr>
      <w:bookmarkStart w:id="3" w:name="_Toc171698779"/>
      <w:r w:rsidRPr="00CE53CC">
        <w:rPr>
          <w:rFonts w:ascii="Times New Roman" w:hAnsi="Times New Roman" w:cs="Times New Roman"/>
          <w:lang w:val="sv-SE"/>
        </w:rPr>
        <w:t>Tujuan Penelitian</w:t>
      </w:r>
      <w:bookmarkEnd w:id="3"/>
    </w:p>
    <w:p w14:paraId="61B66EDA" w14:textId="77777777" w:rsidR="00946BB1" w:rsidRPr="00946BB1" w:rsidRDefault="00946BB1" w:rsidP="00946BB1">
      <w:pPr>
        <w:pStyle w:val="ListParagraph"/>
        <w:numPr>
          <w:ilvl w:val="0"/>
          <w:numId w:val="6"/>
        </w:numPr>
        <w:spacing w:line="360" w:lineRule="auto"/>
        <w:jc w:val="both"/>
        <w:rPr>
          <w:rFonts w:ascii="Times New Roman" w:hAnsi="Times New Roman" w:cs="Times New Roman"/>
          <w:sz w:val="24"/>
          <w:szCs w:val="24"/>
          <w:lang w:val="sv-SE"/>
        </w:rPr>
      </w:pPr>
      <w:r w:rsidRPr="00946BB1">
        <w:rPr>
          <w:rFonts w:ascii="Times New Roman" w:hAnsi="Times New Roman" w:cs="Times New Roman"/>
          <w:sz w:val="24"/>
          <w:szCs w:val="24"/>
          <w:lang w:val="sv-SE"/>
        </w:rPr>
        <w:t>Menganalisis tingkat akurasi dan kehandalan algoritma Eye Aspect Ratio (EAR) dalam mendeteksi kantuk pada mata pengemudi.</w:t>
      </w:r>
    </w:p>
    <w:p w14:paraId="2EC79BEE" w14:textId="77777777" w:rsidR="00946BB1" w:rsidRPr="00946BB1" w:rsidRDefault="00946BB1" w:rsidP="00946BB1">
      <w:pPr>
        <w:pStyle w:val="ListParagraph"/>
        <w:numPr>
          <w:ilvl w:val="0"/>
          <w:numId w:val="6"/>
        </w:numPr>
        <w:spacing w:line="360" w:lineRule="auto"/>
        <w:jc w:val="both"/>
        <w:rPr>
          <w:rFonts w:ascii="Times New Roman" w:hAnsi="Times New Roman" w:cs="Times New Roman"/>
          <w:sz w:val="24"/>
          <w:szCs w:val="24"/>
          <w:lang w:val="sv-SE"/>
        </w:rPr>
      </w:pPr>
      <w:r w:rsidRPr="00946BB1">
        <w:rPr>
          <w:rFonts w:ascii="Times New Roman" w:hAnsi="Times New Roman" w:cs="Times New Roman"/>
          <w:sz w:val="24"/>
          <w:szCs w:val="24"/>
          <w:lang w:val="sv-SE"/>
        </w:rPr>
        <w:t>Mengevaluasi respons dan efektivitas pengemudi terhadap stimulus suara alarm dan penyemprotan air pada wajah saat kondisi kantuk terdeteksi.</w:t>
      </w:r>
    </w:p>
    <w:p w14:paraId="06B3CE7E" w14:textId="66EE0699" w:rsidR="00370EF3" w:rsidRPr="00946BB1" w:rsidRDefault="00946BB1" w:rsidP="00CE53CC">
      <w:pPr>
        <w:pStyle w:val="ListParagraph"/>
        <w:numPr>
          <w:ilvl w:val="0"/>
          <w:numId w:val="6"/>
        </w:numPr>
        <w:spacing w:line="360" w:lineRule="auto"/>
        <w:jc w:val="both"/>
        <w:rPr>
          <w:rFonts w:ascii="Times New Roman" w:hAnsi="Times New Roman" w:cs="Times New Roman"/>
          <w:sz w:val="24"/>
          <w:szCs w:val="24"/>
          <w:lang w:val="sv-SE"/>
        </w:rPr>
      </w:pPr>
      <w:r w:rsidRPr="00946BB1">
        <w:rPr>
          <w:rFonts w:ascii="Times New Roman" w:hAnsi="Times New Roman" w:cs="Times New Roman"/>
          <w:sz w:val="24"/>
          <w:szCs w:val="24"/>
          <w:lang w:val="sv-SE"/>
        </w:rPr>
        <w:lastRenderedPageBreak/>
        <w:t>Mengukur dampak implementasi teknologi facial landmark dalam mengurangi risiko kecelakaan lalu lintas yang disebabkan oleh kelelahan dan kantuk pengemudi.</w:t>
      </w:r>
    </w:p>
    <w:p w14:paraId="4BBCBF5D" w14:textId="77777777" w:rsidR="009100B1" w:rsidRPr="00CE53CC" w:rsidRDefault="009100B1" w:rsidP="00CE53CC">
      <w:pPr>
        <w:spacing w:line="360" w:lineRule="auto"/>
        <w:jc w:val="both"/>
        <w:rPr>
          <w:rFonts w:ascii="Times New Roman" w:hAnsi="Times New Roman" w:cs="Times New Roman"/>
          <w:lang w:val="sv-SE"/>
        </w:rPr>
      </w:pPr>
    </w:p>
    <w:p w14:paraId="679B4306" w14:textId="71C115F9" w:rsidR="00754A9E" w:rsidRPr="00CE53CC" w:rsidRDefault="00754A9E" w:rsidP="00CE53CC">
      <w:pPr>
        <w:pStyle w:val="Heading2"/>
        <w:spacing w:line="360" w:lineRule="auto"/>
        <w:jc w:val="both"/>
        <w:rPr>
          <w:rFonts w:ascii="Times New Roman" w:hAnsi="Times New Roman" w:cs="Times New Roman"/>
          <w:lang w:val="sv-SE"/>
        </w:rPr>
      </w:pPr>
      <w:bookmarkStart w:id="4" w:name="_Toc171698780"/>
      <w:r w:rsidRPr="00CE53CC">
        <w:rPr>
          <w:rFonts w:ascii="Times New Roman" w:hAnsi="Times New Roman" w:cs="Times New Roman"/>
          <w:lang w:val="sv-SE"/>
        </w:rPr>
        <w:t>1.4 Manfaat Penelitian</w:t>
      </w:r>
      <w:bookmarkEnd w:id="4"/>
    </w:p>
    <w:p w14:paraId="71F1335A" w14:textId="77777777" w:rsidR="00946BB1" w:rsidRPr="00946BB1" w:rsidRDefault="00946BB1" w:rsidP="00946BB1">
      <w:pPr>
        <w:spacing w:line="360" w:lineRule="auto"/>
        <w:ind w:firstLine="720"/>
        <w:jc w:val="both"/>
        <w:rPr>
          <w:rFonts w:ascii="Times New Roman" w:hAnsi="Times New Roman" w:cs="Times New Roman"/>
          <w:sz w:val="24"/>
          <w:szCs w:val="24"/>
          <w:lang w:val="sv-SE"/>
        </w:rPr>
      </w:pPr>
      <w:r w:rsidRPr="00946BB1">
        <w:rPr>
          <w:rFonts w:ascii="Times New Roman" w:hAnsi="Times New Roman" w:cs="Times New Roman"/>
          <w:sz w:val="24"/>
          <w:szCs w:val="24"/>
          <w:lang w:val="sv-SE"/>
        </w:rPr>
        <w:t>Penelitian deteksi kantuk pada pengemudi mobil menggunakan metode facial landmark memiliki manfaat yang signifikan dalam meningkatkan keselamatan berkendara dan mengurangi risiko kecelakaan lalu lintas yang disebabkan oleh faktor manusia, khususnya kelelahan dan kantuk. Dengan adanya teknologi inovatif ini, diharapkan dapat memberikan kontribusi positif dalam pengembangan sistem keamanan berkendara yang lebih efektif dan responsif. Penggunaan algoritma Eye Aspect Ratio (EAR) sebagai metode deteksi kantuk pada mata pengemudi dapat membantu dalam memantau kondisi pengemudi secara akurat dan cepat.</w:t>
      </w:r>
    </w:p>
    <w:p w14:paraId="73FA1171" w14:textId="77777777" w:rsidR="00946BB1" w:rsidRPr="00946BB1" w:rsidRDefault="00946BB1" w:rsidP="00946BB1">
      <w:pPr>
        <w:spacing w:line="360" w:lineRule="auto"/>
        <w:ind w:firstLine="720"/>
        <w:jc w:val="both"/>
        <w:rPr>
          <w:rFonts w:ascii="Times New Roman" w:hAnsi="Times New Roman" w:cs="Times New Roman"/>
          <w:sz w:val="24"/>
          <w:szCs w:val="24"/>
          <w:lang w:val="sv-SE"/>
        </w:rPr>
      </w:pPr>
      <w:r w:rsidRPr="00946BB1">
        <w:rPr>
          <w:rFonts w:ascii="Times New Roman" w:hAnsi="Times New Roman" w:cs="Times New Roman"/>
          <w:sz w:val="24"/>
          <w:szCs w:val="24"/>
          <w:lang w:val="sv-SE"/>
        </w:rPr>
        <w:t>Selain itu, respons pengemudi terhadap stimulus suara alarm dan penyemprotan air pada wajah saat kondisi kantuk terdeteksi juga menjadi bagian penting dari penelitian ini. Dengan adanya intervensi yang cepat dan efektif melalui teknologi facial landmark, diharapkan pengemudi dapat lebih waspada dan responsif terhadap tanda-tanda kantuk saat berkendara. Hal ini akan membantu mengurangi risiko terjadinya microsleep dan kecelakaan yang dapat membahayakan nyawa pengemudi, penumpang, dan pengguna jalan lainnya.</w:t>
      </w:r>
    </w:p>
    <w:p w14:paraId="3790C964" w14:textId="43465C15" w:rsidR="00370EF3" w:rsidRPr="00CE53CC" w:rsidRDefault="00946BB1" w:rsidP="00946BB1">
      <w:pPr>
        <w:spacing w:line="360" w:lineRule="auto"/>
        <w:ind w:firstLine="720"/>
        <w:jc w:val="both"/>
        <w:rPr>
          <w:rFonts w:ascii="Times New Roman" w:hAnsi="Times New Roman" w:cs="Times New Roman"/>
          <w:lang w:val="sv-SE"/>
        </w:rPr>
      </w:pPr>
      <w:r w:rsidRPr="00946BB1">
        <w:rPr>
          <w:rFonts w:ascii="Times New Roman" w:hAnsi="Times New Roman" w:cs="Times New Roman"/>
          <w:sz w:val="24"/>
          <w:szCs w:val="24"/>
          <w:lang w:val="sv-SE"/>
        </w:rPr>
        <w:t>Manfaat lain dari penelitian ini adalah meningkatkan kesadaran pengemudi akan pentingnya menjaga kondisi fisik dan mental saat berkendara. Dengan adanya sistem deteksi kantuk yang dapat memberikan peringatan dini, pengemudi diharapkan dapat lebih proaktif dalam mengambil langkah-langkah preventif untuk menghindari kondisi kantuk yang berpotensi membahayakan. Selain itu, implementasi teknologi ini juga dapat menciptakan lingkungan jalan raya yang lebih aman, efisien, dan berkelanjutan bagi semua pengguna jalan, sehingga memberikan dampak positif secara keseluruhan dalam upaya meningkatkan keselamatan dan kenyamanan berkendara.</w:t>
      </w:r>
    </w:p>
    <w:p w14:paraId="488ABFF8" w14:textId="77777777" w:rsidR="00370EF3" w:rsidRPr="00CE53CC" w:rsidRDefault="00370EF3" w:rsidP="00CE53CC">
      <w:pPr>
        <w:spacing w:line="360" w:lineRule="auto"/>
        <w:jc w:val="both"/>
        <w:rPr>
          <w:rFonts w:ascii="Times New Roman" w:hAnsi="Times New Roman" w:cs="Times New Roman"/>
          <w:lang w:val="sv-SE"/>
        </w:rPr>
      </w:pPr>
    </w:p>
    <w:p w14:paraId="0DF3613E" w14:textId="77777777" w:rsidR="00370EF3" w:rsidRPr="00CE53CC" w:rsidRDefault="00370EF3" w:rsidP="00CE53CC">
      <w:pPr>
        <w:spacing w:line="360" w:lineRule="auto"/>
        <w:jc w:val="both"/>
        <w:rPr>
          <w:rFonts w:ascii="Times New Roman" w:hAnsi="Times New Roman" w:cs="Times New Roman"/>
          <w:lang w:val="sv-SE"/>
        </w:rPr>
      </w:pPr>
    </w:p>
    <w:p w14:paraId="4CE63A53" w14:textId="77777777" w:rsidR="00370EF3" w:rsidRPr="00CE53CC" w:rsidRDefault="00370EF3" w:rsidP="00CE53CC">
      <w:pPr>
        <w:spacing w:line="360" w:lineRule="auto"/>
        <w:jc w:val="both"/>
        <w:rPr>
          <w:rFonts w:ascii="Times New Roman" w:hAnsi="Times New Roman" w:cs="Times New Roman"/>
          <w:lang w:val="sv-SE"/>
        </w:rPr>
      </w:pPr>
    </w:p>
    <w:p w14:paraId="79DAD638" w14:textId="77777777" w:rsidR="00754A9E" w:rsidRPr="00CE53CC" w:rsidRDefault="00754A9E" w:rsidP="00CE53CC">
      <w:pPr>
        <w:spacing w:line="360" w:lineRule="auto"/>
        <w:jc w:val="both"/>
        <w:rPr>
          <w:rFonts w:ascii="Times New Roman" w:hAnsi="Times New Roman" w:cs="Times New Roman"/>
          <w:lang w:val="sv-SE"/>
        </w:rPr>
      </w:pPr>
    </w:p>
    <w:p w14:paraId="4BFBE004" w14:textId="77777777" w:rsidR="00CE53CC" w:rsidRPr="00CE53CC" w:rsidRDefault="00CE53CC" w:rsidP="00CE53CC">
      <w:pPr>
        <w:spacing w:line="360" w:lineRule="auto"/>
        <w:jc w:val="both"/>
        <w:rPr>
          <w:rFonts w:ascii="Times New Roman" w:hAnsi="Times New Roman" w:cs="Times New Roman"/>
          <w:lang w:val="sv-SE"/>
        </w:rPr>
      </w:pPr>
    </w:p>
    <w:p w14:paraId="2E6B90AC" w14:textId="77777777" w:rsidR="00CE53CC" w:rsidRPr="00CE53CC" w:rsidRDefault="00CE53CC" w:rsidP="00CE53CC">
      <w:pPr>
        <w:spacing w:line="360" w:lineRule="auto"/>
        <w:jc w:val="both"/>
        <w:rPr>
          <w:rFonts w:ascii="Times New Roman" w:hAnsi="Times New Roman" w:cs="Times New Roman"/>
          <w:lang w:val="sv-SE"/>
        </w:rPr>
      </w:pPr>
    </w:p>
    <w:p w14:paraId="42928727" w14:textId="77777777" w:rsidR="00524F52" w:rsidRPr="00CD212A" w:rsidRDefault="00524F52" w:rsidP="00CE53CC">
      <w:pPr>
        <w:pStyle w:val="Heading1"/>
        <w:spacing w:line="360" w:lineRule="auto"/>
        <w:jc w:val="center"/>
        <w:rPr>
          <w:rFonts w:ascii="Times New Roman" w:hAnsi="Times New Roman" w:cs="Times New Roman"/>
          <w:lang w:val="sv-SE"/>
        </w:rPr>
      </w:pPr>
      <w:bookmarkStart w:id="5" w:name="_Toc171698781"/>
      <w:r w:rsidRPr="00CD212A">
        <w:rPr>
          <w:rFonts w:ascii="Times New Roman" w:hAnsi="Times New Roman" w:cs="Times New Roman"/>
          <w:lang w:val="sv-SE"/>
        </w:rPr>
        <w:t>BAB 2 – TINJAUAN PUSTAKA</w:t>
      </w:r>
      <w:bookmarkEnd w:id="5"/>
    </w:p>
    <w:p w14:paraId="6A4743CD" w14:textId="77777777" w:rsidR="006708E6" w:rsidRPr="00CD212A" w:rsidRDefault="006708E6" w:rsidP="00CE53CC">
      <w:pPr>
        <w:spacing w:line="360" w:lineRule="auto"/>
        <w:jc w:val="both"/>
        <w:rPr>
          <w:rFonts w:ascii="Times New Roman" w:hAnsi="Times New Roman" w:cs="Times New Roman"/>
          <w:lang w:val="sv-SE"/>
        </w:rPr>
      </w:pPr>
    </w:p>
    <w:p w14:paraId="68D6BA1E" w14:textId="02A369A6" w:rsidR="00C04CB0" w:rsidRPr="00CD212A" w:rsidRDefault="00C04CB0" w:rsidP="00CE53CC">
      <w:pPr>
        <w:pStyle w:val="Heading2"/>
        <w:spacing w:line="360" w:lineRule="auto"/>
        <w:jc w:val="both"/>
        <w:rPr>
          <w:rFonts w:ascii="Times New Roman" w:hAnsi="Times New Roman" w:cs="Times New Roman"/>
          <w:lang w:val="sv-SE"/>
        </w:rPr>
      </w:pPr>
      <w:bookmarkStart w:id="6" w:name="_Toc171698782"/>
      <w:r w:rsidRPr="00CD212A">
        <w:rPr>
          <w:rFonts w:ascii="Times New Roman" w:hAnsi="Times New Roman" w:cs="Times New Roman"/>
          <w:lang w:val="sv-SE"/>
        </w:rPr>
        <w:t xml:space="preserve">1.1 </w:t>
      </w:r>
      <w:bookmarkEnd w:id="6"/>
      <w:r w:rsidR="00CD212A" w:rsidRPr="00CD212A">
        <w:rPr>
          <w:rFonts w:ascii="Times New Roman" w:hAnsi="Times New Roman" w:cs="Times New Roman"/>
          <w:lang w:val="sv-SE"/>
        </w:rPr>
        <w:t>F</w:t>
      </w:r>
      <w:r w:rsidR="00CD212A">
        <w:rPr>
          <w:rFonts w:ascii="Times New Roman" w:hAnsi="Times New Roman" w:cs="Times New Roman"/>
          <w:lang w:val="sv-SE"/>
        </w:rPr>
        <w:t>acial Landmark Detection</w:t>
      </w:r>
    </w:p>
    <w:p w14:paraId="7658176B" w14:textId="77777777" w:rsidR="00CD212A" w:rsidRPr="00CD212A" w:rsidRDefault="00CD212A" w:rsidP="00CD212A">
      <w:pPr>
        <w:spacing w:line="360" w:lineRule="auto"/>
        <w:jc w:val="both"/>
        <w:rPr>
          <w:rFonts w:ascii="Times New Roman" w:hAnsi="Times New Roman" w:cs="Times New Roman"/>
          <w:sz w:val="24"/>
          <w:szCs w:val="24"/>
          <w:lang w:val="en-US"/>
        </w:rPr>
      </w:pPr>
      <w:r w:rsidRPr="00CD212A">
        <w:rPr>
          <w:rFonts w:ascii="Times New Roman" w:hAnsi="Times New Roman" w:cs="Times New Roman"/>
          <w:sz w:val="24"/>
          <w:szCs w:val="24"/>
          <w:lang w:val="sv-SE"/>
        </w:rPr>
        <w:t xml:space="preserve">Facial landmark detection adalah teknik untuk secara otomatis menemukan dan menandai titik-titik khusus pada wajah manusia dalam gambar atau video. Titik-titik ini dapat mencakup sudut-sudut mata, hidung, bibir, dan titik-titik penting lainnya yang mempengaruhi struktur wajah seseorang. </w:t>
      </w:r>
      <w:proofErr w:type="spellStart"/>
      <w:r w:rsidRPr="00CD212A">
        <w:rPr>
          <w:rFonts w:ascii="Times New Roman" w:hAnsi="Times New Roman" w:cs="Times New Roman"/>
          <w:sz w:val="24"/>
          <w:szCs w:val="24"/>
          <w:lang w:val="en-US"/>
        </w:rPr>
        <w:t>Prosesnya</w:t>
      </w:r>
      <w:proofErr w:type="spellEnd"/>
      <w:r w:rsidRPr="00CD212A">
        <w:rPr>
          <w:rFonts w:ascii="Times New Roman" w:hAnsi="Times New Roman" w:cs="Times New Roman"/>
          <w:sz w:val="24"/>
          <w:szCs w:val="24"/>
          <w:lang w:val="en-US"/>
        </w:rPr>
        <w:t xml:space="preserve"> </w:t>
      </w:r>
      <w:proofErr w:type="spellStart"/>
      <w:r w:rsidRPr="00CD212A">
        <w:rPr>
          <w:rFonts w:ascii="Times New Roman" w:hAnsi="Times New Roman" w:cs="Times New Roman"/>
          <w:sz w:val="24"/>
          <w:szCs w:val="24"/>
          <w:lang w:val="en-US"/>
        </w:rPr>
        <w:t>dimulai</w:t>
      </w:r>
      <w:proofErr w:type="spellEnd"/>
      <w:r w:rsidRPr="00CD212A">
        <w:rPr>
          <w:rFonts w:ascii="Times New Roman" w:hAnsi="Times New Roman" w:cs="Times New Roman"/>
          <w:sz w:val="24"/>
          <w:szCs w:val="24"/>
          <w:lang w:val="en-US"/>
        </w:rPr>
        <w:t xml:space="preserve"> </w:t>
      </w:r>
      <w:proofErr w:type="spellStart"/>
      <w:r w:rsidRPr="00CD212A">
        <w:rPr>
          <w:rFonts w:ascii="Times New Roman" w:hAnsi="Times New Roman" w:cs="Times New Roman"/>
          <w:sz w:val="24"/>
          <w:szCs w:val="24"/>
          <w:lang w:val="en-US"/>
        </w:rPr>
        <w:t>dengan</w:t>
      </w:r>
      <w:proofErr w:type="spellEnd"/>
      <w:r w:rsidRPr="00CD212A">
        <w:rPr>
          <w:rFonts w:ascii="Times New Roman" w:hAnsi="Times New Roman" w:cs="Times New Roman"/>
          <w:sz w:val="24"/>
          <w:szCs w:val="24"/>
          <w:lang w:val="en-US"/>
        </w:rPr>
        <w:t xml:space="preserve"> </w:t>
      </w:r>
      <w:proofErr w:type="spellStart"/>
      <w:r w:rsidRPr="00CD212A">
        <w:rPr>
          <w:rFonts w:ascii="Times New Roman" w:hAnsi="Times New Roman" w:cs="Times New Roman"/>
          <w:sz w:val="24"/>
          <w:szCs w:val="24"/>
          <w:lang w:val="en-US"/>
        </w:rPr>
        <w:t>tahap</w:t>
      </w:r>
      <w:proofErr w:type="spellEnd"/>
      <w:r w:rsidRPr="00CD212A">
        <w:rPr>
          <w:rFonts w:ascii="Times New Roman" w:hAnsi="Times New Roman" w:cs="Times New Roman"/>
          <w:sz w:val="24"/>
          <w:szCs w:val="24"/>
          <w:lang w:val="en-US"/>
        </w:rPr>
        <w:t xml:space="preserve"> </w:t>
      </w:r>
      <w:proofErr w:type="spellStart"/>
      <w:r w:rsidRPr="00CD212A">
        <w:rPr>
          <w:rFonts w:ascii="Times New Roman" w:hAnsi="Times New Roman" w:cs="Times New Roman"/>
          <w:sz w:val="24"/>
          <w:szCs w:val="24"/>
          <w:lang w:val="en-US"/>
        </w:rPr>
        <w:t>pendeteksian</w:t>
      </w:r>
      <w:proofErr w:type="spellEnd"/>
      <w:r w:rsidRPr="00CD212A">
        <w:rPr>
          <w:rFonts w:ascii="Times New Roman" w:hAnsi="Times New Roman" w:cs="Times New Roman"/>
          <w:sz w:val="24"/>
          <w:szCs w:val="24"/>
          <w:lang w:val="en-US"/>
        </w:rPr>
        <w:t xml:space="preserve"> </w:t>
      </w:r>
      <w:proofErr w:type="spellStart"/>
      <w:r w:rsidRPr="00CD212A">
        <w:rPr>
          <w:rFonts w:ascii="Times New Roman" w:hAnsi="Times New Roman" w:cs="Times New Roman"/>
          <w:sz w:val="24"/>
          <w:szCs w:val="24"/>
          <w:lang w:val="en-US"/>
        </w:rPr>
        <w:t>wajah</w:t>
      </w:r>
      <w:proofErr w:type="spellEnd"/>
      <w:r w:rsidRPr="00CD212A">
        <w:rPr>
          <w:rFonts w:ascii="Times New Roman" w:hAnsi="Times New Roman" w:cs="Times New Roman"/>
          <w:sz w:val="24"/>
          <w:szCs w:val="24"/>
          <w:lang w:val="en-US"/>
        </w:rPr>
        <w:t xml:space="preserve"> </w:t>
      </w:r>
      <w:proofErr w:type="spellStart"/>
      <w:r w:rsidRPr="00CD212A">
        <w:rPr>
          <w:rFonts w:ascii="Times New Roman" w:hAnsi="Times New Roman" w:cs="Times New Roman"/>
          <w:sz w:val="24"/>
          <w:szCs w:val="24"/>
          <w:lang w:val="en-US"/>
        </w:rPr>
        <w:t>menggunakan</w:t>
      </w:r>
      <w:proofErr w:type="spellEnd"/>
      <w:r w:rsidRPr="00CD212A">
        <w:rPr>
          <w:rFonts w:ascii="Times New Roman" w:hAnsi="Times New Roman" w:cs="Times New Roman"/>
          <w:sz w:val="24"/>
          <w:szCs w:val="24"/>
          <w:lang w:val="en-US"/>
        </w:rPr>
        <w:t xml:space="preserve"> </w:t>
      </w:r>
      <w:proofErr w:type="spellStart"/>
      <w:r w:rsidRPr="00CD212A">
        <w:rPr>
          <w:rFonts w:ascii="Times New Roman" w:hAnsi="Times New Roman" w:cs="Times New Roman"/>
          <w:sz w:val="24"/>
          <w:szCs w:val="24"/>
          <w:lang w:val="en-US"/>
        </w:rPr>
        <w:t>metode</w:t>
      </w:r>
      <w:proofErr w:type="spellEnd"/>
      <w:r w:rsidRPr="00CD212A">
        <w:rPr>
          <w:rFonts w:ascii="Times New Roman" w:hAnsi="Times New Roman" w:cs="Times New Roman"/>
          <w:sz w:val="24"/>
          <w:szCs w:val="24"/>
          <w:lang w:val="en-US"/>
        </w:rPr>
        <w:t xml:space="preserve"> </w:t>
      </w:r>
      <w:proofErr w:type="spellStart"/>
      <w:r w:rsidRPr="00CD212A">
        <w:rPr>
          <w:rFonts w:ascii="Times New Roman" w:hAnsi="Times New Roman" w:cs="Times New Roman"/>
          <w:sz w:val="24"/>
          <w:szCs w:val="24"/>
          <w:lang w:val="en-US"/>
        </w:rPr>
        <w:t>seperti</w:t>
      </w:r>
      <w:proofErr w:type="spellEnd"/>
      <w:r w:rsidRPr="00CD212A">
        <w:rPr>
          <w:rFonts w:ascii="Times New Roman" w:hAnsi="Times New Roman" w:cs="Times New Roman"/>
          <w:sz w:val="24"/>
          <w:szCs w:val="24"/>
          <w:lang w:val="en-US"/>
        </w:rPr>
        <w:t xml:space="preserve"> Histogram of Oriented Gradients (HOG), Cascade Classifier (</w:t>
      </w:r>
      <w:proofErr w:type="spellStart"/>
      <w:r w:rsidRPr="00CD212A">
        <w:rPr>
          <w:rFonts w:ascii="Times New Roman" w:hAnsi="Times New Roman" w:cs="Times New Roman"/>
          <w:sz w:val="24"/>
          <w:szCs w:val="24"/>
          <w:lang w:val="en-US"/>
        </w:rPr>
        <w:t>misalnya</w:t>
      </w:r>
      <w:proofErr w:type="spellEnd"/>
      <w:r w:rsidRPr="00CD212A">
        <w:rPr>
          <w:rFonts w:ascii="Times New Roman" w:hAnsi="Times New Roman" w:cs="Times New Roman"/>
          <w:sz w:val="24"/>
          <w:szCs w:val="24"/>
          <w:lang w:val="en-US"/>
        </w:rPr>
        <w:t xml:space="preserve">, Haar Cascades), atau </w:t>
      </w:r>
      <w:proofErr w:type="spellStart"/>
      <w:r w:rsidRPr="00CD212A">
        <w:rPr>
          <w:rFonts w:ascii="Times New Roman" w:hAnsi="Times New Roman" w:cs="Times New Roman"/>
          <w:sz w:val="24"/>
          <w:szCs w:val="24"/>
          <w:lang w:val="en-US"/>
        </w:rPr>
        <w:t>metode</w:t>
      </w:r>
      <w:proofErr w:type="spellEnd"/>
      <w:r w:rsidRPr="00CD212A">
        <w:rPr>
          <w:rFonts w:ascii="Times New Roman" w:hAnsi="Times New Roman" w:cs="Times New Roman"/>
          <w:sz w:val="24"/>
          <w:szCs w:val="24"/>
          <w:lang w:val="en-US"/>
        </w:rPr>
        <w:t xml:space="preserve"> </w:t>
      </w:r>
      <w:proofErr w:type="spellStart"/>
      <w:r w:rsidRPr="00CD212A">
        <w:rPr>
          <w:rFonts w:ascii="Times New Roman" w:hAnsi="Times New Roman" w:cs="Times New Roman"/>
          <w:sz w:val="24"/>
          <w:szCs w:val="24"/>
          <w:lang w:val="en-US"/>
        </w:rPr>
        <w:t>berbasis</w:t>
      </w:r>
      <w:proofErr w:type="spellEnd"/>
      <w:r w:rsidRPr="00CD212A">
        <w:rPr>
          <w:rFonts w:ascii="Times New Roman" w:hAnsi="Times New Roman" w:cs="Times New Roman"/>
          <w:sz w:val="24"/>
          <w:szCs w:val="24"/>
          <w:lang w:val="en-US"/>
        </w:rPr>
        <w:t xml:space="preserve"> deep learning </w:t>
      </w:r>
      <w:proofErr w:type="spellStart"/>
      <w:r w:rsidRPr="00CD212A">
        <w:rPr>
          <w:rFonts w:ascii="Times New Roman" w:hAnsi="Times New Roman" w:cs="Times New Roman"/>
          <w:sz w:val="24"/>
          <w:szCs w:val="24"/>
          <w:lang w:val="en-US"/>
        </w:rPr>
        <w:t>seperti</w:t>
      </w:r>
      <w:proofErr w:type="spellEnd"/>
      <w:r w:rsidRPr="00CD212A">
        <w:rPr>
          <w:rFonts w:ascii="Times New Roman" w:hAnsi="Times New Roman" w:cs="Times New Roman"/>
          <w:sz w:val="24"/>
          <w:szCs w:val="24"/>
          <w:lang w:val="en-US"/>
        </w:rPr>
        <w:t xml:space="preserve"> Single Shot </w:t>
      </w:r>
      <w:proofErr w:type="spellStart"/>
      <w:r w:rsidRPr="00CD212A">
        <w:rPr>
          <w:rFonts w:ascii="Times New Roman" w:hAnsi="Times New Roman" w:cs="Times New Roman"/>
          <w:sz w:val="24"/>
          <w:szCs w:val="24"/>
          <w:lang w:val="en-US"/>
        </w:rPr>
        <w:t>Multibox</w:t>
      </w:r>
      <w:proofErr w:type="spellEnd"/>
      <w:r w:rsidRPr="00CD212A">
        <w:rPr>
          <w:rFonts w:ascii="Times New Roman" w:hAnsi="Times New Roman" w:cs="Times New Roman"/>
          <w:sz w:val="24"/>
          <w:szCs w:val="24"/>
          <w:lang w:val="en-US"/>
        </w:rPr>
        <w:t xml:space="preserve"> Detector (SSD) atau Region-based Convolutional Neural Networks (R-CNN).</w:t>
      </w:r>
    </w:p>
    <w:p w14:paraId="2C874953" w14:textId="77777777" w:rsidR="00CD212A" w:rsidRPr="00CD212A" w:rsidRDefault="00CD212A" w:rsidP="00CD212A">
      <w:pPr>
        <w:spacing w:line="360" w:lineRule="auto"/>
        <w:jc w:val="both"/>
        <w:rPr>
          <w:rFonts w:ascii="Times New Roman" w:hAnsi="Times New Roman" w:cs="Times New Roman"/>
          <w:sz w:val="24"/>
          <w:szCs w:val="24"/>
          <w:lang w:val="sv-SE"/>
        </w:rPr>
      </w:pPr>
      <w:r w:rsidRPr="00CD212A">
        <w:rPr>
          <w:rFonts w:ascii="Times New Roman" w:hAnsi="Times New Roman" w:cs="Times New Roman"/>
          <w:sz w:val="24"/>
          <w:szCs w:val="24"/>
          <w:lang w:val="sv-SE"/>
        </w:rPr>
        <w:t>Setelah wajah terdeteksi, langkah berikutnya adalah menemukan lokasi landmark. Ini dilakukan dengan beberapa pendekatan, termasuk:</w:t>
      </w:r>
    </w:p>
    <w:p w14:paraId="6D82D0F8" w14:textId="77777777" w:rsidR="00CD212A" w:rsidRDefault="00CD212A" w:rsidP="00CD212A">
      <w:pPr>
        <w:pStyle w:val="ListParagraph"/>
        <w:numPr>
          <w:ilvl w:val="0"/>
          <w:numId w:val="13"/>
        </w:numPr>
        <w:spacing w:line="360" w:lineRule="auto"/>
        <w:jc w:val="both"/>
        <w:rPr>
          <w:rFonts w:ascii="Times New Roman" w:hAnsi="Times New Roman" w:cs="Times New Roman"/>
          <w:sz w:val="24"/>
          <w:szCs w:val="24"/>
          <w:lang w:val="sv-SE"/>
        </w:rPr>
      </w:pPr>
      <w:r w:rsidRPr="00CD212A">
        <w:rPr>
          <w:rFonts w:ascii="Times New Roman" w:hAnsi="Times New Roman" w:cs="Times New Roman"/>
          <w:sz w:val="24"/>
          <w:szCs w:val="24"/>
          <w:lang w:val="sv-SE"/>
        </w:rPr>
        <w:t>Pendekatan Regresi</w:t>
      </w:r>
    </w:p>
    <w:p w14:paraId="5D14CCE4" w14:textId="6727660C" w:rsidR="00CD212A" w:rsidRPr="00CD212A" w:rsidRDefault="00CD212A" w:rsidP="00CD212A">
      <w:pPr>
        <w:pStyle w:val="ListParagraph"/>
        <w:spacing w:line="360" w:lineRule="auto"/>
        <w:ind w:left="360"/>
        <w:jc w:val="both"/>
        <w:rPr>
          <w:rFonts w:ascii="Times New Roman" w:hAnsi="Times New Roman" w:cs="Times New Roman"/>
          <w:sz w:val="24"/>
          <w:szCs w:val="24"/>
          <w:lang w:val="sv-SE"/>
        </w:rPr>
      </w:pPr>
      <w:r w:rsidRPr="00CD212A">
        <w:rPr>
          <w:rFonts w:ascii="Times New Roman" w:hAnsi="Times New Roman" w:cs="Times New Roman"/>
          <w:sz w:val="24"/>
          <w:szCs w:val="24"/>
          <w:lang w:val="sv-SE"/>
        </w:rPr>
        <w:t>Menggunakan model regresi untuk langsung memprediksi koordinat titik-titik landmark berdasarkan fitur-fitur yang diekstraksi dari gambar. Pendekatan ini sering kali menggunakan Convolutional Neural Networks (CNNs) yang telah dilatih untuk memahami representasi wajah dan lokalitas landmark.</w:t>
      </w:r>
    </w:p>
    <w:p w14:paraId="7309A632" w14:textId="77777777" w:rsidR="00CD212A" w:rsidRDefault="00CD212A" w:rsidP="00CD212A">
      <w:pPr>
        <w:pStyle w:val="ListParagraph"/>
        <w:numPr>
          <w:ilvl w:val="0"/>
          <w:numId w:val="13"/>
        </w:numPr>
        <w:spacing w:line="360" w:lineRule="auto"/>
        <w:jc w:val="both"/>
        <w:rPr>
          <w:rFonts w:ascii="Times New Roman" w:hAnsi="Times New Roman" w:cs="Times New Roman"/>
          <w:sz w:val="24"/>
          <w:szCs w:val="24"/>
          <w:lang w:val="sv-SE"/>
        </w:rPr>
      </w:pPr>
      <w:r w:rsidRPr="00CD212A">
        <w:rPr>
          <w:rFonts w:ascii="Times New Roman" w:hAnsi="Times New Roman" w:cs="Times New Roman"/>
          <w:sz w:val="24"/>
          <w:szCs w:val="24"/>
          <w:lang w:val="sv-SE"/>
        </w:rPr>
        <w:t>Pendekatan Pemodelan Muka</w:t>
      </w:r>
    </w:p>
    <w:p w14:paraId="02053B92" w14:textId="2B298615" w:rsidR="00CD212A" w:rsidRPr="00CD212A" w:rsidRDefault="00CD212A" w:rsidP="00CD212A">
      <w:pPr>
        <w:pStyle w:val="ListParagraph"/>
        <w:spacing w:line="360" w:lineRule="auto"/>
        <w:ind w:left="360"/>
        <w:jc w:val="both"/>
        <w:rPr>
          <w:rFonts w:ascii="Times New Roman" w:hAnsi="Times New Roman" w:cs="Times New Roman"/>
          <w:sz w:val="24"/>
          <w:szCs w:val="24"/>
          <w:lang w:val="sv-SE"/>
        </w:rPr>
      </w:pPr>
      <w:r w:rsidRPr="00CD212A">
        <w:rPr>
          <w:rFonts w:ascii="Times New Roman" w:hAnsi="Times New Roman" w:cs="Times New Roman"/>
          <w:sz w:val="24"/>
          <w:szCs w:val="24"/>
          <w:lang w:val="sv-SE"/>
        </w:rPr>
        <w:t>Menggunakan model yang menggabungkan informasi global dan lokal dari wajah untuk mengidentifikasi landmark. Contohnya adalah menggunakan Active Appearance Models (AAMs) atau Constrained Local Models (CLMs) yang menggabungkan pengetahuan tentang variasi bentuk wajah dengan informasi dari gambar untuk menentukan posisi landmark.</w:t>
      </w:r>
    </w:p>
    <w:p w14:paraId="7EE3DB25" w14:textId="77777777" w:rsidR="00CD212A" w:rsidRDefault="00CD212A" w:rsidP="00CD212A">
      <w:pPr>
        <w:pStyle w:val="ListParagraph"/>
        <w:numPr>
          <w:ilvl w:val="0"/>
          <w:numId w:val="13"/>
        </w:numPr>
        <w:spacing w:line="360" w:lineRule="auto"/>
        <w:jc w:val="both"/>
        <w:rPr>
          <w:rFonts w:ascii="Times New Roman" w:hAnsi="Times New Roman" w:cs="Times New Roman"/>
          <w:sz w:val="24"/>
          <w:szCs w:val="24"/>
          <w:lang w:val="sv-SE"/>
        </w:rPr>
      </w:pPr>
      <w:r w:rsidRPr="00CD212A">
        <w:rPr>
          <w:rFonts w:ascii="Times New Roman" w:hAnsi="Times New Roman" w:cs="Times New Roman"/>
          <w:sz w:val="24"/>
          <w:szCs w:val="24"/>
          <w:lang w:val="sv-SE"/>
        </w:rPr>
        <w:t>Pendekatan Berbasis Cascading</w:t>
      </w:r>
    </w:p>
    <w:p w14:paraId="1DCB035E" w14:textId="495938C6" w:rsidR="00CD212A" w:rsidRPr="00CD212A" w:rsidRDefault="00CD212A" w:rsidP="00CD212A">
      <w:pPr>
        <w:pStyle w:val="ListParagraph"/>
        <w:spacing w:line="360" w:lineRule="auto"/>
        <w:ind w:left="360"/>
        <w:jc w:val="both"/>
        <w:rPr>
          <w:rFonts w:ascii="Times New Roman" w:hAnsi="Times New Roman" w:cs="Times New Roman"/>
          <w:sz w:val="24"/>
          <w:szCs w:val="24"/>
          <w:lang w:val="sv-SE"/>
        </w:rPr>
      </w:pPr>
      <w:r w:rsidRPr="00CD212A">
        <w:rPr>
          <w:rFonts w:ascii="Times New Roman" w:hAnsi="Times New Roman" w:cs="Times New Roman"/>
          <w:sz w:val="24"/>
          <w:szCs w:val="24"/>
          <w:lang w:val="sv-SE"/>
        </w:rPr>
        <w:t>Memanfaatkan pendekatan hierarkis di mana proses deteksi dan lokalisasi landmark dilakukan secara bertahap, dengan setiap tahap mempersempit kandidat lokasi landmark hingga titik-titik akhir ditemukan.</w:t>
      </w:r>
    </w:p>
    <w:p w14:paraId="3D1846B5" w14:textId="0F712850" w:rsidR="00946BB1" w:rsidRDefault="00CD212A" w:rsidP="00946BB1">
      <w:pPr>
        <w:spacing w:line="360" w:lineRule="auto"/>
        <w:jc w:val="both"/>
        <w:rPr>
          <w:rFonts w:ascii="Times New Roman" w:hAnsi="Times New Roman" w:cs="Times New Roman"/>
          <w:sz w:val="24"/>
          <w:szCs w:val="24"/>
          <w:lang w:val="sv-SE"/>
        </w:rPr>
      </w:pPr>
      <w:r w:rsidRPr="00CD212A">
        <w:rPr>
          <w:rFonts w:ascii="Times New Roman" w:hAnsi="Times New Roman" w:cs="Times New Roman"/>
          <w:sz w:val="24"/>
          <w:szCs w:val="24"/>
          <w:lang w:val="sv-SE"/>
        </w:rPr>
        <w:lastRenderedPageBreak/>
        <w:t>Keakuratan dan keandalan facial landmark detection sangat penting untuk aplikasi-aplikasi yang memerlukan analisis struktur wajah, seperti pengenalan emosi, analisis ekspresi, identifikasi individu, dan pengukuran Eye Aspect Ratio (EAR) untuk deteksi kantuk. Pada akhirnya, penggunaan teknologi ini dalam konteks deteksi kantuk melalui EAR memungkinkan sistem untuk secara efisien memonitor tingkat keterbukaan mata pengemudi dan memberikan peringatan jika terdeteksi tanda-tanda kelelahan atau kantuk yang berpotensi mengancam keselamatan.</w:t>
      </w:r>
    </w:p>
    <w:p w14:paraId="22B3341D" w14:textId="77777777" w:rsidR="00CD212A" w:rsidRPr="00CD212A" w:rsidRDefault="00CD212A" w:rsidP="00946BB1">
      <w:pPr>
        <w:spacing w:line="360" w:lineRule="auto"/>
        <w:jc w:val="both"/>
        <w:rPr>
          <w:rFonts w:ascii="Times New Roman" w:hAnsi="Times New Roman" w:cs="Times New Roman"/>
          <w:sz w:val="24"/>
          <w:szCs w:val="24"/>
          <w:lang w:val="sv-SE"/>
        </w:rPr>
      </w:pPr>
    </w:p>
    <w:p w14:paraId="3CC6CD8D" w14:textId="1AB45BA9" w:rsidR="00C04CB0" w:rsidRPr="00CE53CC" w:rsidRDefault="00C04CB0" w:rsidP="00CE53CC">
      <w:pPr>
        <w:pStyle w:val="Heading2"/>
        <w:spacing w:line="360" w:lineRule="auto"/>
        <w:jc w:val="both"/>
        <w:rPr>
          <w:rFonts w:ascii="Times New Roman" w:hAnsi="Times New Roman" w:cs="Times New Roman"/>
          <w:lang w:val="sv-SE"/>
        </w:rPr>
      </w:pPr>
      <w:bookmarkStart w:id="7" w:name="_Toc171698783"/>
      <w:r w:rsidRPr="00CE53CC">
        <w:rPr>
          <w:rFonts w:ascii="Times New Roman" w:hAnsi="Times New Roman" w:cs="Times New Roman"/>
          <w:lang w:val="sv-SE"/>
        </w:rPr>
        <w:t xml:space="preserve">1.2 </w:t>
      </w:r>
      <w:bookmarkEnd w:id="7"/>
      <w:r w:rsidR="00B1688B">
        <w:rPr>
          <w:rFonts w:ascii="Times New Roman" w:hAnsi="Times New Roman" w:cs="Times New Roman"/>
          <w:lang w:val="sv-SE"/>
        </w:rPr>
        <w:t>Eye Aspect Ratio (EAR)</w:t>
      </w:r>
    </w:p>
    <w:p w14:paraId="6E326B8C" w14:textId="57EA6C7D" w:rsidR="00B1688B" w:rsidRPr="00B1688B" w:rsidRDefault="00B1688B" w:rsidP="00B1688B">
      <w:pPr>
        <w:spacing w:line="360" w:lineRule="auto"/>
        <w:jc w:val="both"/>
        <w:rPr>
          <w:rFonts w:ascii="Times New Roman" w:hAnsi="Times New Roman" w:cs="Times New Roman"/>
          <w:sz w:val="24"/>
          <w:szCs w:val="24"/>
          <w:lang w:val="sv-SE"/>
        </w:rPr>
      </w:pPr>
      <w:r w:rsidRPr="00B1688B">
        <w:rPr>
          <w:rFonts w:ascii="Times New Roman" w:hAnsi="Times New Roman" w:cs="Times New Roman"/>
          <w:sz w:val="24"/>
          <w:szCs w:val="24"/>
          <w:lang w:val="sv-SE"/>
        </w:rPr>
        <w:t>Eye Aspect Ratio (EAR) adalah sebuah metrik yang digunakan untuk mengukur keterbukaan mata berdasarkan perbandingan relatif dari panjang dan lebar mata. Konsep EAR pertama kali diperkenalkan dalam konteks deteksi kantuk, di mana perubahan dalam keterbukaan mata dapat menjadi indikator penting dari tingkat kelelahan atau kantuk pengemudi.</w:t>
      </w:r>
    </w:p>
    <w:p w14:paraId="114A9716" w14:textId="5750DFEF" w:rsidR="00B1688B" w:rsidRPr="00B1688B" w:rsidRDefault="00B1688B" w:rsidP="00B1688B">
      <w:pPr>
        <w:spacing w:line="360" w:lineRule="auto"/>
        <w:jc w:val="both"/>
        <w:rPr>
          <w:rFonts w:ascii="Times New Roman" w:hAnsi="Times New Roman" w:cs="Times New Roman"/>
          <w:sz w:val="24"/>
          <w:szCs w:val="24"/>
          <w:lang w:val="sv-SE"/>
        </w:rPr>
      </w:pPr>
      <w:r w:rsidRPr="00B1688B">
        <w:rPr>
          <w:rFonts w:ascii="Times New Roman" w:hAnsi="Times New Roman" w:cs="Times New Roman"/>
          <w:sz w:val="24"/>
          <w:szCs w:val="24"/>
          <w:lang w:val="sv-SE"/>
        </w:rPr>
        <w:t>Proses penghitungan EAR dimulai dengan identifikasi titik-titik landmark penting pada mata, seperti sudut dalam (inner corner) dan sudut luar (outer corner) mata. Penggunaan teknik facial landmark detection memungkinkan sistem untuk secara akurat menentukan posisi titik-titik ini dalam gambar atau video wajah. Setelah titik-titik landmark terdeteksi, panjang vertikal (y-axis) dan horizontal (x-axis) dari mata diukur berdasarkan posisi relatif titik-titik landmark tersebut.</w:t>
      </w:r>
    </w:p>
    <w:p w14:paraId="439119B2" w14:textId="7592D9CA" w:rsidR="00C04CB0" w:rsidRDefault="00B1688B" w:rsidP="00B1688B">
      <w:pPr>
        <w:spacing w:line="360" w:lineRule="auto"/>
        <w:jc w:val="both"/>
        <w:rPr>
          <w:rFonts w:ascii="Times New Roman" w:hAnsi="Times New Roman" w:cs="Times New Roman"/>
          <w:sz w:val="24"/>
          <w:szCs w:val="24"/>
          <w:lang w:val="sv-SE"/>
        </w:rPr>
      </w:pPr>
      <w:r w:rsidRPr="00B1688B">
        <w:rPr>
          <w:rFonts w:ascii="Times New Roman" w:hAnsi="Times New Roman" w:cs="Times New Roman"/>
          <w:sz w:val="24"/>
          <w:szCs w:val="24"/>
          <w:lang w:val="sv-SE"/>
        </w:rPr>
        <w:t>Selanjutnya, EAR dihitung dengan menggunakan rumus:</w:t>
      </w:r>
    </w:p>
    <w:p w14:paraId="5B6E2AB1" w14:textId="5D2177FF" w:rsidR="00B1688B" w:rsidRDefault="00B1688B" w:rsidP="00B1688B">
      <w:pPr>
        <w:spacing w:line="360" w:lineRule="auto"/>
        <w:jc w:val="both"/>
        <w:rPr>
          <w:rFonts w:ascii="Times New Roman" w:hAnsi="Times New Roman" w:cs="Times New Roman"/>
          <w:lang w:val="sv-SE"/>
        </w:rPr>
      </w:pPr>
      <w:r w:rsidRPr="00B1688B">
        <w:rPr>
          <w:rFonts w:ascii="Times New Roman" w:hAnsi="Times New Roman" w:cs="Times New Roman"/>
          <w:lang w:val="sv-SE"/>
        </w:rPr>
        <w:drawing>
          <wp:inline distT="0" distB="0" distL="0" distR="0" wp14:anchorId="6805537E" wp14:editId="1F750E7F">
            <wp:extent cx="2390775" cy="523875"/>
            <wp:effectExtent l="0" t="0" r="9525" b="9525"/>
            <wp:docPr id="113456260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62603" name="Picture 1" descr="A black background with white text&#10;&#10;Description automatically generated"/>
                    <pic:cNvPicPr/>
                  </pic:nvPicPr>
                  <pic:blipFill rotWithShape="1">
                    <a:blip r:embed="rId6"/>
                    <a:srcRect l="4045" t="18823" r="3676" b="16470"/>
                    <a:stretch/>
                  </pic:blipFill>
                  <pic:spPr bwMode="auto">
                    <a:xfrm>
                      <a:off x="0" y="0"/>
                      <a:ext cx="2391109" cy="523948"/>
                    </a:xfrm>
                    <a:prstGeom prst="rect">
                      <a:avLst/>
                    </a:prstGeom>
                    <a:ln>
                      <a:noFill/>
                    </a:ln>
                    <a:extLst>
                      <a:ext uri="{53640926-AAD7-44D8-BBD7-CCE9431645EC}">
                        <a14:shadowObscured xmlns:a14="http://schemas.microsoft.com/office/drawing/2010/main"/>
                      </a:ext>
                    </a:extLst>
                  </pic:spPr>
                </pic:pic>
              </a:graphicData>
            </a:graphic>
          </wp:inline>
        </w:drawing>
      </w:r>
    </w:p>
    <w:p w14:paraId="7B746825" w14:textId="2B620B07" w:rsidR="00B1688B" w:rsidRPr="00B1688B" w:rsidRDefault="00B1688B" w:rsidP="00B1688B">
      <w:pPr>
        <w:spacing w:line="360" w:lineRule="auto"/>
        <w:jc w:val="both"/>
        <w:rPr>
          <w:rFonts w:ascii="Times New Roman" w:hAnsi="Times New Roman" w:cs="Times New Roman"/>
          <w:lang w:val="sv-SE"/>
        </w:rPr>
      </w:pPr>
      <w:r w:rsidRPr="00B1688B">
        <w:rPr>
          <w:rFonts w:ascii="Times New Roman" w:hAnsi="Times New Roman" w:cs="Times New Roman"/>
          <w:lang w:val="sv-SE"/>
        </w:rPr>
        <w:t xml:space="preserve">di mana </w:t>
      </w:r>
      <w:r w:rsidRPr="00B1688B">
        <w:rPr>
          <w:rFonts w:ascii="Cambria Math" w:hAnsi="Cambria Math" w:cs="Cambria Math"/>
          <w:lang w:val="sv-SE"/>
        </w:rPr>
        <w:t>𝑝</w:t>
      </w:r>
      <w:r w:rsidRPr="00B1688B">
        <w:rPr>
          <w:rFonts w:ascii="Times New Roman" w:hAnsi="Times New Roman" w:cs="Times New Roman"/>
          <w:lang w:val="sv-SE"/>
        </w:rPr>
        <w:t>1,</w:t>
      </w:r>
      <w:r>
        <w:rPr>
          <w:rFonts w:ascii="Times New Roman" w:hAnsi="Times New Roman" w:cs="Times New Roman"/>
          <w:lang w:val="sv-SE"/>
        </w:rPr>
        <w:t xml:space="preserve"> </w:t>
      </w:r>
      <w:r w:rsidRPr="00B1688B">
        <w:rPr>
          <w:rFonts w:ascii="Cambria Math" w:hAnsi="Cambria Math" w:cs="Cambria Math"/>
          <w:lang w:val="sv-SE"/>
        </w:rPr>
        <w:t>𝑝</w:t>
      </w:r>
      <w:r w:rsidRPr="00B1688B">
        <w:rPr>
          <w:rFonts w:ascii="Times New Roman" w:hAnsi="Times New Roman" w:cs="Times New Roman"/>
          <w:lang w:val="sv-SE"/>
        </w:rPr>
        <w:t>2,</w:t>
      </w:r>
      <w:r>
        <w:rPr>
          <w:rFonts w:ascii="Times New Roman" w:hAnsi="Times New Roman" w:cs="Times New Roman"/>
          <w:lang w:val="sv-SE"/>
        </w:rPr>
        <w:t xml:space="preserve"> </w:t>
      </w:r>
      <w:r w:rsidRPr="00B1688B">
        <w:rPr>
          <w:rFonts w:ascii="Cambria Math" w:hAnsi="Cambria Math" w:cs="Cambria Math"/>
          <w:lang w:val="sv-SE"/>
        </w:rPr>
        <w:t>𝑝</w:t>
      </w:r>
      <w:r w:rsidRPr="00B1688B">
        <w:rPr>
          <w:rFonts w:ascii="Times New Roman" w:hAnsi="Times New Roman" w:cs="Times New Roman"/>
          <w:lang w:val="sv-SE"/>
        </w:rPr>
        <w:t>3,</w:t>
      </w:r>
      <w:r>
        <w:rPr>
          <w:rFonts w:ascii="Times New Roman" w:hAnsi="Times New Roman" w:cs="Times New Roman"/>
          <w:lang w:val="sv-SE"/>
        </w:rPr>
        <w:t xml:space="preserve"> </w:t>
      </w:r>
      <w:r w:rsidRPr="00B1688B">
        <w:rPr>
          <w:rFonts w:ascii="Cambria Math" w:hAnsi="Cambria Math" w:cs="Cambria Math"/>
          <w:lang w:val="sv-SE"/>
        </w:rPr>
        <w:t>𝑝</w:t>
      </w:r>
      <w:r w:rsidRPr="00B1688B">
        <w:rPr>
          <w:rFonts w:ascii="Times New Roman" w:hAnsi="Times New Roman" w:cs="Times New Roman"/>
          <w:lang w:val="sv-SE"/>
        </w:rPr>
        <w:t>4,</w:t>
      </w:r>
      <w:r>
        <w:rPr>
          <w:rFonts w:ascii="Times New Roman" w:hAnsi="Times New Roman" w:cs="Times New Roman"/>
          <w:lang w:val="sv-SE"/>
        </w:rPr>
        <w:t xml:space="preserve"> </w:t>
      </w:r>
      <w:r w:rsidRPr="00B1688B">
        <w:rPr>
          <w:rFonts w:ascii="Cambria Math" w:hAnsi="Cambria Math" w:cs="Cambria Math"/>
          <w:lang w:val="sv-SE"/>
        </w:rPr>
        <w:t>𝑝</w:t>
      </w:r>
      <w:r w:rsidRPr="00B1688B">
        <w:rPr>
          <w:rFonts w:ascii="Times New Roman" w:hAnsi="Times New Roman" w:cs="Times New Roman"/>
          <w:lang w:val="sv-SE"/>
        </w:rPr>
        <w:t>5</w:t>
      </w:r>
      <w:r>
        <w:rPr>
          <w:rFonts w:ascii="Times New Roman" w:hAnsi="Times New Roman" w:cs="Times New Roman"/>
          <w:lang w:val="sv-SE"/>
        </w:rPr>
        <w:t xml:space="preserve">, </w:t>
      </w:r>
      <w:r w:rsidRPr="00B1688B">
        <w:rPr>
          <w:rFonts w:ascii="Cambria Math" w:hAnsi="Cambria Math" w:cs="Cambria Math"/>
          <w:lang w:val="sv-SE"/>
        </w:rPr>
        <w:t>𝑝</w:t>
      </w:r>
      <w:r w:rsidRPr="00B1688B">
        <w:rPr>
          <w:rFonts w:ascii="Times New Roman" w:hAnsi="Times New Roman" w:cs="Times New Roman"/>
          <w:lang w:val="sv-SE"/>
        </w:rPr>
        <w:t xml:space="preserve">6  mewakili koordinat dari titik-titik landmark yang sesuai (misalnya, </w:t>
      </w:r>
      <w:r w:rsidRPr="00B1688B">
        <w:rPr>
          <w:rFonts w:ascii="Cambria Math" w:hAnsi="Cambria Math" w:cs="Cambria Math"/>
          <w:lang w:val="sv-SE"/>
        </w:rPr>
        <w:t>𝑝</w:t>
      </w:r>
      <w:r w:rsidRPr="00B1688B">
        <w:rPr>
          <w:rFonts w:ascii="Times New Roman" w:hAnsi="Times New Roman" w:cs="Times New Roman"/>
          <w:lang w:val="sv-SE"/>
        </w:rPr>
        <w:t xml:space="preserve">1 adalah koordinat sudut dalam mata, </w:t>
      </w:r>
      <w:r w:rsidRPr="00B1688B">
        <w:rPr>
          <w:rFonts w:ascii="Cambria Math" w:hAnsi="Cambria Math" w:cs="Cambria Math"/>
          <w:lang w:val="sv-SE"/>
        </w:rPr>
        <w:t>𝑝</w:t>
      </w:r>
      <w:r w:rsidRPr="00B1688B">
        <w:rPr>
          <w:rFonts w:ascii="Times New Roman" w:hAnsi="Times New Roman" w:cs="Times New Roman"/>
          <w:lang w:val="sv-SE"/>
        </w:rPr>
        <w:t>2</w:t>
      </w:r>
      <w:r>
        <w:rPr>
          <w:rFonts w:ascii="Times New Roman" w:hAnsi="Times New Roman" w:cs="Times New Roman"/>
          <w:lang w:val="sv-SE"/>
        </w:rPr>
        <w:t xml:space="preserve"> </w:t>
      </w:r>
      <w:r w:rsidRPr="00B1688B">
        <w:rPr>
          <w:rFonts w:ascii="Times New Roman" w:hAnsi="Times New Roman" w:cs="Times New Roman"/>
          <w:lang w:val="sv-SE"/>
        </w:rPr>
        <w:t>adalah koordinat sudut luar mata, dan seterusnya).</w:t>
      </w:r>
    </w:p>
    <w:p w14:paraId="3BCC5E6F" w14:textId="77777777" w:rsidR="00B1688B" w:rsidRPr="00B1688B" w:rsidRDefault="00B1688B" w:rsidP="00B1688B">
      <w:pPr>
        <w:spacing w:line="360" w:lineRule="auto"/>
        <w:jc w:val="both"/>
        <w:rPr>
          <w:rFonts w:ascii="Times New Roman" w:hAnsi="Times New Roman" w:cs="Times New Roman"/>
          <w:lang w:val="sv-SE"/>
        </w:rPr>
      </w:pPr>
      <w:r w:rsidRPr="00B1688B">
        <w:rPr>
          <w:rFonts w:ascii="Times New Roman" w:hAnsi="Times New Roman" w:cs="Times New Roman"/>
          <w:lang w:val="sv-SE"/>
        </w:rPr>
        <w:t>Nilai EAR yang lebih rendah menunjukkan mata yang lebih tertutup, sedangkan nilai yang lebih tinggi menunjukkan mata yang lebih terbuka. Dalam konteks deteksi kantuk, penurunan nilai EAR secara signifikan dari kondisi baseline dapat mengindikasikan bahwa pengemudi sedang mengalami kelelahan atau mengantuk, karena mata cenderung lebih sering tertutup atau berkedip lebih lama.</w:t>
      </w:r>
    </w:p>
    <w:p w14:paraId="2A4FA011" w14:textId="77777777" w:rsidR="00B1688B" w:rsidRPr="00B1688B" w:rsidRDefault="00B1688B" w:rsidP="00B1688B">
      <w:pPr>
        <w:spacing w:line="360" w:lineRule="auto"/>
        <w:jc w:val="both"/>
        <w:rPr>
          <w:rFonts w:ascii="Times New Roman" w:hAnsi="Times New Roman" w:cs="Times New Roman"/>
          <w:lang w:val="sv-SE"/>
        </w:rPr>
      </w:pPr>
    </w:p>
    <w:p w14:paraId="3F2C1D5C" w14:textId="4BBC7A8D" w:rsidR="00B1688B" w:rsidRPr="00CE53CC" w:rsidRDefault="00B1688B" w:rsidP="00B1688B">
      <w:pPr>
        <w:spacing w:line="360" w:lineRule="auto"/>
        <w:jc w:val="both"/>
        <w:rPr>
          <w:rFonts w:ascii="Times New Roman" w:hAnsi="Times New Roman" w:cs="Times New Roman"/>
          <w:lang w:val="sv-SE"/>
        </w:rPr>
      </w:pPr>
      <w:r w:rsidRPr="00B1688B">
        <w:rPr>
          <w:rFonts w:ascii="Times New Roman" w:hAnsi="Times New Roman" w:cs="Times New Roman"/>
          <w:lang w:val="sv-SE"/>
        </w:rPr>
        <w:lastRenderedPageBreak/>
        <w:t>Penerapan EAR tidak hanya terbatas pada deteksi kantuk, tetapi juga dapat digunakan dalam berbagai aplikasi seperti analisis ekspresi wajah, identifikasi individu berbasis wajah, dan evaluasi respons emosional terhadap stimulus visual. Metode-metode machine learning, seperti penggunaan SVM atau neural network, sering digunakan untuk mengklasifikasikan kondisi kantuk berdasarkan nilai EAR yang dihitung, dengan mengintegrasikan data dari berbagai titik landmark wajah untuk meningkatkan akurasi dan keandalan sistem deteksi.</w:t>
      </w:r>
    </w:p>
    <w:p w14:paraId="3FCBF4D4" w14:textId="0AA60100" w:rsidR="00C04CB0" w:rsidRPr="00CE53CC" w:rsidRDefault="00C04CB0" w:rsidP="00CE53CC">
      <w:pPr>
        <w:pStyle w:val="Heading2"/>
        <w:spacing w:line="360" w:lineRule="auto"/>
        <w:jc w:val="both"/>
        <w:rPr>
          <w:rFonts w:ascii="Times New Roman" w:hAnsi="Times New Roman" w:cs="Times New Roman"/>
          <w:lang w:val="sv-SE"/>
        </w:rPr>
      </w:pPr>
      <w:bookmarkStart w:id="8" w:name="_Toc171698784"/>
      <w:r w:rsidRPr="00CE53CC">
        <w:rPr>
          <w:rFonts w:ascii="Times New Roman" w:hAnsi="Times New Roman" w:cs="Times New Roman"/>
          <w:lang w:val="sv-SE"/>
        </w:rPr>
        <w:t>1.3 Teknologi yang Digunakan dalam Stuxnet</w:t>
      </w:r>
      <w:bookmarkEnd w:id="8"/>
    </w:p>
    <w:p w14:paraId="7250F312" w14:textId="56875DBD"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merupakan salah satu malware paling canggih yang pernah ditemukan, menggunakan berbagai teknologi dan teknik untuk mencapai tujuannya. Berikut adalah beberapa teknologi utama yang digunakan dalam Stuxnet:</w:t>
      </w:r>
    </w:p>
    <w:p w14:paraId="15FCA2AC" w14:textId="4DB6715F"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Sistem Kontrol SCADA dan PLC</w:t>
      </w:r>
    </w:p>
    <w:p w14:paraId="17F96592"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dirancang untuk menyerang sistem SCADA (Supervisory Control and Data Acquisition) dan PLC (Programmable Logic Controllers) yang mengendalikan proses industri, terutama dalam fasilitas nuklir. Malware ini dapat memanipulasi parameter operasional sentrifugal yang digunakan untuk memperkaya uranium.</w:t>
      </w:r>
    </w:p>
    <w:p w14:paraId="68C14B53" w14:textId="6D645A3D"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Eksploitasi Kerentanan Zero-Day</w:t>
      </w:r>
    </w:p>
    <w:p w14:paraId="5A73AF0E"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memanfaatkan beberapa kerentanan zero-day pada sistem operasi Windows. Ini termasuk kerentanan yang belum diketahui oleh vendor, memungkinkan malware untuk menyusup tanpa deteksi. Penelitian menunjukkan bahwa Stuxnet menggunakan setidaknya empat kerentanan zero-day yang berbeda untuk mencapai tujuannya.</w:t>
      </w:r>
    </w:p>
    <w:p w14:paraId="25EAC2C3" w14:textId="27795022"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Teknik Penyebaran Melalui USB</w:t>
      </w:r>
    </w:p>
    <w:p w14:paraId="3A3E7F91"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metode penyebaran utama Stuxnet adalah melalui perangkat USB. Malware ini dapat menginfeksi komputer yang tidak terhubung ke internet dengan cara menyebar melalui USB flash drive, yang menjadi jalur masuk untuk malware ke dalam sistem kontrol industri.</w:t>
      </w:r>
    </w:p>
    <w:p w14:paraId="387D14A0" w14:textId="7F9128FC"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Enkripsi dan Obfuscation</w:t>
      </w:r>
    </w:p>
    <w:p w14:paraId="318D1784"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menggunakan teknik enkripsi dan obfuscation untuk menyembunyikan kode dan aktivitasnya dari sistem deteksi keamanan. Dengan cara ini, Stuxnet dapat beroperasi secara diam-diam dan menghindari deteksi oleh perangkat lunak keamanan.</w:t>
      </w:r>
    </w:p>
    <w:p w14:paraId="06F03D78" w14:textId="6928ECBF"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Manipulasi Logika Program</w:t>
      </w:r>
    </w:p>
    <w:p w14:paraId="4972CA35"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Malware ini dirancang untuk melakukan manipulasi logika pada perangkat yang terinfeksi. Stuxnet dapat mengubah nilai parameter yang dikirimkan ke PLC, sehingga mengakibatkan sentrifugal beroperasi di luar batas aman, yang menyebabkan kerusakan fisik.</w:t>
      </w:r>
    </w:p>
    <w:p w14:paraId="2910F73C" w14:textId="4E4C09E1"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Kemampuan Pembaruan Diri</w:t>
      </w:r>
    </w:p>
    <w:p w14:paraId="0AE98E72"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memiliki kemampuan untuk memperbarui dirinya sendiri setelah terinfeksi. Ini memungkinkan malware untuk memperbaiki dan mengubah strategi serangannya, sehingga meningkatkan efektivitas dan ketahanan terhadap deteksi.</w:t>
      </w:r>
    </w:p>
    <w:p w14:paraId="4FB0DBFA" w14:textId="28F23057"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Penggunaan Protokol Jaringan</w:t>
      </w:r>
    </w:p>
    <w:p w14:paraId="2A9D69AE" w14:textId="4EF3E56E"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menggunakan berbagai protokol jaringan untuk berkomunikasi dengan server command and control (C&amp;C). Hal ini memungkinkan penyerang untuk memantau dan mengendalikan malware bahkan setelah berhasil terinfeksi di lokasi target.</w:t>
      </w:r>
    </w:p>
    <w:p w14:paraId="1FC914E5" w14:textId="77777777" w:rsidR="00C04CB0" w:rsidRPr="00CE53CC" w:rsidRDefault="00C04CB0" w:rsidP="00CE53CC">
      <w:pPr>
        <w:spacing w:line="360" w:lineRule="auto"/>
        <w:jc w:val="both"/>
        <w:rPr>
          <w:rFonts w:ascii="Times New Roman" w:hAnsi="Times New Roman" w:cs="Times New Roman"/>
          <w:lang w:val="sv-SE"/>
        </w:rPr>
      </w:pPr>
    </w:p>
    <w:p w14:paraId="7DC34E92" w14:textId="1FC3E531" w:rsidR="00C04CB0" w:rsidRPr="00CE53CC" w:rsidRDefault="00C04CB0" w:rsidP="00CE53CC">
      <w:pPr>
        <w:pStyle w:val="Heading2"/>
        <w:spacing w:line="360" w:lineRule="auto"/>
        <w:jc w:val="both"/>
        <w:rPr>
          <w:rFonts w:ascii="Times New Roman" w:hAnsi="Times New Roman" w:cs="Times New Roman"/>
          <w:lang w:val="sv-SE"/>
        </w:rPr>
      </w:pPr>
      <w:bookmarkStart w:id="9" w:name="_Toc171698785"/>
      <w:r w:rsidRPr="00CE53CC">
        <w:rPr>
          <w:rFonts w:ascii="Times New Roman" w:hAnsi="Times New Roman" w:cs="Times New Roman"/>
          <w:lang w:val="sv-SE"/>
        </w:rPr>
        <w:t>1.4 Dampak Serangan Stuxnet terhadap Infrastruktur Kritis</w:t>
      </w:r>
      <w:bookmarkEnd w:id="9"/>
    </w:p>
    <w:p w14:paraId="3077FC84" w14:textId="77777777"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Serangan Stuxnet memiliki dampak yang signifikan dan luas terhadap infrastruktur kritis, terutama dalam konteks keamanan siber dan operasional industri. Salah satu dampak paling langsung adalah kerusakan fisik yang ditimbulkan pada peralatan, khususnya sentrifugal yang digunakan dalam proses pengayaan uranium di fasilitas Iran. Dengan memanipulasi kecepatan dan operasional mesin, Stuxnet menyebabkan sentrifugal berputar di luar batas aman, mengakibatkan kerusakan yang serius dan menghentikan proses pengayaan, yang secara efektif menghambat kemajuan program nuklir Iran.</w:t>
      </w:r>
    </w:p>
    <w:p w14:paraId="7194BFCD" w14:textId="77777777"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Selain itu, serangan ini meningkatkan kesadaran global akan risiko yang dihadapi oleh infrastruktur kritis. Banyak negara dan organisasi mulai menyadari pentingnya keamanan siber, memicu investasi yang lebih besar dalam sistem pertahanan untuk melindungi infrastruktur vital mereka. Setelah Stuxnet, banyak negara memperbarui kebijakan keamanan siber mereka, mengembangkan strategi baru untuk melindungi sistem industri dari ancaman yang terus berkembang.</w:t>
      </w:r>
    </w:p>
    <w:p w14:paraId="737C77C0" w14:textId="77777777"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menunjukkan bahwa serangan siber dapat memiliki konsekuensi fisik yang serius, membuka jalan bagi pengembangan malware serupa di masa depan. Hal ini memicu evolusi taktik dan strategi dalam serangan siber, di mana teknik yang lebih canggih dan terarah mulai digunakan. Dampak finansial juga tidak dapat diabaikan; fasilitas yang terkena dampak menghadapi kerugian signifikan akibat kerusakan peralatan dan gangguan operasional, yang menjadi beban berat bagi organisasi tersebut.</w:t>
      </w:r>
    </w:p>
    <w:p w14:paraId="55275657" w14:textId="074A15B8" w:rsidR="00370EF3"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 xml:space="preserve">Ketidakpastian yang ditimbulkan oleh serangan ini menciptakan keresahan di kalangan operator infrastruktur kritis. Banyak perusahaan mulai khawatir tentang kemungkinan serangan </w:t>
      </w:r>
      <w:r w:rsidRPr="00CE53CC">
        <w:rPr>
          <w:rFonts w:ascii="Times New Roman" w:hAnsi="Times New Roman" w:cs="Times New Roman"/>
          <w:sz w:val="24"/>
          <w:szCs w:val="24"/>
          <w:lang w:val="sv-SE"/>
        </w:rPr>
        <w:lastRenderedPageBreak/>
        <w:t>siber yang serupa dan mencari cara untuk memperkuat keamanan sistem mereka. Dengan demikian, dampak serangan Stuxnet tidak hanya terbatas pada kerusakan fisik, tetapi juga meluas ke aspek keamanan, kebijakan, dan ekonomi, mengubah cara dunia memandang dan menangani ancaman siber dalam konteks infrastruktur kritis.</w:t>
      </w:r>
    </w:p>
    <w:p w14:paraId="5FB6D49F" w14:textId="77777777" w:rsidR="00370EF3" w:rsidRPr="00CE53CC" w:rsidRDefault="00370EF3" w:rsidP="00CE53CC">
      <w:pPr>
        <w:spacing w:line="360" w:lineRule="auto"/>
        <w:jc w:val="both"/>
        <w:rPr>
          <w:rFonts w:ascii="Times New Roman" w:hAnsi="Times New Roman" w:cs="Times New Roman"/>
          <w:lang w:val="sv-SE"/>
        </w:rPr>
      </w:pPr>
    </w:p>
    <w:p w14:paraId="3973ED3E" w14:textId="77777777" w:rsidR="00370EF3" w:rsidRDefault="00370EF3" w:rsidP="00CE53CC">
      <w:pPr>
        <w:spacing w:line="360" w:lineRule="auto"/>
        <w:jc w:val="both"/>
        <w:rPr>
          <w:rFonts w:ascii="Times New Roman" w:hAnsi="Times New Roman" w:cs="Times New Roman"/>
          <w:lang w:val="sv-SE"/>
        </w:rPr>
      </w:pPr>
    </w:p>
    <w:p w14:paraId="17DD4A79" w14:textId="77777777" w:rsidR="00CE53CC" w:rsidRDefault="00CE53CC" w:rsidP="00CE53CC">
      <w:pPr>
        <w:spacing w:line="360" w:lineRule="auto"/>
        <w:jc w:val="both"/>
        <w:rPr>
          <w:rFonts w:ascii="Times New Roman" w:hAnsi="Times New Roman" w:cs="Times New Roman"/>
          <w:lang w:val="sv-SE"/>
        </w:rPr>
      </w:pPr>
    </w:p>
    <w:p w14:paraId="5AF11343" w14:textId="77777777" w:rsidR="00CE53CC" w:rsidRDefault="00CE53CC" w:rsidP="00CE53CC">
      <w:pPr>
        <w:spacing w:line="360" w:lineRule="auto"/>
        <w:jc w:val="both"/>
        <w:rPr>
          <w:rFonts w:ascii="Times New Roman" w:hAnsi="Times New Roman" w:cs="Times New Roman"/>
          <w:lang w:val="sv-SE"/>
        </w:rPr>
      </w:pPr>
    </w:p>
    <w:p w14:paraId="6A9C3213" w14:textId="77777777" w:rsidR="00CE53CC" w:rsidRDefault="00CE53CC" w:rsidP="00CE53CC">
      <w:pPr>
        <w:spacing w:line="360" w:lineRule="auto"/>
        <w:jc w:val="both"/>
        <w:rPr>
          <w:rFonts w:ascii="Times New Roman" w:hAnsi="Times New Roman" w:cs="Times New Roman"/>
          <w:lang w:val="sv-SE"/>
        </w:rPr>
      </w:pPr>
    </w:p>
    <w:p w14:paraId="1BA78ABA" w14:textId="77777777" w:rsidR="00CE53CC" w:rsidRDefault="00CE53CC" w:rsidP="00CE53CC">
      <w:pPr>
        <w:spacing w:line="360" w:lineRule="auto"/>
        <w:jc w:val="both"/>
        <w:rPr>
          <w:rFonts w:ascii="Times New Roman" w:hAnsi="Times New Roman" w:cs="Times New Roman"/>
          <w:lang w:val="sv-SE"/>
        </w:rPr>
      </w:pPr>
    </w:p>
    <w:p w14:paraId="5EB78040" w14:textId="77777777" w:rsidR="00CE53CC" w:rsidRDefault="00CE53CC" w:rsidP="00CE53CC">
      <w:pPr>
        <w:spacing w:line="360" w:lineRule="auto"/>
        <w:jc w:val="both"/>
        <w:rPr>
          <w:rFonts w:ascii="Times New Roman" w:hAnsi="Times New Roman" w:cs="Times New Roman"/>
          <w:lang w:val="sv-SE"/>
        </w:rPr>
      </w:pPr>
    </w:p>
    <w:p w14:paraId="20FDB518" w14:textId="77777777" w:rsidR="00CE53CC" w:rsidRDefault="00CE53CC" w:rsidP="00CE53CC">
      <w:pPr>
        <w:spacing w:line="360" w:lineRule="auto"/>
        <w:jc w:val="both"/>
        <w:rPr>
          <w:rFonts w:ascii="Times New Roman" w:hAnsi="Times New Roman" w:cs="Times New Roman"/>
          <w:lang w:val="sv-SE"/>
        </w:rPr>
      </w:pPr>
    </w:p>
    <w:p w14:paraId="209F94D9" w14:textId="77777777" w:rsidR="00CE53CC" w:rsidRDefault="00CE53CC" w:rsidP="00CE53CC">
      <w:pPr>
        <w:spacing w:line="360" w:lineRule="auto"/>
        <w:jc w:val="both"/>
        <w:rPr>
          <w:rFonts w:ascii="Times New Roman" w:hAnsi="Times New Roman" w:cs="Times New Roman"/>
          <w:lang w:val="sv-SE"/>
        </w:rPr>
      </w:pPr>
    </w:p>
    <w:p w14:paraId="0F057F18" w14:textId="77777777" w:rsidR="00CE53CC" w:rsidRDefault="00CE53CC" w:rsidP="00CE53CC">
      <w:pPr>
        <w:spacing w:line="360" w:lineRule="auto"/>
        <w:jc w:val="both"/>
        <w:rPr>
          <w:rFonts w:ascii="Times New Roman" w:hAnsi="Times New Roman" w:cs="Times New Roman"/>
          <w:lang w:val="sv-SE"/>
        </w:rPr>
      </w:pPr>
    </w:p>
    <w:p w14:paraId="74CEF4AE" w14:textId="77777777" w:rsidR="00CE53CC" w:rsidRDefault="00CE53CC" w:rsidP="00CE53CC">
      <w:pPr>
        <w:spacing w:line="360" w:lineRule="auto"/>
        <w:jc w:val="both"/>
        <w:rPr>
          <w:rFonts w:ascii="Times New Roman" w:hAnsi="Times New Roman" w:cs="Times New Roman"/>
          <w:lang w:val="sv-SE"/>
        </w:rPr>
      </w:pPr>
    </w:p>
    <w:p w14:paraId="50AE3BAB" w14:textId="77777777" w:rsidR="00CE53CC" w:rsidRDefault="00CE53CC" w:rsidP="00CE53CC">
      <w:pPr>
        <w:spacing w:line="360" w:lineRule="auto"/>
        <w:jc w:val="both"/>
        <w:rPr>
          <w:rFonts w:ascii="Times New Roman" w:hAnsi="Times New Roman" w:cs="Times New Roman"/>
          <w:lang w:val="sv-SE"/>
        </w:rPr>
      </w:pPr>
    </w:p>
    <w:p w14:paraId="3042F719" w14:textId="77777777" w:rsidR="00CE53CC" w:rsidRDefault="00CE53CC" w:rsidP="00CE53CC">
      <w:pPr>
        <w:spacing w:line="360" w:lineRule="auto"/>
        <w:jc w:val="both"/>
        <w:rPr>
          <w:rFonts w:ascii="Times New Roman" w:hAnsi="Times New Roman" w:cs="Times New Roman"/>
          <w:lang w:val="sv-SE"/>
        </w:rPr>
      </w:pPr>
    </w:p>
    <w:p w14:paraId="3288E3D0" w14:textId="77777777" w:rsidR="00A1395E" w:rsidRDefault="00A1395E" w:rsidP="00CE53CC">
      <w:pPr>
        <w:spacing w:line="360" w:lineRule="auto"/>
        <w:jc w:val="both"/>
        <w:rPr>
          <w:rFonts w:ascii="Times New Roman" w:hAnsi="Times New Roman" w:cs="Times New Roman"/>
          <w:lang w:val="sv-SE"/>
        </w:rPr>
      </w:pPr>
    </w:p>
    <w:p w14:paraId="1BF7D7F5" w14:textId="77777777" w:rsidR="00A1395E" w:rsidRDefault="00A1395E" w:rsidP="00CE53CC">
      <w:pPr>
        <w:spacing w:line="360" w:lineRule="auto"/>
        <w:jc w:val="both"/>
        <w:rPr>
          <w:rFonts w:ascii="Times New Roman" w:hAnsi="Times New Roman" w:cs="Times New Roman"/>
          <w:lang w:val="sv-SE"/>
        </w:rPr>
      </w:pPr>
    </w:p>
    <w:p w14:paraId="2A32D095" w14:textId="77777777" w:rsidR="00A1395E" w:rsidRDefault="00A1395E" w:rsidP="00CE53CC">
      <w:pPr>
        <w:spacing w:line="360" w:lineRule="auto"/>
        <w:jc w:val="both"/>
        <w:rPr>
          <w:rFonts w:ascii="Times New Roman" w:hAnsi="Times New Roman" w:cs="Times New Roman"/>
          <w:lang w:val="sv-SE"/>
        </w:rPr>
      </w:pPr>
    </w:p>
    <w:p w14:paraId="0156D039" w14:textId="77777777" w:rsidR="00A1395E" w:rsidRDefault="00A1395E" w:rsidP="00CE53CC">
      <w:pPr>
        <w:spacing w:line="360" w:lineRule="auto"/>
        <w:jc w:val="both"/>
        <w:rPr>
          <w:rFonts w:ascii="Times New Roman" w:hAnsi="Times New Roman" w:cs="Times New Roman"/>
          <w:lang w:val="sv-SE"/>
        </w:rPr>
      </w:pPr>
    </w:p>
    <w:p w14:paraId="01945A7E" w14:textId="77777777" w:rsidR="00CE53CC" w:rsidRDefault="00CE53CC" w:rsidP="00CE53CC">
      <w:pPr>
        <w:spacing w:line="360" w:lineRule="auto"/>
        <w:jc w:val="both"/>
        <w:rPr>
          <w:rFonts w:ascii="Times New Roman" w:hAnsi="Times New Roman" w:cs="Times New Roman"/>
          <w:lang w:val="sv-SE"/>
        </w:rPr>
      </w:pPr>
    </w:p>
    <w:p w14:paraId="0F5DD6A4" w14:textId="77777777" w:rsidR="00CE53CC" w:rsidRDefault="00CE53CC" w:rsidP="00CE53CC">
      <w:pPr>
        <w:spacing w:line="360" w:lineRule="auto"/>
        <w:jc w:val="both"/>
        <w:rPr>
          <w:rFonts w:ascii="Times New Roman" w:hAnsi="Times New Roman" w:cs="Times New Roman"/>
          <w:lang w:val="sv-SE"/>
        </w:rPr>
      </w:pPr>
    </w:p>
    <w:p w14:paraId="04EF47BF" w14:textId="77777777" w:rsidR="00CE53CC" w:rsidRPr="00CE53CC" w:rsidRDefault="00CE53CC" w:rsidP="00CE53CC">
      <w:pPr>
        <w:spacing w:line="360" w:lineRule="auto"/>
        <w:jc w:val="both"/>
        <w:rPr>
          <w:rFonts w:ascii="Times New Roman" w:hAnsi="Times New Roman" w:cs="Times New Roman"/>
          <w:lang w:val="sv-SE"/>
        </w:rPr>
      </w:pPr>
    </w:p>
    <w:p w14:paraId="40288E35" w14:textId="77777777" w:rsidR="00370EF3" w:rsidRPr="00CE53CC" w:rsidRDefault="00370EF3" w:rsidP="00CE53CC">
      <w:pPr>
        <w:spacing w:line="360" w:lineRule="auto"/>
        <w:jc w:val="both"/>
        <w:rPr>
          <w:rFonts w:ascii="Times New Roman" w:hAnsi="Times New Roman" w:cs="Times New Roman"/>
          <w:lang w:val="sv-SE"/>
        </w:rPr>
      </w:pPr>
    </w:p>
    <w:p w14:paraId="4B060089" w14:textId="77777777" w:rsidR="00370EF3" w:rsidRPr="00CE53CC" w:rsidRDefault="00370EF3" w:rsidP="00CE53CC">
      <w:pPr>
        <w:spacing w:line="360" w:lineRule="auto"/>
        <w:jc w:val="both"/>
        <w:rPr>
          <w:rFonts w:ascii="Times New Roman" w:hAnsi="Times New Roman" w:cs="Times New Roman"/>
          <w:lang w:val="sv-SE"/>
        </w:rPr>
      </w:pPr>
    </w:p>
    <w:p w14:paraId="0A57B358" w14:textId="474FA2DA" w:rsidR="00524F52" w:rsidRPr="00CE53CC" w:rsidRDefault="00524F52" w:rsidP="00CE53CC">
      <w:pPr>
        <w:pStyle w:val="Heading1"/>
        <w:spacing w:line="360" w:lineRule="auto"/>
        <w:jc w:val="center"/>
        <w:rPr>
          <w:rFonts w:ascii="Times New Roman" w:hAnsi="Times New Roman" w:cs="Times New Roman"/>
          <w:lang w:val="sv-SE"/>
        </w:rPr>
      </w:pPr>
      <w:bookmarkStart w:id="10" w:name="_Toc171698786"/>
      <w:r w:rsidRPr="00CE53CC">
        <w:rPr>
          <w:rFonts w:ascii="Times New Roman" w:hAnsi="Times New Roman" w:cs="Times New Roman"/>
          <w:lang w:val="sv-SE"/>
        </w:rPr>
        <w:lastRenderedPageBreak/>
        <w:t>BAB 3 – METODOLOGI PENELITIAN</w:t>
      </w:r>
      <w:bookmarkEnd w:id="10"/>
    </w:p>
    <w:p w14:paraId="6307AF45" w14:textId="77777777" w:rsidR="00C04CB0" w:rsidRPr="00CE53CC" w:rsidRDefault="00C04CB0" w:rsidP="00CE53CC">
      <w:pPr>
        <w:spacing w:line="360" w:lineRule="auto"/>
        <w:jc w:val="both"/>
        <w:rPr>
          <w:rFonts w:ascii="Times New Roman" w:hAnsi="Times New Roman" w:cs="Times New Roman"/>
          <w:lang w:val="sv-SE"/>
        </w:rPr>
      </w:pPr>
    </w:p>
    <w:p w14:paraId="053CBF48" w14:textId="5E690693" w:rsidR="00370EF3" w:rsidRPr="00CE53CC" w:rsidRDefault="00C04CB0" w:rsidP="00CE53CC">
      <w:pPr>
        <w:pStyle w:val="Heading2"/>
        <w:spacing w:line="360" w:lineRule="auto"/>
        <w:jc w:val="both"/>
        <w:rPr>
          <w:rFonts w:ascii="Times New Roman" w:hAnsi="Times New Roman" w:cs="Times New Roman"/>
          <w:lang w:val="sv-SE"/>
        </w:rPr>
      </w:pPr>
      <w:bookmarkStart w:id="11" w:name="_Toc171698787"/>
      <w:r w:rsidRPr="00CE53CC">
        <w:rPr>
          <w:rFonts w:ascii="Times New Roman" w:hAnsi="Times New Roman" w:cs="Times New Roman"/>
          <w:lang w:val="sv-SE"/>
        </w:rPr>
        <w:t>3.1 Metode Pengumpulan Data</w:t>
      </w:r>
      <w:bookmarkEnd w:id="11"/>
    </w:p>
    <w:p w14:paraId="3BD5046A" w14:textId="4DBF2247"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Penelitian ini menggunakan metode pengumpulan data yang menggabungkan pendekatan kualitatif dan kuantitatif untuk mendapatkan pemahaman yang mendalam tentang serangan Stuxnet. Untuk data kualitatif, peneliti akan melakukan studi literatur yang mendalam, mencakup buku, artikel ilmiah, laporan resmi, dan studi kasus yang berkaitan dengan Stuxnet. Sumber-sumber ini akan diidentifikasi melalui database akademik seperti Google Scholar, IEEE Xplore, dan JSTOR, serta melalui situs web lembaga keamanan siber terkemuka seperti Kaspersky dan Symantec. Selain itu, wawancara semi-struktural dengan para ahli di bidang keamanan siber akan dilakukan. Pemilihan informan akan dilakukan secara purposive, memastikan bahwa yang diwawancarai adalah praktisi, akademisi, atau peneliti yang memiliki pengalaman langsung atau pengetahuan mendalam mengenai Stuxnet. Wawancara ini akan direkam dan transkripnya dianalisis untuk mengidentifikasi tema-tema penting terkait teknik serangan, respon korban, dan langkah mitigasi yang diterapkan.</w:t>
      </w:r>
    </w:p>
    <w:p w14:paraId="20079830" w14:textId="76173A16"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Untuk data kuantitatif, peneliti akan mengumpulkan statistik terkait dampak Stuxnet dari laporan resmi dan penelitian yang telah dipublikasikan. Ini akan mencakup data tentang jumlah organisasi yang terkena dampak, kerugian finansial yang ditimbulkan, serta efisiensi langkah-langkah mitigasi yang diambil oleh korban. Sumber data ini akan mencakup laporan tahunan dari lembaga keamanan siber, studi kasus dari perusahaan keamanan, dan artikel berita yang melaporkan dampak dari serangan tersebut. Data ini akan dianalisis untuk memberikan gambaran yang jelas tentang dampak Stuxnet di berbagai sektor industri.</w:t>
      </w:r>
    </w:p>
    <w:p w14:paraId="319CEA7A" w14:textId="77777777" w:rsidR="007B6179" w:rsidRPr="00CE53CC" w:rsidRDefault="007B6179" w:rsidP="00CE53CC">
      <w:pPr>
        <w:spacing w:line="360" w:lineRule="auto"/>
        <w:jc w:val="both"/>
        <w:rPr>
          <w:rFonts w:ascii="Times New Roman" w:hAnsi="Times New Roman" w:cs="Times New Roman"/>
          <w:lang w:val="sv-SE"/>
        </w:rPr>
      </w:pPr>
    </w:p>
    <w:p w14:paraId="0EFCE859" w14:textId="176A473F" w:rsidR="007B6179" w:rsidRPr="00CE53CC" w:rsidRDefault="00C04CB0" w:rsidP="00CE53CC">
      <w:pPr>
        <w:pStyle w:val="Heading2"/>
        <w:spacing w:line="360" w:lineRule="auto"/>
        <w:jc w:val="both"/>
        <w:rPr>
          <w:rFonts w:ascii="Times New Roman" w:hAnsi="Times New Roman" w:cs="Times New Roman"/>
          <w:lang w:val="sv-SE"/>
        </w:rPr>
      </w:pPr>
      <w:bookmarkStart w:id="12" w:name="_Toc171698788"/>
      <w:r w:rsidRPr="00CE53CC">
        <w:rPr>
          <w:rFonts w:ascii="Times New Roman" w:hAnsi="Times New Roman" w:cs="Times New Roman"/>
          <w:lang w:val="sv-SE"/>
        </w:rPr>
        <w:t>3.2 Teknik Analisis Data</w:t>
      </w:r>
      <w:bookmarkEnd w:id="12"/>
    </w:p>
    <w:p w14:paraId="3EC66F3E" w14:textId="31046A0D"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Teknik analisis data dalam penelitian ini mencakup analisis deskriptif dan analisis tematik. Analisis deskriptif akan digunakan untuk menyajikan data kuantitatif yang dikumpulkan, termasuk visualisasi data seperti grafik dan tabel yang menunjukkan frekuensi serangan, jenis kerentanan yang dieksploitasi, serta kerugian yang dialami oleh organisasi yang terpengaruh. Data ini akan memberikan pemahaman yang jelas tentang skala dan dampak serangan Stuxnet.</w:t>
      </w:r>
    </w:p>
    <w:p w14:paraId="5C2FEAF2" w14:textId="5DA6848C"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Sementara itu, analisis tematik akan diterapkan pada data kualitatif yang diperoleh dari wawancara dan studi literatur. Proses ini akan melibatkan pengkodean data, di mana peneliti akan membaca transkrip wawancara dan catatan dari studi literatur, kemudian mengidentifikasi tema-tema kunci yang muncul. Tema-tema ini akan dikelompokkan berdasarkan kategori, seperti tahapan serangan (misalnya, infiltrasi, pengendalian, dan kerusakan), teknik yang digunakan oleh Stuxnet, serta respon dan mitigasi yang diterapkan oleh korban. Dengan cara ini, analisis tematik akan memberikan narasi yang lebih terstruktur dan komprehensif mengenai serangan Stuxnet, memungkinkan peneliti untuk menarik kesimpulan yang lebih informatif.</w:t>
      </w:r>
    </w:p>
    <w:p w14:paraId="11E95507" w14:textId="77777777" w:rsidR="007B6179" w:rsidRPr="00CE53CC" w:rsidRDefault="007B6179" w:rsidP="00CE53CC">
      <w:pPr>
        <w:spacing w:line="360" w:lineRule="auto"/>
        <w:jc w:val="both"/>
        <w:rPr>
          <w:rFonts w:ascii="Times New Roman" w:hAnsi="Times New Roman" w:cs="Times New Roman"/>
          <w:lang w:val="sv-SE"/>
        </w:rPr>
      </w:pPr>
    </w:p>
    <w:p w14:paraId="7D724D2B" w14:textId="147B836E" w:rsidR="00C04CB0" w:rsidRPr="00CE53CC" w:rsidRDefault="00C04CB0" w:rsidP="00CE53CC">
      <w:pPr>
        <w:pStyle w:val="Heading2"/>
        <w:spacing w:line="360" w:lineRule="auto"/>
        <w:jc w:val="both"/>
        <w:rPr>
          <w:rFonts w:ascii="Times New Roman" w:hAnsi="Times New Roman" w:cs="Times New Roman"/>
          <w:lang w:val="sv-SE"/>
        </w:rPr>
      </w:pPr>
      <w:bookmarkStart w:id="13" w:name="_Toc171698789"/>
      <w:r w:rsidRPr="00CE53CC">
        <w:rPr>
          <w:rFonts w:ascii="Times New Roman" w:hAnsi="Times New Roman" w:cs="Times New Roman"/>
          <w:lang w:val="sv-SE"/>
        </w:rPr>
        <w:t>3.3 Alat dan Bahan yang Dugunakan</w:t>
      </w:r>
      <w:bookmarkEnd w:id="13"/>
    </w:p>
    <w:p w14:paraId="75B3B9FA" w14:textId="246E8564"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Penelitian ini akan menggunakan berbagai alat dan bahan untuk mendukung proses pengumpulan dan analisis data. Untuk analisis kualitatif, perangkat lunak NVivo akan digunakan. NVivo memungkinkan peneliti untuk mengorganisir dan menganalisis data kualitatif dengan lebih efisien, termasuk fitur untuk pengkodean, pencarian tema, dan pemetaan hubungan antara kategori data. Ini akan membantu dalam mengidentifikasi pola dan tema yang muncul dari wawancara serta literatur yang telah dikumpulkan.</w:t>
      </w:r>
    </w:p>
    <w:p w14:paraId="187F4DCB" w14:textId="3F0007C6"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Dalam analisis data kuantitatif, perangkat lunak Excel dan SPSS akan digunakan. Excel akan digunakan untuk analisis dasar seperti menghitung rata-rata dan frekuensi, sementara SPSS akan digunakan untuk analisis statistik yang lebih kompleks, jika diperlukan, seperti analisis regresi untuk memahami hubungan antara variabel-variabel yang berbeda.</w:t>
      </w:r>
    </w:p>
    <w:p w14:paraId="7824A1E6" w14:textId="66D83152"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Bahan-bahan yang digunakan dalam penelitian ini mencakup buku, artikel ilmiah, laporan industri, dan dokumen resmi. Buku yang relevan akan dipilih berdasarkan referensi yang sering dikutip dalam literatur keamanan siber. Artikel ilmiah dan laporan dari lembaga seperti Kaspersky, Symantec, dan Mandiant akan digunakan untuk mendapatkan data empiris yang mendukung analisis. Selain itu, dokumen resmi dari pemerintah atau organisasi internasional yang membahas kebijakan keamanan siber juga akan dipertimbangkan untuk memberikan konteks tambahan tentang bagaimana serangan Stuxnet mempengaruhi kebijakan dan praktik keamanan siber di tingkat global.</w:t>
      </w:r>
    </w:p>
    <w:p w14:paraId="3883EE5C" w14:textId="77777777" w:rsidR="007B6179" w:rsidRPr="00CE53CC" w:rsidRDefault="007B6179" w:rsidP="00CE53CC">
      <w:pPr>
        <w:spacing w:line="360" w:lineRule="auto"/>
        <w:jc w:val="both"/>
        <w:rPr>
          <w:rFonts w:ascii="Times New Roman" w:hAnsi="Times New Roman" w:cs="Times New Roman"/>
          <w:lang w:val="sv-SE"/>
        </w:rPr>
      </w:pPr>
    </w:p>
    <w:p w14:paraId="3F9298E7" w14:textId="77777777" w:rsidR="007B6179" w:rsidRPr="00CE53CC" w:rsidRDefault="007B6179" w:rsidP="00CE53CC">
      <w:pPr>
        <w:spacing w:line="360" w:lineRule="auto"/>
        <w:jc w:val="both"/>
        <w:rPr>
          <w:rFonts w:ascii="Times New Roman" w:hAnsi="Times New Roman" w:cs="Times New Roman"/>
          <w:lang w:val="sv-SE"/>
        </w:rPr>
      </w:pPr>
    </w:p>
    <w:p w14:paraId="6187F814" w14:textId="77777777" w:rsidR="00524F52" w:rsidRPr="00CE53CC" w:rsidRDefault="00524F52" w:rsidP="00CE53CC">
      <w:pPr>
        <w:pStyle w:val="Heading1"/>
        <w:spacing w:line="360" w:lineRule="auto"/>
        <w:jc w:val="center"/>
        <w:rPr>
          <w:rFonts w:ascii="Times New Roman" w:hAnsi="Times New Roman" w:cs="Times New Roman"/>
          <w:lang w:val="sv-SE"/>
        </w:rPr>
      </w:pPr>
      <w:bookmarkStart w:id="14" w:name="_Toc171698790"/>
      <w:r w:rsidRPr="00CE53CC">
        <w:rPr>
          <w:rFonts w:ascii="Times New Roman" w:hAnsi="Times New Roman" w:cs="Times New Roman"/>
          <w:lang w:val="sv-SE"/>
        </w:rPr>
        <w:lastRenderedPageBreak/>
        <w:t>BAB 4 – PEMBAHASAN</w:t>
      </w:r>
      <w:bookmarkEnd w:id="14"/>
    </w:p>
    <w:p w14:paraId="0253CF4F" w14:textId="77777777" w:rsidR="00C25FD5" w:rsidRPr="00CE53CC" w:rsidRDefault="00C25FD5" w:rsidP="00CE53CC">
      <w:pPr>
        <w:spacing w:line="360" w:lineRule="auto"/>
        <w:jc w:val="both"/>
        <w:rPr>
          <w:rFonts w:ascii="Times New Roman" w:hAnsi="Times New Roman" w:cs="Times New Roman"/>
          <w:lang w:val="sv-SE"/>
        </w:rPr>
      </w:pPr>
    </w:p>
    <w:p w14:paraId="5207D13B" w14:textId="7018CB07" w:rsidR="007B6179" w:rsidRPr="00CE53CC" w:rsidRDefault="007B6179" w:rsidP="00CE53CC">
      <w:pPr>
        <w:pStyle w:val="Heading2"/>
        <w:numPr>
          <w:ilvl w:val="1"/>
          <w:numId w:val="6"/>
        </w:numPr>
        <w:spacing w:line="360" w:lineRule="auto"/>
        <w:jc w:val="both"/>
        <w:rPr>
          <w:rFonts w:ascii="Times New Roman" w:hAnsi="Times New Roman" w:cs="Times New Roman"/>
          <w:lang w:val="sv-SE"/>
        </w:rPr>
      </w:pPr>
      <w:bookmarkStart w:id="15" w:name="_Toc171698791"/>
      <w:r w:rsidRPr="00CE53CC">
        <w:rPr>
          <w:rFonts w:ascii="Times New Roman" w:hAnsi="Times New Roman" w:cs="Times New Roman"/>
          <w:lang w:val="sv-SE"/>
        </w:rPr>
        <w:t>Analisis Serangan Stuxnet: Tahapan dan Teknik</w:t>
      </w:r>
      <w:bookmarkEnd w:id="15"/>
    </w:p>
    <w:p w14:paraId="644FAE37" w14:textId="05AF3828" w:rsidR="007B6179" w:rsidRPr="00CE53CC" w:rsidRDefault="00C25FD5" w:rsidP="00CE53CC">
      <w:pPr>
        <w:pStyle w:val="Heading3"/>
        <w:spacing w:line="360" w:lineRule="auto"/>
        <w:jc w:val="both"/>
        <w:rPr>
          <w:rFonts w:ascii="Times New Roman" w:hAnsi="Times New Roman" w:cs="Times New Roman"/>
          <w:lang w:val="sv-SE"/>
        </w:rPr>
      </w:pPr>
      <w:bookmarkStart w:id="16" w:name="_Toc171698792"/>
      <w:r w:rsidRPr="00CE53CC">
        <w:rPr>
          <w:rFonts w:ascii="Times New Roman" w:hAnsi="Times New Roman" w:cs="Times New Roman"/>
          <w:lang w:val="sv-SE"/>
        </w:rPr>
        <w:t xml:space="preserve">4.1.1 </w:t>
      </w:r>
      <w:r w:rsidR="007B6179" w:rsidRPr="00CE53CC">
        <w:rPr>
          <w:rFonts w:ascii="Times New Roman" w:hAnsi="Times New Roman" w:cs="Times New Roman"/>
          <w:lang w:val="sv-SE"/>
        </w:rPr>
        <w:t>Infiltrasi</w:t>
      </w:r>
      <w:bookmarkEnd w:id="16"/>
    </w:p>
    <w:p w14:paraId="45AAD5C3" w14:textId="0480EB18" w:rsidR="00C25FD5" w:rsidRPr="00CE53CC" w:rsidRDefault="00C25FD5"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Tahapan infiltrasi adalah fase pertama dalam serangan Stuxnet, di mana malware berusaha untuk masuk dan menyebar ke dalam sistem target. Proses ini melibatkan beberapa langkah penting:</w:t>
      </w:r>
    </w:p>
    <w:p w14:paraId="49B2179D"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Vektor Penyebaran</w:t>
      </w:r>
    </w:p>
    <w:p w14:paraId="749D75F8" w14:textId="5991CEA9"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menggunakan perangkat USB sebagai salah satu vektor utama untuk menyebar. Dengan banyaknya perangkat yang tidak terhubung langsung ke internet di lingkungan industri, penggunaan USB menjadi sangat efektif. Stuxnet memanfaatkan teknik otomatisasi yang memungkinkan malware untuk menginstal dirinya saat USB dimasukkan ke dalam komputer.</w:t>
      </w:r>
    </w:p>
    <w:p w14:paraId="54B762EC"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Eksploitasi Kerentanan Zero-Day</w:t>
      </w:r>
    </w:p>
    <w:p w14:paraId="04EBFE43" w14:textId="5F90E53E"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memanfaatkan kerentanan zero-day yang terdapat dalam sistem operasi Windows. Kerentanan ini memungkinkan malware untuk menjalankan kode jahat tanpa sepengetahuan pengguna. Contoh yang terkenal adalah CVE-2010-2568, yang memungkinkan Stuxnet menjalankan kode berbahaya saat pengguna membuka file yang terinfeksi.</w:t>
      </w:r>
    </w:p>
    <w:p w14:paraId="450E431E"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Penyamaran</w:t>
      </w:r>
    </w:p>
    <w:p w14:paraId="6C27DC47" w14:textId="2CF81A1B"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menyamarkan dirinya sebagai file yang sah, sehingga pengguna cenderung menjalankannya tanpa curiga. Malware ini dapat menyamar sebagai pembaruan perangkat lunak atau dokumen yang tampak tidak berbahaya. Ketika file yang terinfeksi dibuka, Stuxnet dapat menginstal dirinya di sistem dan memulai proses infiltrasi ke jaringan.</w:t>
      </w:r>
    </w:p>
    <w:p w14:paraId="6212CA48"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rPr>
      </w:pPr>
      <w:r w:rsidRPr="00CE53CC">
        <w:rPr>
          <w:rFonts w:ascii="Times New Roman" w:hAnsi="Times New Roman" w:cs="Times New Roman"/>
          <w:sz w:val="24"/>
          <w:szCs w:val="24"/>
          <w:lang w:val="sv-SE"/>
        </w:rPr>
        <w:t>Replikasi</w:t>
      </w:r>
    </w:p>
    <w:p w14:paraId="1274C556" w14:textId="4049962B" w:rsidR="00C25FD5" w:rsidRPr="00EA1C09"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terinstal, Stuxnet mulai mencari sistem lain dalam jaringan lokal untuk diinfeksi. Dengan memanfaatkan berbagai kerentanan, malware ini dapat menyalin dirinya dan menyebar ke komputer lain yang terhubung ke jaringan yang sama.</w:t>
      </w:r>
    </w:p>
    <w:p w14:paraId="50C6232D" w14:textId="24C33E33" w:rsidR="007B6179" w:rsidRPr="00CE53CC" w:rsidRDefault="00C25FD5" w:rsidP="00CE53CC">
      <w:pPr>
        <w:pStyle w:val="Heading3"/>
        <w:spacing w:line="360" w:lineRule="auto"/>
        <w:jc w:val="both"/>
        <w:rPr>
          <w:rFonts w:ascii="Times New Roman" w:hAnsi="Times New Roman" w:cs="Times New Roman"/>
          <w:lang w:val="sv-SE"/>
        </w:rPr>
      </w:pPr>
      <w:bookmarkStart w:id="17" w:name="_Toc171698793"/>
      <w:r w:rsidRPr="00CE53CC">
        <w:rPr>
          <w:rFonts w:ascii="Times New Roman" w:hAnsi="Times New Roman" w:cs="Times New Roman"/>
          <w:lang w:val="sv-SE"/>
        </w:rPr>
        <w:lastRenderedPageBreak/>
        <w:t xml:space="preserve">4.1.2 </w:t>
      </w:r>
      <w:r w:rsidR="007B6179" w:rsidRPr="00CE53CC">
        <w:rPr>
          <w:rFonts w:ascii="Times New Roman" w:hAnsi="Times New Roman" w:cs="Times New Roman"/>
          <w:lang w:val="sv-SE"/>
        </w:rPr>
        <w:t>Pengendalian</w:t>
      </w:r>
      <w:bookmarkEnd w:id="17"/>
    </w:p>
    <w:p w14:paraId="0F3BD137" w14:textId="07527DD9" w:rsidR="00C25FD5" w:rsidRPr="00CE53CC" w:rsidRDefault="00C25FD5"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berhasil menginfeksi sistem, Stuxnet beralih ke fase pengendalian. Dalam tahap ini, malware berusaha mengendalikan perangkat lunak dan perangkat keras yang terhubung, khususnya PLC yang mengatur proses industri.</w:t>
      </w:r>
    </w:p>
    <w:p w14:paraId="5A08E443"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Akses ke Sistem Kontrol</w:t>
      </w:r>
    </w:p>
    <w:p w14:paraId="04D5D1B9" w14:textId="20B85105"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dirancang untuk mengenali dan berinteraksi dengan perangkat lunak kontrol industri, terutama Siemens WinCC dan Step 7. Setelah mendapatkan akses, Stuxnet mulai beroperasi di dalam sistem SCADA yang mengontrol proses produksi.</w:t>
      </w:r>
    </w:p>
    <w:p w14:paraId="1831CFD0"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Manipulasi Data</w:t>
      </w:r>
    </w:p>
    <w:p w14:paraId="0E854654" w14:textId="37ECF2F7"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teknik utama yang digunakan Stuxnet adalah manipulasi data yang ditampilkan kepada operator. Malware ini dapat memodifikasi informasi yang ditampilkan di layar, sehingga operator percaya bahwa semua sistem berjalan normal. Ini termasuk mengubah nilai sensor dan parameter operasional tanpa terdeteksi.</w:t>
      </w:r>
    </w:p>
    <w:p w14:paraId="7330A7C1"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Pengendalian Aktif</w:t>
      </w:r>
    </w:p>
    <w:p w14:paraId="39C0FA7D" w14:textId="3770887B"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Selama fase ini, Stuxnet dapat mengirimkan perintah kepada PLC untuk mengubah parameter operasional mesin. Ini termasuk penyesuaian kecepatan dan tekanan dalam sentrifugal. Dengan cara ini, Stuxnet dapat memanipulasi proses tanpa meninggalkan jejak yang jelas, menciptakan kondisi di mana kerusakan dapat terjadi.</w:t>
      </w:r>
    </w:p>
    <w:p w14:paraId="649D965D"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rPr>
      </w:pPr>
      <w:r w:rsidRPr="00CE53CC">
        <w:rPr>
          <w:rFonts w:ascii="Times New Roman" w:hAnsi="Times New Roman" w:cs="Times New Roman"/>
          <w:sz w:val="24"/>
          <w:szCs w:val="24"/>
          <w:lang w:val="sv-SE"/>
        </w:rPr>
        <w:t>Menghindari Deteksi</w:t>
      </w:r>
    </w:p>
    <w:p w14:paraId="1D3EA527" w14:textId="252DAEF4" w:rsidR="00C25FD5" w:rsidRPr="00EA1C09"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dirancang untuk beroperasi dengan sangat hati-hati. Ia menghindari deteksi oleh sistem keamanan dengan menyamarkan aktivitasnya. Dengan memberikan laporan yang salah dan mengubah log sistem, Stuxnet menciptakan ilusi bahwa semua operasional berjalan normal.</w:t>
      </w:r>
    </w:p>
    <w:p w14:paraId="69A91203" w14:textId="6BEA795C" w:rsidR="007B6179" w:rsidRPr="00CE53CC" w:rsidRDefault="00C25FD5" w:rsidP="00CE53CC">
      <w:pPr>
        <w:pStyle w:val="Heading3"/>
        <w:spacing w:line="360" w:lineRule="auto"/>
        <w:jc w:val="both"/>
        <w:rPr>
          <w:rFonts w:ascii="Times New Roman" w:hAnsi="Times New Roman" w:cs="Times New Roman"/>
          <w:lang w:val="sv-SE"/>
        </w:rPr>
      </w:pPr>
      <w:bookmarkStart w:id="18" w:name="_Toc171698794"/>
      <w:r w:rsidRPr="00CE53CC">
        <w:rPr>
          <w:rFonts w:ascii="Times New Roman" w:hAnsi="Times New Roman" w:cs="Times New Roman"/>
          <w:lang w:val="sv-SE"/>
        </w:rPr>
        <w:t xml:space="preserve">4.1.3 </w:t>
      </w:r>
      <w:r w:rsidR="007B6179" w:rsidRPr="00CE53CC">
        <w:rPr>
          <w:rFonts w:ascii="Times New Roman" w:hAnsi="Times New Roman" w:cs="Times New Roman"/>
          <w:lang w:val="sv-SE"/>
        </w:rPr>
        <w:t>Kerusakan</w:t>
      </w:r>
      <w:bookmarkEnd w:id="18"/>
    </w:p>
    <w:p w14:paraId="297B09B0" w14:textId="3EB4AF18" w:rsidR="00C25FD5" w:rsidRPr="00CE53CC" w:rsidRDefault="00C25FD5"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Tahapan kerusakan adalah fase akhir dari serangan Stuxnet, di mana malware mulai menyebabkan kerusakan fisik pada infrastruktur yang ditargetkan.</w:t>
      </w:r>
    </w:p>
    <w:p w14:paraId="7E1BF55E"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Eksekusi Perintah Merusak</w:t>
      </w:r>
    </w:p>
    <w:p w14:paraId="693C28AB" w14:textId="107F48E3"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berhasil mengendalikan proses, Stuxnet mulai mengeksekusi perintah yang menyebabkan kerusakan. Dalam konteks fasilitas nuklir, ini melibatkan manipulasi kecepatan dan tekanan dalam sentrifugal. Dengan mengubah parameter ini secara drastis, Stuxnet membuat sentrifugal beroperasi di luar batas toleransi yang aman.</w:t>
      </w:r>
    </w:p>
    <w:p w14:paraId="22917D4D"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Kerusakan Fisik</w:t>
      </w:r>
    </w:p>
    <w:p w14:paraId="15264F84" w14:textId="6A859AD3"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Manipulasi ini mengarah pada kerusakan fisik yang serius pada komponen mesin. Sentrifugal yang beroperasi di luar spesifikasi dapat menyebabkan komponen mengalami keausan berlebih, bahkan rusak secara permanen. Beberapa sentrifugal yang diserang dilaporkan mengalami kerusakan yang tidak dapat diperbaiki, menghambat kemampuan Iran untuk memproduksi bahan bakar nuklir.</w:t>
      </w:r>
    </w:p>
    <w:p w14:paraId="07E362F6"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Minimalkan Deteksi</w:t>
      </w:r>
    </w:p>
    <w:p w14:paraId="20AF144D" w14:textId="5EAC025C"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aspek paling mencolok dari serangan Stuxnet adalah cara malware menghindari deteksi. Selama tahap kerusakan, Stuxnet terus memberikan data palsu kepada operator, sehingga mereka tidak menyadari adanya kerusakan yang terjadi. Operator mungkin hanya menyadari adanya masalah setelah kerusakan sudah terjadi, ketika sentrifugal sudah tidak dapat berfungsi.</w:t>
      </w:r>
    </w:p>
    <w:p w14:paraId="1B5B3552"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rPr>
      </w:pPr>
      <w:r w:rsidRPr="00CE53CC">
        <w:rPr>
          <w:rFonts w:ascii="Times New Roman" w:hAnsi="Times New Roman" w:cs="Times New Roman"/>
          <w:sz w:val="24"/>
          <w:szCs w:val="24"/>
          <w:lang w:val="sv-SE"/>
        </w:rPr>
        <w:t>Dampak Strategis</w:t>
      </w:r>
    </w:p>
    <w:p w14:paraId="0C128CEA" w14:textId="0417AD2C"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Kerusakan yang ditimbulkan oleh Stuxnet tidak hanya berdampak pada infrastruktur fisik, tetapi juga memiliki konsekuensi strategis. Dengan merusak fasilitas nuklir Iran, Stuxnet berhasil menunda kemajuan program nuklir negara tersebut, memberikan dampak signifikan dalam konteks geopolitik.</w:t>
      </w:r>
    </w:p>
    <w:p w14:paraId="088CA948" w14:textId="77777777" w:rsidR="006D3254" w:rsidRPr="00EA1C09" w:rsidRDefault="006D3254" w:rsidP="00CE53CC">
      <w:pPr>
        <w:spacing w:line="360" w:lineRule="auto"/>
        <w:jc w:val="both"/>
        <w:rPr>
          <w:rFonts w:ascii="Times New Roman" w:hAnsi="Times New Roman" w:cs="Times New Roman"/>
          <w:lang w:val="sv-SE"/>
        </w:rPr>
      </w:pPr>
    </w:p>
    <w:p w14:paraId="10F29C2E" w14:textId="10AB0604" w:rsidR="007B6179" w:rsidRPr="00CE53CC" w:rsidRDefault="007B6179" w:rsidP="00CE53CC">
      <w:pPr>
        <w:pStyle w:val="Heading2"/>
        <w:spacing w:line="360" w:lineRule="auto"/>
        <w:jc w:val="both"/>
        <w:rPr>
          <w:rFonts w:ascii="Times New Roman" w:hAnsi="Times New Roman" w:cs="Times New Roman"/>
          <w:lang w:val="sv-SE"/>
        </w:rPr>
      </w:pPr>
      <w:bookmarkStart w:id="19" w:name="_Toc171698795"/>
      <w:r w:rsidRPr="00CE53CC">
        <w:rPr>
          <w:rFonts w:ascii="Times New Roman" w:hAnsi="Times New Roman" w:cs="Times New Roman"/>
          <w:lang w:val="sv-SE"/>
        </w:rPr>
        <w:t>4.2 Kerentanan yang Dimanfaatkan oleh Stuxnet</w:t>
      </w:r>
      <w:bookmarkEnd w:id="19"/>
    </w:p>
    <w:p w14:paraId="71A1621F" w14:textId="41533130" w:rsidR="00DA238A" w:rsidRPr="00CE53CC" w:rsidRDefault="00DA238A" w:rsidP="00CE53CC">
      <w:pPr>
        <w:pStyle w:val="Heading3"/>
        <w:spacing w:line="360" w:lineRule="auto"/>
        <w:jc w:val="both"/>
        <w:rPr>
          <w:rFonts w:ascii="Times New Roman" w:hAnsi="Times New Roman" w:cs="Times New Roman"/>
          <w:lang w:val="sv-SE"/>
        </w:rPr>
      </w:pPr>
      <w:bookmarkStart w:id="20" w:name="_Toc171698796"/>
      <w:r w:rsidRPr="00CE53CC">
        <w:rPr>
          <w:rFonts w:ascii="Times New Roman" w:hAnsi="Times New Roman" w:cs="Times New Roman"/>
          <w:lang w:val="sv-SE"/>
        </w:rPr>
        <w:t>4.2.1 Kerentanan Zero-Day dalam Windows</w:t>
      </w:r>
      <w:bookmarkEnd w:id="20"/>
    </w:p>
    <w:p w14:paraId="07EDA2D0" w14:textId="4DFF6621" w:rsidR="00DA238A" w:rsidRPr="00CE53CC" w:rsidRDefault="00DA238A"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mengeksploitasi beberapa kerentanan zero-day yang ada pada sistem operasi Windows, memberikan akses yang tidak sah ke sistem target:</w:t>
      </w:r>
    </w:p>
    <w:p w14:paraId="18758266" w14:textId="77777777" w:rsidR="00DA238A"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CVE-2010-2568</w:t>
      </w:r>
    </w:p>
    <w:p w14:paraId="0418B3E3" w14:textId="1047402C"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ini memungkinkan eksekusi kode arbitrer ketika pengguna membuka file dengan thumbnail. Stuxnet dapat menyusup ke dalam sistem tanpa interaksi lebih lanjut dari pengguna setelah file terinfeksi dibuka.</w:t>
      </w:r>
    </w:p>
    <w:p w14:paraId="109D3C60" w14:textId="77777777" w:rsidR="00DA238A"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CVE-2010-2743</w:t>
      </w:r>
    </w:p>
    <w:p w14:paraId="6C68C381" w14:textId="0DD71DC1"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dalam print spooler Windows ini memungkinkan malware untuk mengeksekusi perintah secara otomatis. Ketika perangkat USB terhubung, Stuxnet dapat memanfaatkan kerentanan ini untuk menginstal dirinya ke dalam sistem.</w:t>
      </w:r>
    </w:p>
    <w:p w14:paraId="601CB427" w14:textId="77777777" w:rsidR="00DA238A"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CVE-2010-3888</w:t>
      </w:r>
    </w:p>
    <w:p w14:paraId="31742A3D" w14:textId="34E77FC8"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Kerentanan ini memberikan Stuxnet akses ke kernel Windows. Dengan akses ini, malware dapat menjalankan kode dengan hak istimewa yang lebih tinggi, memungkinkan modifikasi pada konfigurasi sistem dan menonaktifkan fitur keamanan.</w:t>
      </w:r>
    </w:p>
    <w:p w14:paraId="508529BF" w14:textId="545AE5A3" w:rsidR="00DA238A" w:rsidRPr="00CE53CC" w:rsidRDefault="00DA238A" w:rsidP="00CE53CC">
      <w:pPr>
        <w:pStyle w:val="Heading3"/>
        <w:spacing w:line="360" w:lineRule="auto"/>
        <w:jc w:val="both"/>
        <w:rPr>
          <w:rFonts w:ascii="Times New Roman" w:hAnsi="Times New Roman" w:cs="Times New Roman"/>
          <w:lang w:val="sv-SE"/>
        </w:rPr>
      </w:pPr>
      <w:bookmarkStart w:id="21" w:name="_Toc171698797"/>
      <w:r w:rsidRPr="00CE53CC">
        <w:rPr>
          <w:rFonts w:ascii="Times New Roman" w:hAnsi="Times New Roman" w:cs="Times New Roman"/>
          <w:lang w:val="sv-SE"/>
        </w:rPr>
        <w:t>4.2.2 Kerentanan dalam Perangkat Lunak Siemens</w:t>
      </w:r>
      <w:bookmarkEnd w:id="21"/>
    </w:p>
    <w:p w14:paraId="3F02F359" w14:textId="1F543482" w:rsidR="00DA238A" w:rsidRPr="00CE53CC" w:rsidRDefault="00DA238A"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mengeksploitasi kelemahan dalam perangkat lunak kontrol industri yang digunakan oleh Siemens, yaitu WinCC dan Step 7:</w:t>
      </w:r>
    </w:p>
    <w:p w14:paraId="01DE69E0" w14:textId="77777777" w:rsidR="00DA238A"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dalam WinCC</w:t>
      </w:r>
    </w:p>
    <w:p w14:paraId="4943B21B" w14:textId="583B9C0C"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WinCC adalah perangkat lunak SCADA yang mengawasi dan mengontrol proses industri. Stuxnet memanfaatkan celah dalam protokol komunikasi WinCC, memungkinkan malware untuk berkomunikasi secara langsung dengan PLC tanpa deteksi, mengubah parameter operasional yang krusial.</w:t>
      </w:r>
    </w:p>
    <w:p w14:paraId="3F753B61" w14:textId="77777777" w:rsidR="00DA238A"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dalam Step 7</w:t>
      </w:r>
    </w:p>
    <w:p w14:paraId="41C91A1D" w14:textId="59DAF1A5"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Step 7 adalah perangkat lunak yang digunakan untuk memprogram PLC. Stuxnet memanfaatkan kelemahan dalam proses pemrograman untuk memanipulasi instruksi yang dikirimkan kepada PLC, sehingga dapat mengubah cara mesin beroperasi. Ini termasuk mengubah parameter seperti kecepatan dan tekanan, yang menyebabkan kerusakan fisik pada sentrifugal.</w:t>
      </w:r>
    </w:p>
    <w:p w14:paraId="5AFBA306" w14:textId="22604DC1" w:rsidR="00DA238A" w:rsidRPr="00CE53CC" w:rsidRDefault="00212541" w:rsidP="00CE53CC">
      <w:pPr>
        <w:pStyle w:val="Heading3"/>
        <w:spacing w:line="360" w:lineRule="auto"/>
        <w:jc w:val="both"/>
        <w:rPr>
          <w:rFonts w:ascii="Times New Roman" w:hAnsi="Times New Roman" w:cs="Times New Roman"/>
          <w:lang w:val="sv-SE"/>
        </w:rPr>
      </w:pPr>
      <w:bookmarkStart w:id="22" w:name="_Toc171698798"/>
      <w:r w:rsidRPr="00CE53CC">
        <w:rPr>
          <w:rFonts w:ascii="Times New Roman" w:hAnsi="Times New Roman" w:cs="Times New Roman"/>
          <w:lang w:val="sv-SE"/>
        </w:rPr>
        <w:t>4.2.3</w:t>
      </w:r>
      <w:r w:rsidR="00DA238A" w:rsidRPr="00CE53CC">
        <w:rPr>
          <w:rFonts w:ascii="Times New Roman" w:hAnsi="Times New Roman" w:cs="Times New Roman"/>
          <w:lang w:val="sv-SE"/>
        </w:rPr>
        <w:t xml:space="preserve"> Kelemahan dalam Jaringan dan Praktik Keamanan</w:t>
      </w:r>
      <w:bookmarkEnd w:id="22"/>
    </w:p>
    <w:p w14:paraId="50700A37" w14:textId="732A5D20" w:rsidR="00DA238A" w:rsidRPr="00CE53CC" w:rsidRDefault="00DA238A"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mengambil keuntungan dari kelemahan dalam kebijakan keamanan dan praktik operasional yang diterapkan oleh organisasi:</w:t>
      </w:r>
    </w:p>
    <w:p w14:paraId="02CC7E6B"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Penggunaan USB dan Praktik Keamanan Lemah</w:t>
      </w:r>
    </w:p>
    <w:p w14:paraId="6B99136E" w14:textId="29F3A34D"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fasilitas industri tidak memiliki kebijakan ketat mengenai penggunaan perangkat USB. Stuxnet memanfaatkan kecenderungan ini, di mana karyawan sering kali tidak menyadari bahaya perangkat yang terhubung. Malware ini dapat menyebar dengan cepat dalam jaringan karena kurangnya kontrol terhadap perangkat eksternal.</w:t>
      </w:r>
    </w:p>
    <w:p w14:paraId="34941BE5"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Keamanan Jaringan yang Lemah</w:t>
      </w:r>
    </w:p>
    <w:p w14:paraId="00CF8F5A" w14:textId="65B6E5A0"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Jaringan yang kurang aman dan tidak tersegmentasi membuat Stuxnet dapat dengan mudah menyebar ke sistem lain. Banyak organisasi tidak menerapkan firewall atau sistem deteksi intrusi yang cukup, memberikan celah bagi Stuxnet untuk melakukan infiltrasi tanpa terdeteksi.</w:t>
      </w:r>
    </w:p>
    <w:p w14:paraId="1DBF2A79"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Minimnya Penerapan Patch dan Pembaruan</w:t>
      </w:r>
    </w:p>
    <w:p w14:paraId="68FEAC9C" w14:textId="7AA16238"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Stuxnet berhasil menyusup ke dalam sistem yang tidak terbarui dengan patch keamanan. Banyak organisasi, terutama di sektor industri, mengabaikan pembaruan ini karena alasan operasional, yang memberi kesempatan bagi Stuxnet untuk mengeksploitasi kerentanan yang ada.</w:t>
      </w:r>
    </w:p>
    <w:p w14:paraId="0D30CEF1" w14:textId="253BF9E7" w:rsidR="00DA238A" w:rsidRPr="00CE53CC" w:rsidRDefault="00212541" w:rsidP="00CE53CC">
      <w:pPr>
        <w:pStyle w:val="Heading3"/>
        <w:spacing w:line="360" w:lineRule="auto"/>
        <w:jc w:val="both"/>
        <w:rPr>
          <w:rFonts w:ascii="Times New Roman" w:hAnsi="Times New Roman" w:cs="Times New Roman"/>
          <w:lang w:val="sv-SE"/>
        </w:rPr>
      </w:pPr>
      <w:bookmarkStart w:id="23" w:name="_Toc171698799"/>
      <w:r w:rsidRPr="00CE53CC">
        <w:rPr>
          <w:rFonts w:ascii="Times New Roman" w:hAnsi="Times New Roman" w:cs="Times New Roman"/>
          <w:lang w:val="sv-SE"/>
        </w:rPr>
        <w:t>4.2.</w:t>
      </w:r>
      <w:r w:rsidR="00DA238A" w:rsidRPr="00CE53CC">
        <w:rPr>
          <w:rFonts w:ascii="Times New Roman" w:hAnsi="Times New Roman" w:cs="Times New Roman"/>
          <w:lang w:val="sv-SE"/>
        </w:rPr>
        <w:t>4 Kerentanan dalam Sistem Manajemen dan Proses</w:t>
      </w:r>
      <w:bookmarkEnd w:id="23"/>
    </w:p>
    <w:p w14:paraId="503A6916" w14:textId="1C4201FF" w:rsidR="00DA238A" w:rsidRPr="00CE53CC" w:rsidRDefault="00DA238A"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Selain kerentanan teknis, Stuxnet juga mengeksploitasi kelemahan dalam sistem manajemen dan proses yang diterapkan di organisasi:</w:t>
      </w:r>
    </w:p>
    <w:p w14:paraId="7DB14F3B"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Kurangnya Pelatihan Karyawan</w:t>
      </w:r>
    </w:p>
    <w:p w14:paraId="493A46F0" w14:textId="2772E469"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karyawan di industri yang tidak dilatih untuk mengenali ancaman siber atau teknik social engineering. Ini membuat mereka lebih mudah terjebak dalam jebakan yang disiapkan oleh Stuxnet, seperti mengunduh dan menjalankan file berbahaya.</w:t>
      </w:r>
    </w:p>
    <w:p w14:paraId="76BC3501"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Prosedur Respons Insiden yang Lemah</w:t>
      </w:r>
    </w:p>
    <w:p w14:paraId="7C5DDD42" w14:textId="383224D8"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organisasi tidak memiliki prosedur respons insiden yang memadai. Ketika infeksi terdeteksi, sering kali tidak ada rencana yang jelas untuk menangani situasi, yang dapat memperburuk dampak serangan.</w:t>
      </w:r>
    </w:p>
    <w:p w14:paraId="5AE2E1F4"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Keterhubungan Sistem yang Tidak Terencana</w:t>
      </w:r>
    </w:p>
    <w:p w14:paraId="2DD0072F" w14:textId="4D0850FC"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sistem kontrol industri yang terhubung ke jaringan yang lebih besar tanpa pengamanan yang memadai. Hal ini menciptakan jalur bagi Stuxnet untuk melakukan infiltrasi ke dalam sistem kritis, memperbesar potensi kerusakan yang dapat ditimbulkan.</w:t>
      </w:r>
    </w:p>
    <w:p w14:paraId="20B054DE" w14:textId="194873F6" w:rsidR="00DA238A" w:rsidRPr="00CE53CC" w:rsidRDefault="00212541" w:rsidP="00CE53CC">
      <w:pPr>
        <w:pStyle w:val="Heading3"/>
        <w:spacing w:line="360" w:lineRule="auto"/>
        <w:jc w:val="both"/>
        <w:rPr>
          <w:rFonts w:ascii="Times New Roman" w:hAnsi="Times New Roman" w:cs="Times New Roman"/>
          <w:lang w:val="sv-SE"/>
        </w:rPr>
      </w:pPr>
      <w:bookmarkStart w:id="24" w:name="_Toc171698800"/>
      <w:r w:rsidRPr="00CE53CC">
        <w:rPr>
          <w:rFonts w:ascii="Times New Roman" w:hAnsi="Times New Roman" w:cs="Times New Roman"/>
          <w:lang w:val="sv-SE"/>
        </w:rPr>
        <w:t>4.2.</w:t>
      </w:r>
      <w:r w:rsidR="00DA238A" w:rsidRPr="00CE53CC">
        <w:rPr>
          <w:rFonts w:ascii="Times New Roman" w:hAnsi="Times New Roman" w:cs="Times New Roman"/>
          <w:lang w:val="sv-SE"/>
        </w:rPr>
        <w:t>5 Kelemahan dalam Desain Sistem</w:t>
      </w:r>
      <w:bookmarkEnd w:id="24"/>
    </w:p>
    <w:p w14:paraId="002304BA"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Desain yang Tidak Memadai untuk Keamanan</w:t>
      </w:r>
    </w:p>
    <w:p w14:paraId="5346DB12" w14:textId="12B68BEF"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sistem kontrol industri dirancang dengan fokus pada fungsionalitas daripada keamanan. Ini berarti bahwa banyak fitur keamanan yang tidak diimplementasikan atau tidak diperhitungkan dalam desain awal sistem.</w:t>
      </w:r>
    </w:p>
    <w:p w14:paraId="44917658"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Keterbatasan dalam Monitoring dan Audit</w:t>
      </w:r>
    </w:p>
    <w:p w14:paraId="1247514F" w14:textId="716ED941"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Sistem kontrol sering kali tidak memiliki fitur monitoring yang cukup untuk mendeteksi perubahan tidak sah. Stuxnet dapat beroperasi di bawah radar tanpa terdeteksi karena kurangnya pengawasan terhadap aktivitas sistem.</w:t>
      </w:r>
    </w:p>
    <w:p w14:paraId="13F1D165" w14:textId="77777777" w:rsidR="00212541" w:rsidRPr="00CE53CC" w:rsidRDefault="00212541" w:rsidP="00CE53CC">
      <w:pPr>
        <w:spacing w:line="360" w:lineRule="auto"/>
        <w:jc w:val="both"/>
        <w:rPr>
          <w:rFonts w:ascii="Times New Roman" w:hAnsi="Times New Roman" w:cs="Times New Roman"/>
          <w:lang w:val="sv-SE"/>
        </w:rPr>
      </w:pPr>
    </w:p>
    <w:p w14:paraId="465E38B9" w14:textId="1746E45C" w:rsidR="007B6179" w:rsidRPr="00CE53CC" w:rsidRDefault="007B6179" w:rsidP="00CE53CC">
      <w:pPr>
        <w:pStyle w:val="Heading2"/>
        <w:spacing w:line="360" w:lineRule="auto"/>
        <w:jc w:val="both"/>
        <w:rPr>
          <w:rFonts w:ascii="Times New Roman" w:hAnsi="Times New Roman" w:cs="Times New Roman"/>
          <w:lang w:val="sv-SE"/>
        </w:rPr>
      </w:pPr>
      <w:bookmarkStart w:id="25" w:name="_Toc171698801"/>
      <w:r w:rsidRPr="00CE53CC">
        <w:rPr>
          <w:rFonts w:ascii="Times New Roman" w:hAnsi="Times New Roman" w:cs="Times New Roman"/>
          <w:lang w:val="sv-SE"/>
        </w:rPr>
        <w:lastRenderedPageBreak/>
        <w:t>4.3 Respon dan Mitigasi yang Dilakukan oleh Korban</w:t>
      </w:r>
      <w:bookmarkEnd w:id="25"/>
    </w:p>
    <w:p w14:paraId="75292B8B" w14:textId="6474536D"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terdeteksi, organisasi dan pemerintah yang menjadi korban Stuxnet segera mengambil langkah-langkah untuk merespons dan memitigasi dampak dari serangan tersebut. Langkah pertama adalah mengidentifikasi dan menilai kerusakan yang ditimbulkan. Tim keamanan siber melakukan pemeriksaan menyeluruh terhadap sistem yang terinfeksi untuk memahami seberapa luas infeksi dan kerusakan yang terjadi, termasuk analisis log, konfigurasi perangkat, dan komunikasi yang tidak biasa dalam jaringan. Setelah itu, mereka melakukan isolasi sistem yang terinfeksi dengan memutuskan koneksi jaringan, untuk mencegah penyebaran lebih lanjut dari malware. Proses ini penting untuk menghentikan Stuxnet menjangkau sistem lain dalam infrastruktur.</w:t>
      </w:r>
    </w:p>
    <w:p w14:paraId="70972765" w14:textId="5DB1729C"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Selanjutnya, tim keamanan melakukan pembersihan dan penghapusan Stuxnet dari sistem yang terinfeksi, termasuk penghapusan manual file berbahaya dan pemulihan sistem dari cadangan yang tidak terinfeksi. Pemulihan sistem menjadi fokus utama setelah pembersihan, di mana organisasi memanfaatkan cadangan data untuk mengembalikan sistem ke kondisi sebelum serangan. Pada tahap ini, penting juga untuk memperbarui semua sistem dengan patch keamanan terbaru untuk menutup celah yang dieksploitasi oleh Stuxnet.</w:t>
      </w:r>
    </w:p>
    <w:p w14:paraId="34826ED7" w14:textId="7B86A7BB"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Sebagai bagian dari respon, banyak organisasi melakukan evaluasi menyeluruh terhadap kebijakan keamanan jaringan mereka. Mereka mulai menerapkan kontrol akses yang lebih ketat, memastikan bahwa hanya individu berwenang yang dapat mengakses sistem kritis, serta menerapkan autentikasi multi-faktor dan pengaturan hak akses yang lebih aman. Selain itu, segmentasi jaringan diterapkan untuk memisahkan sistem kritis dari jaringan umum, sehingga meminimalkan risiko penyebaran malware. Penggunaan firewall dan sistem deteksi/penanggulangan intrusi (IDS/IPS) juga menjadi prioritas untuk memantau dan mencegah akses tidak sah.</w:t>
      </w:r>
    </w:p>
    <w:p w14:paraId="403C3D0A" w14:textId="77DDA1B3"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Meningkatkan kesadaran akan ancaman siber di kalangan karyawan menjadi langkah penting lainnya. Organisasi mengimplementasikan program pelatihan yang berfokus pada pengenalan ancaman siber dan praktik keamanan yang baik, termasuk simulasi serangan siber untuk melatih karyawan dalam merespons insiden keamanan. Selain itu, banyak organisasi bekerja sama dengan pemerintah dan lembaga keamanan untuk memahami lebih baik tentang Stuxnet dan dampaknya. Mereka berkolaborasi dalam investigasi dan analisis, serta menyusun laporan tentang serangan untuk berbagi dengan komunitas keamanan siber dan lembaga pemerintah lainnya.</w:t>
      </w:r>
    </w:p>
    <w:p w14:paraId="5AFF6D6D" w14:textId="61FE73EF" w:rsidR="006D3254"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Secara keseluruhan, respon dan mitigasi yang dilakukan oleh korban Stuxnet mencerminkan pentingnya kesiapan dan ketahanan siber. Meskipun Stuxnet menunjukkan kelemahan yang signifikan dalam keamanan industri, langkah-langkah yang diambil setelah serangan memberikan pelajaran berharga tentang perlunya terus meningkatkan keamanan, kesadaran, dan respons terhadap ancaman siber di masa depan. Jika ada aspek lain yang ingin Anda bahas atau pertanyaan lebih lanjut, silakan beri tahu!</w:t>
      </w:r>
    </w:p>
    <w:p w14:paraId="3A2222D3" w14:textId="77777777" w:rsidR="00265D70" w:rsidRPr="00CE53CC" w:rsidRDefault="00265D70" w:rsidP="00CE53CC">
      <w:pPr>
        <w:spacing w:line="360" w:lineRule="auto"/>
        <w:jc w:val="both"/>
        <w:rPr>
          <w:rFonts w:ascii="Times New Roman" w:hAnsi="Times New Roman" w:cs="Times New Roman"/>
          <w:lang w:val="sv-SE"/>
        </w:rPr>
      </w:pPr>
    </w:p>
    <w:p w14:paraId="6F3ACEBD" w14:textId="5D9299D4" w:rsidR="00265D70" w:rsidRPr="00CE53CC" w:rsidRDefault="007B6179" w:rsidP="00CE53CC">
      <w:pPr>
        <w:pStyle w:val="Heading2"/>
        <w:spacing w:line="360" w:lineRule="auto"/>
        <w:jc w:val="both"/>
        <w:rPr>
          <w:rFonts w:ascii="Times New Roman" w:hAnsi="Times New Roman" w:cs="Times New Roman"/>
          <w:lang w:val="sv-SE"/>
        </w:rPr>
      </w:pPr>
      <w:bookmarkStart w:id="26" w:name="_Toc171698802"/>
      <w:r w:rsidRPr="00CE53CC">
        <w:rPr>
          <w:rFonts w:ascii="Times New Roman" w:hAnsi="Times New Roman" w:cs="Times New Roman"/>
          <w:lang w:val="sv-SE"/>
        </w:rPr>
        <w:t>4.4 Pembelajaran dari Serangan Stuxnet untuk Keamanan Siber</w:t>
      </w:r>
      <w:bookmarkEnd w:id="26"/>
    </w:p>
    <w:p w14:paraId="0D453089" w14:textId="5C243534"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Serangan Stuxnet merupakan momen penting dalam sejarah keamanan siber yang memberikan banyak pelajaran berharga bagi organisasi di seluruh dunia. Salah satu pelajaran utama adalah pentingnya menjaga keamanan infrastruktur kritis. Serangan ini menunjukkan bahwa sistem kontrol industri, yang sering dianggap terisolasi dan aman, dapat menjadi target nyata bagi aktor jahat. Oleh karena itu, organisasi yang mengelola infrastruktur kritis perlu menerapkan langkah-langkah keamanan yang lebih ketat, termasuk pemantauan dan evaluasi risiko secara berkala.</w:t>
      </w:r>
    </w:p>
    <w:p w14:paraId="34544592" w14:textId="7419E7E6"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memanfaatkan beberapa kerentanan zero-day, menggarisbawahi perlunya organisasi untuk memiliki strategi proaktif dalam menangani celah keamanan yang belum diketahui. Ini mencakup penerapan sistem deteksi yang mampu mengidentifikasi aktivitas mencurigakan serta menjaga pembaruan perangkat lunak secara rutin untuk menutup kerentanan yang diketahui. Selain itu, pentingnya pelatihan karyawan dalam kesadaran keamanan siber menjadi sangat jelas. Banyak serangan dimulai melalui teknik social engineering yang menargetkan karyawan, sehingga organisasi harus menyediakan pelatihan rutin untuk membantu karyawan mengenali tanda-tanda serangan dan praktik keamanan yang baik.</w:t>
      </w:r>
    </w:p>
    <w:p w14:paraId="6298158B" w14:textId="20E264DB"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Pembelajaran signifikan lainnya adalah pentingnya segmentasi jaringan. Dengan memisahkan sistem kontrol industri dari jaringan yang lebih luas, organisasi dapat membatasi dampak serangan jika satu bagian jaringan terinfeksi. Segmentasi membantu meminimalkan risiko penyebaran malware dan memberikan lapisan pertahanan tambahan. Serangan Stuxnet juga menunjukkan pentingnya kolaborasi antara organisasi, pemerintah, dan lembaga keamanan siber. Berbagi informasi tentang ancaman dan kerentanan dapat membantu semua pihak mengembangkan strategi pertahanan yang lebih baik, menciptakan ekosistem keamanan yang lebih kuat.</w:t>
      </w:r>
    </w:p>
    <w:p w14:paraId="54D3A83A" w14:textId="2843FA9B"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Selain itu, Stuxnet mendorong organisasi untuk berinvestasi dalam teknologi keamanan yang lebih canggih, seperti sistem deteksi intrusi (IDS) dan sistem penanggulangan intrusi (IPS). Teknologi ini dapat membantu mendeteksi dan merespons ancaman sebelum menyebabkan kerusakan signifikan. Selain itu, perlunya memiliki rencana respons insiden yang komprehensif menjadi jelas. Organisasi harus siap untuk merespons dengan cepat dan efektif terhadap serangan, termasuk langkah-langkah untuk mengisolasi sistem terinfeksi dan memulihkan operasi normal.</w:t>
      </w:r>
    </w:p>
    <w:p w14:paraId="25B6BFD5" w14:textId="399E70E9" w:rsidR="006D3254"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Akhirnya, keterlibatan manajemen tingkat atas dalam kebijakan keamanan siber juga menjadi pelajaran penting. Keamanan siber bukan hanya tanggung jawab tim IT; manajemen perlu menyadari risiko dan berinvestasi dalam sumber daya untuk melindungi organisasi dari ancaman yang terus berkembang. Secara keseluruhan, Stuxnet memberikan wawasan berharga mengenai kompleksitas dan risiko yang dihadapi dalam keamanan siber saat ini. Dengan menerapkan pelajaran yang didapat dari serangan ini, organisasi dapat memperkuat pertahanan mereka, meningkatkan kesadaran di kalangan karyawan, dan mengembangkan strategi mitigasi yang lebih efektif untuk melindungi diri dari ancaman di masa depan.</w:t>
      </w:r>
    </w:p>
    <w:p w14:paraId="5945A39B" w14:textId="77777777" w:rsidR="00CE53CC" w:rsidRPr="00CE53CC" w:rsidRDefault="00CE53CC" w:rsidP="00CE53CC">
      <w:pPr>
        <w:spacing w:line="360" w:lineRule="auto"/>
        <w:ind w:firstLine="720"/>
        <w:jc w:val="both"/>
        <w:rPr>
          <w:rFonts w:ascii="Times New Roman" w:hAnsi="Times New Roman" w:cs="Times New Roman"/>
          <w:lang w:val="sv-SE"/>
        </w:rPr>
      </w:pPr>
    </w:p>
    <w:p w14:paraId="709F9D2C" w14:textId="77777777" w:rsidR="00CE53CC" w:rsidRDefault="00CE53CC" w:rsidP="00CE53CC">
      <w:pPr>
        <w:spacing w:line="360" w:lineRule="auto"/>
        <w:ind w:firstLine="720"/>
        <w:jc w:val="both"/>
        <w:rPr>
          <w:rFonts w:ascii="Times New Roman" w:hAnsi="Times New Roman" w:cs="Times New Roman"/>
          <w:lang w:val="sv-SE"/>
        </w:rPr>
      </w:pPr>
    </w:p>
    <w:p w14:paraId="6E372D0E" w14:textId="77777777" w:rsidR="00A1395E" w:rsidRDefault="00A1395E" w:rsidP="00CE53CC">
      <w:pPr>
        <w:spacing w:line="360" w:lineRule="auto"/>
        <w:ind w:firstLine="720"/>
        <w:jc w:val="both"/>
        <w:rPr>
          <w:rFonts w:ascii="Times New Roman" w:hAnsi="Times New Roman" w:cs="Times New Roman"/>
          <w:lang w:val="sv-SE"/>
        </w:rPr>
      </w:pPr>
    </w:p>
    <w:p w14:paraId="03516F9A" w14:textId="77777777" w:rsidR="00A1395E" w:rsidRDefault="00A1395E" w:rsidP="00CE53CC">
      <w:pPr>
        <w:spacing w:line="360" w:lineRule="auto"/>
        <w:ind w:firstLine="720"/>
        <w:jc w:val="both"/>
        <w:rPr>
          <w:rFonts w:ascii="Times New Roman" w:hAnsi="Times New Roman" w:cs="Times New Roman"/>
          <w:lang w:val="sv-SE"/>
        </w:rPr>
      </w:pPr>
    </w:p>
    <w:p w14:paraId="52DF8385" w14:textId="77777777" w:rsidR="00A1395E" w:rsidRDefault="00A1395E" w:rsidP="00CE53CC">
      <w:pPr>
        <w:spacing w:line="360" w:lineRule="auto"/>
        <w:ind w:firstLine="720"/>
        <w:jc w:val="both"/>
        <w:rPr>
          <w:rFonts w:ascii="Times New Roman" w:hAnsi="Times New Roman" w:cs="Times New Roman"/>
          <w:lang w:val="sv-SE"/>
        </w:rPr>
      </w:pPr>
    </w:p>
    <w:p w14:paraId="24C0E023" w14:textId="77777777" w:rsidR="00A1395E" w:rsidRDefault="00A1395E" w:rsidP="00CE53CC">
      <w:pPr>
        <w:spacing w:line="360" w:lineRule="auto"/>
        <w:ind w:firstLine="720"/>
        <w:jc w:val="both"/>
        <w:rPr>
          <w:rFonts w:ascii="Times New Roman" w:hAnsi="Times New Roman" w:cs="Times New Roman"/>
          <w:lang w:val="sv-SE"/>
        </w:rPr>
      </w:pPr>
    </w:p>
    <w:p w14:paraId="7F88031A" w14:textId="77777777" w:rsidR="00A1395E" w:rsidRDefault="00A1395E" w:rsidP="00CE53CC">
      <w:pPr>
        <w:spacing w:line="360" w:lineRule="auto"/>
        <w:ind w:firstLine="720"/>
        <w:jc w:val="both"/>
        <w:rPr>
          <w:rFonts w:ascii="Times New Roman" w:hAnsi="Times New Roman" w:cs="Times New Roman"/>
          <w:lang w:val="sv-SE"/>
        </w:rPr>
      </w:pPr>
    </w:p>
    <w:p w14:paraId="3A344A78" w14:textId="77777777" w:rsidR="00A1395E" w:rsidRDefault="00A1395E" w:rsidP="00CE53CC">
      <w:pPr>
        <w:spacing w:line="360" w:lineRule="auto"/>
        <w:ind w:firstLine="720"/>
        <w:jc w:val="both"/>
        <w:rPr>
          <w:rFonts w:ascii="Times New Roman" w:hAnsi="Times New Roman" w:cs="Times New Roman"/>
          <w:lang w:val="sv-SE"/>
        </w:rPr>
      </w:pPr>
    </w:p>
    <w:p w14:paraId="09A53145" w14:textId="77777777" w:rsidR="00A1395E" w:rsidRDefault="00A1395E" w:rsidP="00CE53CC">
      <w:pPr>
        <w:spacing w:line="360" w:lineRule="auto"/>
        <w:ind w:firstLine="720"/>
        <w:jc w:val="both"/>
        <w:rPr>
          <w:rFonts w:ascii="Times New Roman" w:hAnsi="Times New Roman" w:cs="Times New Roman"/>
          <w:lang w:val="sv-SE"/>
        </w:rPr>
      </w:pPr>
    </w:p>
    <w:p w14:paraId="777A9A07" w14:textId="77777777" w:rsidR="00A1395E" w:rsidRDefault="00A1395E" w:rsidP="00CE53CC">
      <w:pPr>
        <w:spacing w:line="360" w:lineRule="auto"/>
        <w:ind w:firstLine="720"/>
        <w:jc w:val="both"/>
        <w:rPr>
          <w:rFonts w:ascii="Times New Roman" w:hAnsi="Times New Roman" w:cs="Times New Roman"/>
          <w:lang w:val="sv-SE"/>
        </w:rPr>
      </w:pPr>
    </w:p>
    <w:p w14:paraId="3A1F93C7" w14:textId="77777777" w:rsidR="00A1395E" w:rsidRDefault="00A1395E" w:rsidP="00CE53CC">
      <w:pPr>
        <w:spacing w:line="360" w:lineRule="auto"/>
        <w:ind w:firstLine="720"/>
        <w:jc w:val="both"/>
        <w:rPr>
          <w:rFonts w:ascii="Times New Roman" w:hAnsi="Times New Roman" w:cs="Times New Roman"/>
          <w:lang w:val="sv-SE"/>
        </w:rPr>
      </w:pPr>
    </w:p>
    <w:p w14:paraId="6F886438" w14:textId="77777777" w:rsidR="00A1395E" w:rsidRDefault="00A1395E" w:rsidP="00CE53CC">
      <w:pPr>
        <w:spacing w:line="360" w:lineRule="auto"/>
        <w:ind w:firstLine="720"/>
        <w:jc w:val="both"/>
        <w:rPr>
          <w:rFonts w:ascii="Times New Roman" w:hAnsi="Times New Roman" w:cs="Times New Roman"/>
          <w:lang w:val="sv-SE"/>
        </w:rPr>
      </w:pPr>
    </w:p>
    <w:p w14:paraId="7AF22F56" w14:textId="77777777" w:rsidR="00A1395E" w:rsidRDefault="00A1395E" w:rsidP="00CE53CC">
      <w:pPr>
        <w:spacing w:line="360" w:lineRule="auto"/>
        <w:ind w:firstLine="720"/>
        <w:jc w:val="both"/>
        <w:rPr>
          <w:rFonts w:ascii="Times New Roman" w:hAnsi="Times New Roman" w:cs="Times New Roman"/>
          <w:lang w:val="sv-SE"/>
        </w:rPr>
      </w:pPr>
    </w:p>
    <w:p w14:paraId="2E73835F" w14:textId="77777777" w:rsidR="00A1395E" w:rsidRDefault="00A1395E" w:rsidP="00CE53CC">
      <w:pPr>
        <w:spacing w:line="360" w:lineRule="auto"/>
        <w:ind w:firstLine="720"/>
        <w:jc w:val="both"/>
        <w:rPr>
          <w:rFonts w:ascii="Times New Roman" w:hAnsi="Times New Roman" w:cs="Times New Roman"/>
          <w:lang w:val="sv-SE"/>
        </w:rPr>
      </w:pPr>
    </w:p>
    <w:p w14:paraId="730EF05C" w14:textId="77777777" w:rsidR="00A1395E" w:rsidRDefault="00A1395E" w:rsidP="00CE53CC">
      <w:pPr>
        <w:spacing w:line="360" w:lineRule="auto"/>
        <w:ind w:firstLine="720"/>
        <w:jc w:val="both"/>
        <w:rPr>
          <w:rFonts w:ascii="Times New Roman" w:hAnsi="Times New Roman" w:cs="Times New Roman"/>
          <w:lang w:val="sv-SE"/>
        </w:rPr>
      </w:pPr>
    </w:p>
    <w:p w14:paraId="5BDC9E14" w14:textId="77777777" w:rsidR="00A1395E" w:rsidRDefault="00A1395E" w:rsidP="00CE53CC">
      <w:pPr>
        <w:spacing w:line="360" w:lineRule="auto"/>
        <w:ind w:firstLine="720"/>
        <w:jc w:val="both"/>
        <w:rPr>
          <w:rFonts w:ascii="Times New Roman" w:hAnsi="Times New Roman" w:cs="Times New Roman"/>
          <w:lang w:val="sv-SE"/>
        </w:rPr>
      </w:pPr>
    </w:p>
    <w:p w14:paraId="311CAFFC" w14:textId="77777777" w:rsidR="00A1395E" w:rsidRDefault="00A1395E" w:rsidP="00CE53CC">
      <w:pPr>
        <w:spacing w:line="360" w:lineRule="auto"/>
        <w:ind w:firstLine="720"/>
        <w:jc w:val="both"/>
        <w:rPr>
          <w:rFonts w:ascii="Times New Roman" w:hAnsi="Times New Roman" w:cs="Times New Roman"/>
          <w:lang w:val="sv-SE"/>
        </w:rPr>
      </w:pPr>
    </w:p>
    <w:p w14:paraId="4BD30B2A" w14:textId="77777777" w:rsidR="00A1395E" w:rsidRDefault="00A1395E" w:rsidP="00CE53CC">
      <w:pPr>
        <w:spacing w:line="360" w:lineRule="auto"/>
        <w:ind w:firstLine="720"/>
        <w:jc w:val="both"/>
        <w:rPr>
          <w:rFonts w:ascii="Times New Roman" w:hAnsi="Times New Roman" w:cs="Times New Roman"/>
          <w:lang w:val="sv-SE"/>
        </w:rPr>
      </w:pPr>
    </w:p>
    <w:p w14:paraId="568936EA" w14:textId="77777777" w:rsidR="00A1395E" w:rsidRDefault="00A1395E" w:rsidP="00CE53CC">
      <w:pPr>
        <w:spacing w:line="360" w:lineRule="auto"/>
        <w:ind w:firstLine="720"/>
        <w:jc w:val="both"/>
        <w:rPr>
          <w:rFonts w:ascii="Times New Roman" w:hAnsi="Times New Roman" w:cs="Times New Roman"/>
          <w:lang w:val="sv-SE"/>
        </w:rPr>
      </w:pPr>
    </w:p>
    <w:p w14:paraId="23C4DDA8" w14:textId="77777777" w:rsidR="00A1395E" w:rsidRPr="00CE53CC" w:rsidRDefault="00A1395E" w:rsidP="00CE53CC">
      <w:pPr>
        <w:spacing w:line="360" w:lineRule="auto"/>
        <w:ind w:firstLine="720"/>
        <w:jc w:val="both"/>
        <w:rPr>
          <w:rFonts w:ascii="Times New Roman" w:hAnsi="Times New Roman" w:cs="Times New Roman"/>
          <w:lang w:val="sv-SE"/>
        </w:rPr>
      </w:pPr>
    </w:p>
    <w:p w14:paraId="3E993BCE" w14:textId="77777777" w:rsidR="00CE53CC" w:rsidRDefault="00CE53CC" w:rsidP="00CE53CC">
      <w:pPr>
        <w:spacing w:line="360" w:lineRule="auto"/>
        <w:ind w:firstLine="720"/>
        <w:jc w:val="both"/>
        <w:rPr>
          <w:rFonts w:ascii="Times New Roman" w:hAnsi="Times New Roman" w:cs="Times New Roman"/>
          <w:lang w:val="sv-SE"/>
        </w:rPr>
      </w:pPr>
    </w:p>
    <w:p w14:paraId="6C502FFF" w14:textId="1415DC72" w:rsidR="005811BA" w:rsidRPr="00CE53CC" w:rsidRDefault="00524F52" w:rsidP="00CE53CC">
      <w:pPr>
        <w:pStyle w:val="Heading1"/>
        <w:spacing w:line="360" w:lineRule="auto"/>
        <w:jc w:val="center"/>
        <w:rPr>
          <w:rFonts w:ascii="Times New Roman" w:hAnsi="Times New Roman" w:cs="Times New Roman"/>
          <w:lang w:val="sv-SE"/>
        </w:rPr>
      </w:pPr>
      <w:bookmarkStart w:id="27" w:name="_Toc171698803"/>
      <w:r w:rsidRPr="00CE53CC">
        <w:rPr>
          <w:rFonts w:ascii="Times New Roman" w:hAnsi="Times New Roman" w:cs="Times New Roman"/>
          <w:lang w:val="sv-SE"/>
        </w:rPr>
        <w:t>BAB 5 – KESIMPULAN DAN SARAN</w:t>
      </w:r>
      <w:bookmarkEnd w:id="27"/>
    </w:p>
    <w:p w14:paraId="2045E8F6" w14:textId="77777777" w:rsidR="00265D70" w:rsidRPr="00CE53CC" w:rsidRDefault="00265D70" w:rsidP="00CE53CC">
      <w:pPr>
        <w:spacing w:line="360" w:lineRule="auto"/>
        <w:jc w:val="both"/>
        <w:rPr>
          <w:rFonts w:ascii="Times New Roman" w:hAnsi="Times New Roman" w:cs="Times New Roman"/>
          <w:lang w:val="sv-SE"/>
        </w:rPr>
      </w:pPr>
    </w:p>
    <w:p w14:paraId="6324035B" w14:textId="76417C53" w:rsidR="00265D70" w:rsidRPr="00CE53CC" w:rsidRDefault="00265D70" w:rsidP="00CE53CC">
      <w:pPr>
        <w:pStyle w:val="Heading2"/>
        <w:spacing w:line="360" w:lineRule="auto"/>
        <w:jc w:val="both"/>
        <w:rPr>
          <w:rFonts w:ascii="Times New Roman" w:hAnsi="Times New Roman" w:cs="Times New Roman"/>
          <w:lang w:val="sv-SE"/>
        </w:rPr>
      </w:pPr>
      <w:bookmarkStart w:id="28" w:name="_Toc171698804"/>
      <w:r w:rsidRPr="00CE53CC">
        <w:rPr>
          <w:rFonts w:ascii="Times New Roman" w:hAnsi="Times New Roman" w:cs="Times New Roman"/>
          <w:lang w:val="sv-SE"/>
        </w:rPr>
        <w:t>5.1 Kesimpulan</w:t>
      </w:r>
      <w:bookmarkEnd w:id="28"/>
    </w:p>
    <w:p w14:paraId="58E966FB" w14:textId="16CE38BC" w:rsidR="00265D70" w:rsidRPr="00CE53CC" w:rsidRDefault="00265D70" w:rsidP="00CE53CC">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Serangan Stuxnet telah menjadi titik penting dalam pemahaman mengenai keamanan siber, terutama dalam konteks infrastruktur kritis. Melalui penggunaan teknik canggih dan pemanfaatan kerentanan yang ada, Stuxnet menunjukkan bahwa sistem kontrol industri tidak dapat diabaikan dalam hal keamanan. Pembelajaran yang diambil dari serangan ini mencakup pentingnya keamanan yang lebih ketat, penanganan kerentanan zero-day, serta perlunya kesadaran dan pelatihan di kalangan karyawan. Selain itu, segmentasi jaringan, kolaborasi antara organisasi, dan investasi dalam teknologi keamanan juga menjadi aspek yang sangat penting. Dengan menerapkan strategi yang lebih proaktif dan responsif, organisasi dapat lebih siap dalam menghadapi ancaman siber yang semakin kompleks.</w:t>
      </w:r>
    </w:p>
    <w:p w14:paraId="41317724" w14:textId="77777777" w:rsidR="00265D70" w:rsidRPr="00CE53CC" w:rsidRDefault="00265D70" w:rsidP="00CE53CC">
      <w:pPr>
        <w:spacing w:line="360" w:lineRule="auto"/>
        <w:jc w:val="both"/>
        <w:rPr>
          <w:rFonts w:ascii="Times New Roman" w:hAnsi="Times New Roman" w:cs="Times New Roman"/>
          <w:lang w:val="sv-SE"/>
        </w:rPr>
      </w:pPr>
    </w:p>
    <w:p w14:paraId="6E33D4B8" w14:textId="16707482" w:rsidR="00265D70" w:rsidRPr="00CE53CC" w:rsidRDefault="00265D70" w:rsidP="00CE53CC">
      <w:pPr>
        <w:pStyle w:val="Heading2"/>
        <w:spacing w:line="360" w:lineRule="auto"/>
        <w:jc w:val="both"/>
        <w:rPr>
          <w:rFonts w:ascii="Times New Roman" w:hAnsi="Times New Roman" w:cs="Times New Roman"/>
          <w:lang w:val="sv-SE"/>
        </w:rPr>
      </w:pPr>
      <w:bookmarkStart w:id="29" w:name="_Toc171698805"/>
      <w:r w:rsidRPr="00CE53CC">
        <w:rPr>
          <w:rFonts w:ascii="Times New Roman" w:hAnsi="Times New Roman" w:cs="Times New Roman"/>
          <w:lang w:val="sv-SE"/>
        </w:rPr>
        <w:t>5.2 Saran</w:t>
      </w:r>
      <w:bookmarkEnd w:id="29"/>
    </w:p>
    <w:p w14:paraId="79065C9C" w14:textId="2C3B344B" w:rsidR="00265D70" w:rsidRDefault="00265D70" w:rsidP="00CE53CC">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 xml:space="preserve">Untuk meningkatkan keamanan siber, organisasi perlu melakukan evaluasi menyeluruh terhadap kebijakan dan praktik yang ada. Pertama, penting untuk melakukan penilaian risiko secara berkala guna mengidentifikasi dan menutup celah keamanan yang ada. Kedua, pelatihan rutin untuk karyawan tentang kesadaran keamanan siber harus diimplementasikan, sehingga mereka dapat mengenali potensi ancaman dan mengambil langkah pencegahan. Selain itu, organisasi harus menerapkan segmentasi jaringan yang ketat dan berinvestasi dalam sistem deteksi serta penanggulangan intrusi yang canggih. Terakhir, keterlibatan manajemen tingkat atas sangat krusial dalam mengembangkan budaya keamanan yang kuat, memastikan bahwa </w:t>
      </w:r>
      <w:r w:rsidRPr="00CE53CC">
        <w:rPr>
          <w:rFonts w:ascii="Times New Roman" w:hAnsi="Times New Roman" w:cs="Times New Roman"/>
          <w:sz w:val="24"/>
          <w:szCs w:val="24"/>
          <w:lang w:val="sv-SE"/>
        </w:rPr>
        <w:lastRenderedPageBreak/>
        <w:t>keamanan siber menjadi prioritas utama di seluruh organisasi. Dengan langkah-langkah ini, organisasi dapat meningkatkan ketahanan mereka terhadap serangan siber di masa depan.</w:t>
      </w:r>
    </w:p>
    <w:p w14:paraId="62BCEB4D" w14:textId="77777777" w:rsidR="008909BB" w:rsidRDefault="008909BB" w:rsidP="008909BB">
      <w:pPr>
        <w:spacing w:line="360" w:lineRule="auto"/>
        <w:jc w:val="both"/>
        <w:rPr>
          <w:rFonts w:ascii="Times New Roman" w:hAnsi="Times New Roman" w:cs="Times New Roman"/>
          <w:sz w:val="24"/>
          <w:szCs w:val="24"/>
          <w:lang w:val="sv-SE"/>
        </w:rPr>
      </w:pPr>
    </w:p>
    <w:p w14:paraId="6681F7C0" w14:textId="77777777" w:rsidR="008909BB" w:rsidRDefault="008909BB" w:rsidP="008909BB">
      <w:pPr>
        <w:spacing w:line="360" w:lineRule="auto"/>
        <w:jc w:val="both"/>
        <w:rPr>
          <w:rFonts w:ascii="Times New Roman" w:hAnsi="Times New Roman" w:cs="Times New Roman"/>
          <w:sz w:val="24"/>
          <w:szCs w:val="24"/>
          <w:lang w:val="sv-SE"/>
        </w:rPr>
      </w:pPr>
    </w:p>
    <w:p w14:paraId="61A948DA" w14:textId="77777777" w:rsidR="008909BB" w:rsidRDefault="008909BB" w:rsidP="008909BB">
      <w:pPr>
        <w:spacing w:line="360" w:lineRule="auto"/>
        <w:jc w:val="both"/>
        <w:rPr>
          <w:rFonts w:ascii="Times New Roman" w:hAnsi="Times New Roman" w:cs="Times New Roman"/>
          <w:sz w:val="24"/>
          <w:szCs w:val="24"/>
          <w:lang w:val="sv-SE"/>
        </w:rPr>
      </w:pPr>
    </w:p>
    <w:p w14:paraId="1C6703F2" w14:textId="77777777" w:rsidR="008909BB" w:rsidRDefault="008909BB" w:rsidP="008909BB">
      <w:pPr>
        <w:spacing w:line="360" w:lineRule="auto"/>
        <w:jc w:val="both"/>
        <w:rPr>
          <w:rFonts w:ascii="Times New Roman" w:hAnsi="Times New Roman" w:cs="Times New Roman"/>
          <w:sz w:val="24"/>
          <w:szCs w:val="24"/>
          <w:lang w:val="sv-SE"/>
        </w:rPr>
      </w:pPr>
    </w:p>
    <w:p w14:paraId="2558C257" w14:textId="77777777" w:rsidR="008909BB" w:rsidRDefault="008909BB" w:rsidP="008909BB">
      <w:pPr>
        <w:spacing w:line="360" w:lineRule="auto"/>
        <w:jc w:val="both"/>
        <w:rPr>
          <w:rFonts w:ascii="Times New Roman" w:hAnsi="Times New Roman" w:cs="Times New Roman"/>
          <w:sz w:val="24"/>
          <w:szCs w:val="24"/>
          <w:lang w:val="sv-SE"/>
        </w:rPr>
      </w:pPr>
    </w:p>
    <w:p w14:paraId="5E702625" w14:textId="69354602" w:rsidR="008909BB" w:rsidRPr="009100B1" w:rsidRDefault="008909BB" w:rsidP="008909BB">
      <w:pPr>
        <w:pStyle w:val="Heading1"/>
        <w:jc w:val="center"/>
        <w:rPr>
          <w:rFonts w:ascii="Times New Roman" w:hAnsi="Times New Roman" w:cs="Times New Roman"/>
          <w:lang w:val="sv-SE"/>
        </w:rPr>
      </w:pPr>
      <w:bookmarkStart w:id="30" w:name="_Toc171698806"/>
      <w:r w:rsidRPr="009100B1">
        <w:rPr>
          <w:rFonts w:ascii="Times New Roman" w:hAnsi="Times New Roman" w:cs="Times New Roman"/>
          <w:lang w:val="sv-SE"/>
        </w:rPr>
        <w:t>DAFTAR PUSTAKA</w:t>
      </w:r>
      <w:bookmarkEnd w:id="30"/>
    </w:p>
    <w:p w14:paraId="1095BC3C" w14:textId="77777777" w:rsidR="008909BB" w:rsidRPr="009100B1" w:rsidRDefault="008909BB" w:rsidP="008909BB">
      <w:pPr>
        <w:spacing w:line="360" w:lineRule="auto"/>
        <w:jc w:val="both"/>
        <w:rPr>
          <w:rFonts w:ascii="Times New Roman" w:hAnsi="Times New Roman" w:cs="Times New Roman"/>
          <w:sz w:val="24"/>
          <w:szCs w:val="24"/>
          <w:lang w:val="sv-SE"/>
        </w:rPr>
      </w:pPr>
    </w:p>
    <w:p w14:paraId="158A2F22" w14:textId="77777777" w:rsidR="008909BB" w:rsidRPr="00EA1C09" w:rsidRDefault="008909BB" w:rsidP="008909BB">
      <w:pPr>
        <w:spacing w:line="360" w:lineRule="auto"/>
        <w:ind w:left="720" w:hanging="720"/>
        <w:jc w:val="both"/>
        <w:rPr>
          <w:rFonts w:ascii="Times New Roman" w:hAnsi="Times New Roman" w:cs="Times New Roman"/>
          <w:sz w:val="24"/>
          <w:szCs w:val="24"/>
          <w:lang w:val="sv-SE"/>
        </w:rPr>
        <w:sectPr w:rsidR="008909BB" w:rsidRPr="00EA1C09" w:rsidSect="00FA05BE">
          <w:pgSz w:w="11906" w:h="16838" w:code="9"/>
          <w:pgMar w:top="1440" w:right="1440" w:bottom="1440" w:left="1440" w:header="720" w:footer="720" w:gutter="0"/>
          <w:cols w:space="708"/>
          <w:docGrid w:linePitch="360"/>
        </w:sectPr>
      </w:pPr>
    </w:p>
    <w:p w14:paraId="78AD9BE5"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EA1C09">
        <w:rPr>
          <w:rFonts w:ascii="Times New Roman" w:hAnsi="Times New Roman" w:cs="Times New Roman"/>
          <w:sz w:val="24"/>
          <w:szCs w:val="24"/>
          <w:lang w:val="sv-SE"/>
        </w:rPr>
        <w:t xml:space="preserve">Albright, D., Brannan, P., &amp; Walrond, C. (2010). </w:t>
      </w:r>
      <w:r w:rsidRPr="008909BB">
        <w:rPr>
          <w:rFonts w:ascii="Times New Roman" w:hAnsi="Times New Roman" w:cs="Times New Roman"/>
          <w:sz w:val="24"/>
          <w:szCs w:val="24"/>
        </w:rPr>
        <w:t>Did Stuxnet take out 1,000 centrifuges at the Natanz enrichment plant? Institute for Science and International Security.</w:t>
      </w:r>
    </w:p>
    <w:p w14:paraId="37428BA4"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Barwise, M. (2010). What is an internet worm? BBC </w:t>
      </w:r>
      <w:proofErr w:type="spellStart"/>
      <w:r w:rsidRPr="008909BB">
        <w:rPr>
          <w:rFonts w:ascii="Times New Roman" w:hAnsi="Times New Roman" w:cs="Times New Roman"/>
          <w:sz w:val="24"/>
          <w:szCs w:val="24"/>
        </w:rPr>
        <w:t>Webwise</w:t>
      </w:r>
      <w:proofErr w:type="spellEnd"/>
      <w:r w:rsidRPr="008909BB">
        <w:rPr>
          <w:rFonts w:ascii="Times New Roman" w:hAnsi="Times New Roman" w:cs="Times New Roman"/>
          <w:sz w:val="24"/>
          <w:szCs w:val="24"/>
        </w:rPr>
        <w:t xml:space="preserve">. </w:t>
      </w:r>
      <w:hyperlink r:id="rId7" w:tgtFrame="_new" w:history="1">
        <w:r w:rsidRPr="008909BB">
          <w:rPr>
            <w:rStyle w:val="Hyperlink"/>
            <w:rFonts w:ascii="Times New Roman" w:hAnsi="Times New Roman" w:cs="Times New Roman"/>
            <w:sz w:val="24"/>
            <w:szCs w:val="24"/>
          </w:rPr>
          <w:t>http://www.bbc.co.uk/webwise/guides/internetworms</w:t>
        </w:r>
      </w:hyperlink>
    </w:p>
    <w:p w14:paraId="0EF3D857" w14:textId="77777777" w:rsidR="008909BB" w:rsidRPr="008909BB" w:rsidRDefault="008909BB" w:rsidP="008909BB">
      <w:pPr>
        <w:spacing w:line="360" w:lineRule="auto"/>
        <w:ind w:left="720" w:hanging="720"/>
        <w:jc w:val="both"/>
        <w:rPr>
          <w:rFonts w:ascii="Times New Roman" w:hAnsi="Times New Roman" w:cs="Times New Roman"/>
          <w:sz w:val="24"/>
          <w:szCs w:val="24"/>
          <w:lang w:val="sv-SE"/>
        </w:rPr>
      </w:pPr>
      <w:r w:rsidRPr="008909BB">
        <w:rPr>
          <w:rFonts w:ascii="Times New Roman" w:hAnsi="Times New Roman" w:cs="Times New Roman"/>
          <w:sz w:val="24"/>
          <w:szCs w:val="24"/>
        </w:rPr>
        <w:t xml:space="preserve">BBC News. (2012). Shamoon virus targets energy sector infrastructure. </w:t>
      </w:r>
      <w:hyperlink r:id="rId8" w:tgtFrame="_new" w:history="1">
        <w:r w:rsidRPr="008909BB">
          <w:rPr>
            <w:rStyle w:val="Hyperlink"/>
            <w:rFonts w:ascii="Times New Roman" w:hAnsi="Times New Roman" w:cs="Times New Roman"/>
            <w:sz w:val="24"/>
            <w:szCs w:val="24"/>
            <w:lang w:val="sv-SE"/>
          </w:rPr>
          <w:t>http://www.bbc.com/news/technology-19293797</w:t>
        </w:r>
      </w:hyperlink>
    </w:p>
    <w:p w14:paraId="3BBF3934"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lang w:val="sv-SE"/>
        </w:rPr>
        <w:t xml:space="preserve">Broad, W. J., &amp; Sanger, D. E. (2010). </w:t>
      </w:r>
      <w:r w:rsidRPr="008909BB">
        <w:rPr>
          <w:rFonts w:ascii="Times New Roman" w:hAnsi="Times New Roman" w:cs="Times New Roman"/>
          <w:sz w:val="24"/>
          <w:szCs w:val="24"/>
        </w:rPr>
        <w:t xml:space="preserve">Worm was perfect for sabotaging centrifuges. The New York Times. </w:t>
      </w:r>
      <w:hyperlink r:id="rId9" w:tgtFrame="_new" w:history="1">
        <w:r w:rsidRPr="008909BB">
          <w:rPr>
            <w:rStyle w:val="Hyperlink"/>
            <w:rFonts w:ascii="Times New Roman" w:hAnsi="Times New Roman" w:cs="Times New Roman"/>
            <w:sz w:val="24"/>
            <w:szCs w:val="24"/>
          </w:rPr>
          <w:t>http://www.nytimes.com/2010/11/19/world/middleeast/19stuxnet.html</w:t>
        </w:r>
      </w:hyperlink>
    </w:p>
    <w:p w14:paraId="32025130"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Chen, T. (2010). Stuxnet, the real start of cyber warfare? IEEE Network, 24, </w:t>
      </w:r>
      <w:r w:rsidRPr="008909BB">
        <w:rPr>
          <w:rFonts w:ascii="Times New Roman" w:hAnsi="Times New Roman" w:cs="Times New Roman"/>
          <w:sz w:val="24"/>
          <w:szCs w:val="24"/>
        </w:rPr>
        <w:t>2–3. https://doi.org/10.1109/MNET.2010.5634434</w:t>
      </w:r>
    </w:p>
    <w:p w14:paraId="1DF17B5A"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Chen, T. M., &amp; Abu-Nimeh, S. (2011). Lessons from Stuxnet. Computer, 44, 91–93. https://doi.org/10.1109/MC.2011.115</w:t>
      </w:r>
    </w:p>
    <w:p w14:paraId="5415E829"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Collins, S., &amp; McCombie, S. (2012). Stuxnet: The emergence of a new cyber weapon and its implications. Journal of Policing, Intelligence and Counter Terrorism, 7, 80–91. https://doi.org/10.1080/18335330.2012.653198</w:t>
      </w:r>
    </w:p>
    <w:p w14:paraId="67785D23"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Davenport, K. (2016). Timeline of nuclear diplomacy with Iran. Arms Control Association. https://www.armscontrol.org/factsh</w:t>
      </w:r>
      <w:r w:rsidRPr="008909BB">
        <w:rPr>
          <w:rFonts w:ascii="Times New Roman" w:hAnsi="Times New Roman" w:cs="Times New Roman"/>
          <w:sz w:val="24"/>
          <w:szCs w:val="24"/>
        </w:rPr>
        <w:lastRenderedPageBreak/>
        <w:t>eet/Timeline-of-Nuclear-Diplomacy-With-Iran#2006</w:t>
      </w:r>
    </w:p>
    <w:p w14:paraId="0F99E54E"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De Falco, M. (2012). Stuxnet facts report: A technical and strategic analysis. NATO Cooperative Cyber Defence Centre of Excellence.</w:t>
      </w:r>
    </w:p>
    <w:p w14:paraId="1DFE8FCB"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Dunn </w:t>
      </w:r>
      <w:proofErr w:type="spellStart"/>
      <w:r w:rsidRPr="008909BB">
        <w:rPr>
          <w:rFonts w:ascii="Times New Roman" w:hAnsi="Times New Roman" w:cs="Times New Roman"/>
          <w:sz w:val="24"/>
          <w:szCs w:val="24"/>
        </w:rPr>
        <w:t>Cavelty</w:t>
      </w:r>
      <w:proofErr w:type="spellEnd"/>
      <w:r w:rsidRPr="008909BB">
        <w:rPr>
          <w:rFonts w:ascii="Times New Roman" w:hAnsi="Times New Roman" w:cs="Times New Roman"/>
          <w:sz w:val="24"/>
          <w:szCs w:val="24"/>
        </w:rPr>
        <w:t>, M. (2012). The militarisation of cyberspace: Why less may be better. In 2012 4th International Conference on Cyber Conflict (CYCON 2012) (pp. 141–153). IEEE.</w:t>
      </w:r>
    </w:p>
    <w:p w14:paraId="49DF29E6" w14:textId="77777777" w:rsidR="008909BB" w:rsidRPr="008909BB" w:rsidRDefault="008909BB" w:rsidP="008909BB">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Falliere</w:t>
      </w:r>
      <w:proofErr w:type="spellEnd"/>
      <w:r w:rsidRPr="008909BB">
        <w:rPr>
          <w:rFonts w:ascii="Times New Roman" w:hAnsi="Times New Roman" w:cs="Times New Roman"/>
          <w:sz w:val="24"/>
          <w:szCs w:val="24"/>
        </w:rPr>
        <w:t xml:space="preserve">, N., O </w:t>
      </w:r>
      <w:proofErr w:type="spellStart"/>
      <w:r w:rsidRPr="008909BB">
        <w:rPr>
          <w:rFonts w:ascii="Times New Roman" w:hAnsi="Times New Roman" w:cs="Times New Roman"/>
          <w:sz w:val="24"/>
          <w:szCs w:val="24"/>
        </w:rPr>
        <w:t>Murchu</w:t>
      </w:r>
      <w:proofErr w:type="spellEnd"/>
      <w:r w:rsidRPr="008909BB">
        <w:rPr>
          <w:rFonts w:ascii="Times New Roman" w:hAnsi="Times New Roman" w:cs="Times New Roman"/>
          <w:sz w:val="24"/>
          <w:szCs w:val="24"/>
        </w:rPr>
        <w:t>, L., &amp; Chien, E. (2011). W32.Stuxnet dossier (No. 1.4). Symantec Security Response.</w:t>
      </w:r>
    </w:p>
    <w:p w14:paraId="11573D84"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Farwell, J. P., &amp; </w:t>
      </w:r>
      <w:proofErr w:type="spellStart"/>
      <w:r w:rsidRPr="008909BB">
        <w:rPr>
          <w:rFonts w:ascii="Times New Roman" w:hAnsi="Times New Roman" w:cs="Times New Roman"/>
          <w:sz w:val="24"/>
          <w:szCs w:val="24"/>
        </w:rPr>
        <w:t>Rohozinski</w:t>
      </w:r>
      <w:proofErr w:type="spellEnd"/>
      <w:r w:rsidRPr="008909BB">
        <w:rPr>
          <w:rFonts w:ascii="Times New Roman" w:hAnsi="Times New Roman" w:cs="Times New Roman"/>
          <w:sz w:val="24"/>
          <w:szCs w:val="24"/>
        </w:rPr>
        <w:t>, R. (2011). Stuxnet and the future of cyber war. Survival, 53, 23–40. https://doi.org/10.1080/00396338.2011.555586</w:t>
      </w:r>
    </w:p>
    <w:p w14:paraId="5ADFA613"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Fogarty, K. (2011). Iran responds to Stuxnet by expanding cyberwar militia. </w:t>
      </w:r>
      <w:proofErr w:type="spellStart"/>
      <w:r w:rsidRPr="008909BB">
        <w:rPr>
          <w:rFonts w:ascii="Times New Roman" w:hAnsi="Times New Roman" w:cs="Times New Roman"/>
          <w:sz w:val="24"/>
          <w:szCs w:val="24"/>
        </w:rPr>
        <w:t>ITworld</w:t>
      </w:r>
      <w:proofErr w:type="spellEnd"/>
      <w:r w:rsidRPr="008909BB">
        <w:rPr>
          <w:rFonts w:ascii="Times New Roman" w:hAnsi="Times New Roman" w:cs="Times New Roman"/>
          <w:sz w:val="24"/>
          <w:szCs w:val="24"/>
        </w:rPr>
        <w:t>. http://www.itworld.com/article/2746341/security/iran-responds-to-stuxnet-by-expanding-cyberwar-militia.html</w:t>
      </w:r>
    </w:p>
    <w:p w14:paraId="50F31EC9" w14:textId="77777777" w:rsidR="008909BB" w:rsidRPr="008909BB" w:rsidRDefault="008909BB" w:rsidP="008909BB">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Ghernaouti-Hélie</w:t>
      </w:r>
      <w:proofErr w:type="spellEnd"/>
      <w:r w:rsidRPr="008909BB">
        <w:rPr>
          <w:rFonts w:ascii="Times New Roman" w:hAnsi="Times New Roman" w:cs="Times New Roman"/>
          <w:sz w:val="24"/>
          <w:szCs w:val="24"/>
        </w:rPr>
        <w:t xml:space="preserve">, S. (2013). </w:t>
      </w:r>
      <w:proofErr w:type="spellStart"/>
      <w:r w:rsidRPr="008909BB">
        <w:rPr>
          <w:rFonts w:ascii="Times New Roman" w:hAnsi="Times New Roman" w:cs="Times New Roman"/>
          <w:sz w:val="24"/>
          <w:szCs w:val="24"/>
        </w:rPr>
        <w:t>Cyberpower</w:t>
      </w:r>
      <w:proofErr w:type="spellEnd"/>
      <w:r w:rsidRPr="008909BB">
        <w:rPr>
          <w:rFonts w:ascii="Times New Roman" w:hAnsi="Times New Roman" w:cs="Times New Roman"/>
          <w:sz w:val="24"/>
          <w:szCs w:val="24"/>
        </w:rPr>
        <w:t>: Crime, conflict and security in cyberspace. EPFL Press.</w:t>
      </w:r>
    </w:p>
    <w:p w14:paraId="19F0F6D7"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Institute for Science and International Security. (n.d.). What is a gas centrifuge? </w:t>
      </w:r>
      <w:hyperlink r:id="rId10" w:tgtFrame="_new" w:history="1">
        <w:r w:rsidRPr="008909BB">
          <w:rPr>
            <w:rStyle w:val="Hyperlink"/>
            <w:rFonts w:ascii="Times New Roman" w:hAnsi="Times New Roman" w:cs="Times New Roman"/>
            <w:sz w:val="24"/>
            <w:szCs w:val="24"/>
          </w:rPr>
          <w:t>http://exportcontrols.info/centrifuges.html</w:t>
        </w:r>
      </w:hyperlink>
    </w:p>
    <w:p w14:paraId="4C3A4636"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International Atomic Energy Agency. (2017). What is LEU? https://www.iaea.org/topics/leu-bank/what-is-leu</w:t>
      </w:r>
    </w:p>
    <w:p w14:paraId="72A4509E" w14:textId="77777777" w:rsidR="008909BB" w:rsidRPr="008909BB" w:rsidRDefault="008909BB" w:rsidP="008909BB">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Karnouskos</w:t>
      </w:r>
      <w:proofErr w:type="spellEnd"/>
      <w:r w:rsidRPr="008909BB">
        <w:rPr>
          <w:rFonts w:ascii="Times New Roman" w:hAnsi="Times New Roman" w:cs="Times New Roman"/>
          <w:sz w:val="24"/>
          <w:szCs w:val="24"/>
        </w:rPr>
        <w:t>, S. (2011). Stuxnet worm impact on industrial cyber-physical system security. IEEE. https://doi.org/10.1109/IECON.2011.6120048</w:t>
      </w:r>
    </w:p>
    <w:p w14:paraId="24B5B6C9"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Kushner, D. (2013). The real story of Stuxnet. IEEE Spectrum. </w:t>
      </w:r>
      <w:hyperlink r:id="rId11" w:tgtFrame="_new" w:history="1">
        <w:r w:rsidRPr="008909BB">
          <w:rPr>
            <w:rStyle w:val="Hyperlink"/>
            <w:rFonts w:ascii="Times New Roman" w:hAnsi="Times New Roman" w:cs="Times New Roman"/>
            <w:sz w:val="24"/>
            <w:szCs w:val="24"/>
          </w:rPr>
          <w:t>http://spectrum.ieee.org/telecom/security/the-real-story-of-stuxnet</w:t>
        </w:r>
      </w:hyperlink>
    </w:p>
    <w:p w14:paraId="6A31FA62"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Langner, R. (2013). To kill a centrifuge: A technical analysis of what Stuxnet’s creators tried to achieve.</w:t>
      </w:r>
    </w:p>
    <w:p w14:paraId="1A5F78BD"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Langner, R. (2011). Stuxnet: Dissecting a cyberwarfare weapon. IEEE Security &amp; Privacy Magazine, 9, 49–51. https://doi.org/10.1109/MSP.2011.67</w:t>
      </w:r>
    </w:p>
    <w:p w14:paraId="5BA7BD28"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Lindsay, J. R. (2013). Stuxnet and the limits of cyber warfare. Security Studies, 22, 365–404. </w:t>
      </w:r>
      <w:r w:rsidRPr="008909BB">
        <w:rPr>
          <w:rFonts w:ascii="Times New Roman" w:hAnsi="Times New Roman" w:cs="Times New Roman"/>
          <w:sz w:val="24"/>
          <w:szCs w:val="24"/>
        </w:rPr>
        <w:lastRenderedPageBreak/>
        <w:t>https://doi.org/10.1080/09636412.2013.816122</w:t>
      </w:r>
    </w:p>
    <w:p w14:paraId="4D1080D8" w14:textId="77777777" w:rsidR="008909BB" w:rsidRPr="008909BB" w:rsidRDefault="008909BB" w:rsidP="008909BB">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Matrosov</w:t>
      </w:r>
      <w:proofErr w:type="spellEnd"/>
      <w:r w:rsidRPr="008909BB">
        <w:rPr>
          <w:rFonts w:ascii="Times New Roman" w:hAnsi="Times New Roman" w:cs="Times New Roman"/>
          <w:sz w:val="24"/>
          <w:szCs w:val="24"/>
        </w:rPr>
        <w:t>, A., Rodionov, E., Harley, D., &amp; Malcho, J. (2010). Stuxnet under the microscope (No. 1.31). ESET LLC.</w:t>
      </w:r>
    </w:p>
    <w:p w14:paraId="0D2BCC18"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Morton, C. (2013). Stuxnet, Flame, and Duqu - the OLYMPIC GAMES. In A fierce domain: Conflict in cyberspace, 1986 to 2012 (pp. 212–232). Cyber Conflict Studies Association.</w:t>
      </w:r>
    </w:p>
    <w:p w14:paraId="64415E3A"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Nakashima, E., &amp; Warrick, J. (2012). Stuxnet was work of U.S. and Israeli experts, officials say. The Washington Post. https://www.washingtonpost.com/world/national-security/stuxnet-was-work-of-us-and-israeli-experts-officials-say/2012/06/01/gJQAlnEy6U_story.html</w:t>
      </w:r>
    </w:p>
    <w:p w14:paraId="3AC8C909"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Naraine, R. (2010). Stuxnet attackers used 4 Windows zero-day exploits. ZDNet. http://www.zdnet.com/article/stuxnet-attackers-used-4-windows-zero-day-exploits/</w:t>
      </w:r>
    </w:p>
    <w:p w14:paraId="43D542AC"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Peckham, M. (2011). Iranian government accused in serious net attack. Time. http://techland.time.com/2011/03/2</w:t>
      </w:r>
      <w:r w:rsidRPr="008909BB">
        <w:rPr>
          <w:rFonts w:ascii="Times New Roman" w:hAnsi="Times New Roman" w:cs="Times New Roman"/>
          <w:sz w:val="24"/>
          <w:szCs w:val="24"/>
        </w:rPr>
        <w:t>4/iranian-government-accused-in-serious-net-attack/</w:t>
      </w:r>
    </w:p>
    <w:p w14:paraId="676BA99B"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QinetiQ Ltd. (2014). Command &amp; control: Understanding, denying, detecting.</w:t>
      </w:r>
    </w:p>
    <w:p w14:paraId="28569972"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Rosenbaum, R. (2012). Richard Clarke on who was behind the Stuxnet attack. Smithsonian Magazine. http://www.smithsonianmag.com/history/richard-clarke-on-who-was-behind-the-stuxnet-attack-160630516/?no-ist</w:t>
      </w:r>
    </w:p>
    <w:p w14:paraId="1D4960BD"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Stauffacher, D., &amp; Kavanagh, C. (2013). Confidence building measures and international cyber security. ICT4Peace.</w:t>
      </w:r>
    </w:p>
    <w:p w14:paraId="23110096"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The Economist. (2002). George Bush and the axis of evil. </w:t>
      </w:r>
      <w:hyperlink r:id="rId12" w:tgtFrame="_new" w:history="1">
        <w:r w:rsidRPr="008909BB">
          <w:rPr>
            <w:rStyle w:val="Hyperlink"/>
            <w:rFonts w:ascii="Times New Roman" w:hAnsi="Times New Roman" w:cs="Times New Roman"/>
            <w:sz w:val="24"/>
            <w:szCs w:val="24"/>
          </w:rPr>
          <w:t>http://www.economist.com/node/965664</w:t>
        </w:r>
      </w:hyperlink>
    </w:p>
    <w:p w14:paraId="5E5050BC"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United Nations. (n.d.). Military confidence-building. </w:t>
      </w:r>
      <w:hyperlink r:id="rId13" w:tgtFrame="_new" w:history="1">
        <w:r w:rsidRPr="008909BB">
          <w:rPr>
            <w:rStyle w:val="Hyperlink"/>
            <w:rFonts w:ascii="Times New Roman" w:hAnsi="Times New Roman" w:cs="Times New Roman"/>
            <w:sz w:val="24"/>
            <w:szCs w:val="24"/>
          </w:rPr>
          <w:t>https://www.un.org/disarmament/cbms/</w:t>
        </w:r>
      </w:hyperlink>
    </w:p>
    <w:p w14:paraId="4A3618C2"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(2015). The NSA acknowledges what we all feared: Iran learns from US cyberattacks. Wired. https://www.wired.com/2015/02/nsa-acknowledges-feared-iran-learns-us-cyberattacks/</w:t>
      </w:r>
    </w:p>
    <w:p w14:paraId="1860A9DD"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Zetter, K. (2014). Hacker lexicon: What is an air gap? Wired. </w:t>
      </w:r>
      <w:r w:rsidRPr="008909BB">
        <w:rPr>
          <w:rFonts w:ascii="Times New Roman" w:hAnsi="Times New Roman" w:cs="Times New Roman"/>
          <w:sz w:val="24"/>
          <w:szCs w:val="24"/>
        </w:rPr>
        <w:lastRenderedPageBreak/>
        <w:t>https://www.wired.com/2014/12/hacker-lexicon-air-gap/</w:t>
      </w:r>
    </w:p>
    <w:p w14:paraId="4F613F87"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(2011a). How digital detectives deciphered Stuxnet, the most menacing malware in history. Wired. https://www.wired.com/2011/07/ho</w:t>
      </w:r>
      <w:r w:rsidRPr="008909BB">
        <w:rPr>
          <w:rFonts w:ascii="Times New Roman" w:hAnsi="Times New Roman" w:cs="Times New Roman"/>
          <w:sz w:val="24"/>
          <w:szCs w:val="24"/>
        </w:rPr>
        <w:t>w-digital-detectives-deciphered-stuxnet/</w:t>
      </w:r>
    </w:p>
    <w:p w14:paraId="60CEF961"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(2011b). Stuxnet timeline shows correlation among events. Wired. https://www.wired.com/2011/07/stuxnet-timeline/</w:t>
      </w:r>
    </w:p>
    <w:p w14:paraId="713EF71A" w14:textId="77777777" w:rsidR="008909BB" w:rsidRPr="009100B1" w:rsidRDefault="008909BB" w:rsidP="008909BB">
      <w:pPr>
        <w:spacing w:line="360" w:lineRule="auto"/>
        <w:jc w:val="both"/>
        <w:rPr>
          <w:rFonts w:ascii="Times New Roman" w:hAnsi="Times New Roman" w:cs="Times New Roman"/>
          <w:sz w:val="24"/>
          <w:szCs w:val="24"/>
          <w:lang w:val="sv-SE"/>
        </w:rPr>
        <w:sectPr w:rsidR="008909BB" w:rsidRPr="009100B1" w:rsidSect="008909BB">
          <w:type w:val="continuous"/>
          <w:pgSz w:w="11906" w:h="16838" w:code="9"/>
          <w:pgMar w:top="1440" w:right="1440" w:bottom="1440" w:left="1440" w:header="720" w:footer="720" w:gutter="0"/>
          <w:cols w:num="2" w:space="708"/>
          <w:docGrid w:linePitch="360"/>
        </w:sectPr>
      </w:pPr>
    </w:p>
    <w:p w14:paraId="205F622C" w14:textId="77777777" w:rsidR="008909BB" w:rsidRPr="009100B1" w:rsidRDefault="008909BB" w:rsidP="008909BB">
      <w:pPr>
        <w:spacing w:line="360" w:lineRule="auto"/>
        <w:jc w:val="both"/>
        <w:rPr>
          <w:rFonts w:ascii="Times New Roman" w:hAnsi="Times New Roman" w:cs="Times New Roman"/>
          <w:sz w:val="24"/>
          <w:szCs w:val="24"/>
          <w:lang w:val="sv-SE"/>
        </w:rPr>
      </w:pPr>
    </w:p>
    <w:sectPr w:rsidR="008909BB" w:rsidRPr="009100B1" w:rsidSect="008909BB">
      <w:type w:val="continuous"/>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CDF"/>
    <w:multiLevelType w:val="hybridMultilevel"/>
    <w:tmpl w:val="614AC1C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17B93D16"/>
    <w:multiLevelType w:val="hybridMultilevel"/>
    <w:tmpl w:val="8DAEBBC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B1116ED"/>
    <w:multiLevelType w:val="hybridMultilevel"/>
    <w:tmpl w:val="6A3E2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860572"/>
    <w:multiLevelType w:val="multilevel"/>
    <w:tmpl w:val="46EAFE9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20690922"/>
    <w:multiLevelType w:val="hybridMultilevel"/>
    <w:tmpl w:val="289A08A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2770206E"/>
    <w:multiLevelType w:val="hybridMultilevel"/>
    <w:tmpl w:val="61CE8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852CBA"/>
    <w:multiLevelType w:val="hybridMultilevel"/>
    <w:tmpl w:val="4934A7F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3C000E41"/>
    <w:multiLevelType w:val="hybridMultilevel"/>
    <w:tmpl w:val="02C6BD2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8" w15:restartNumberingAfterBreak="0">
    <w:nsid w:val="482740BA"/>
    <w:multiLevelType w:val="hybridMultilevel"/>
    <w:tmpl w:val="DC66F41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0852BC8"/>
    <w:multiLevelType w:val="hybridMultilevel"/>
    <w:tmpl w:val="A3DE2B6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63A27BE6"/>
    <w:multiLevelType w:val="multilevel"/>
    <w:tmpl w:val="EABAA4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1F22E0E"/>
    <w:multiLevelType w:val="hybridMultilevel"/>
    <w:tmpl w:val="381A8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04194F"/>
    <w:multiLevelType w:val="hybridMultilevel"/>
    <w:tmpl w:val="A7E809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70424167">
    <w:abstractNumId w:val="10"/>
  </w:num>
  <w:num w:numId="2" w16cid:durableId="556431676">
    <w:abstractNumId w:val="8"/>
  </w:num>
  <w:num w:numId="3" w16cid:durableId="388379137">
    <w:abstractNumId w:val="4"/>
  </w:num>
  <w:num w:numId="4" w16cid:durableId="846403970">
    <w:abstractNumId w:val="7"/>
  </w:num>
  <w:num w:numId="5" w16cid:durableId="1085876862">
    <w:abstractNumId w:val="9"/>
  </w:num>
  <w:num w:numId="6" w16cid:durableId="1523319688">
    <w:abstractNumId w:val="3"/>
  </w:num>
  <w:num w:numId="7" w16cid:durableId="1611861116">
    <w:abstractNumId w:val="1"/>
  </w:num>
  <w:num w:numId="8" w16cid:durableId="14113163">
    <w:abstractNumId w:val="12"/>
  </w:num>
  <w:num w:numId="9" w16cid:durableId="1753045512">
    <w:abstractNumId w:val="6"/>
  </w:num>
  <w:num w:numId="10" w16cid:durableId="1065183965">
    <w:abstractNumId w:val="0"/>
  </w:num>
  <w:num w:numId="11" w16cid:durableId="211237311">
    <w:abstractNumId w:val="2"/>
  </w:num>
  <w:num w:numId="12" w16cid:durableId="101842971">
    <w:abstractNumId w:val="5"/>
  </w:num>
  <w:num w:numId="13" w16cid:durableId="12631470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52"/>
    <w:rsid w:val="00101D02"/>
    <w:rsid w:val="00170839"/>
    <w:rsid w:val="001A7497"/>
    <w:rsid w:val="00212541"/>
    <w:rsid w:val="00223612"/>
    <w:rsid w:val="00265D70"/>
    <w:rsid w:val="00332E09"/>
    <w:rsid w:val="003613C2"/>
    <w:rsid w:val="00370EF3"/>
    <w:rsid w:val="00524F52"/>
    <w:rsid w:val="005811BA"/>
    <w:rsid w:val="006708E6"/>
    <w:rsid w:val="006D3254"/>
    <w:rsid w:val="00721DE7"/>
    <w:rsid w:val="00754A9E"/>
    <w:rsid w:val="00762AAD"/>
    <w:rsid w:val="007B6179"/>
    <w:rsid w:val="008909BB"/>
    <w:rsid w:val="009100B1"/>
    <w:rsid w:val="00946BB1"/>
    <w:rsid w:val="00A1395E"/>
    <w:rsid w:val="00AF0D12"/>
    <w:rsid w:val="00B1688B"/>
    <w:rsid w:val="00B62DB5"/>
    <w:rsid w:val="00C04CB0"/>
    <w:rsid w:val="00C25FD5"/>
    <w:rsid w:val="00CD212A"/>
    <w:rsid w:val="00CE2CD2"/>
    <w:rsid w:val="00CE53CC"/>
    <w:rsid w:val="00D05E44"/>
    <w:rsid w:val="00D93B44"/>
    <w:rsid w:val="00DA238A"/>
    <w:rsid w:val="00EA1C09"/>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4084"/>
  <w15:chartTrackingRefBased/>
  <w15:docId w15:val="{99BE9AEF-DB21-4EF9-B129-75324E29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BB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46BB1"/>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46BB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semiHidden/>
    <w:unhideWhenUsed/>
    <w:qFormat/>
    <w:rsid w:val="00C04C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B1"/>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754A9E"/>
    <w:pPr>
      <w:ind w:left="720"/>
      <w:contextualSpacing/>
    </w:pPr>
  </w:style>
  <w:style w:type="character" w:customStyle="1" w:styleId="Heading2Char">
    <w:name w:val="Heading 2 Char"/>
    <w:basedOn w:val="DefaultParagraphFont"/>
    <w:link w:val="Heading2"/>
    <w:uiPriority w:val="9"/>
    <w:rsid w:val="00946BB1"/>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946BB1"/>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semiHidden/>
    <w:rsid w:val="00C04CB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909BB"/>
    <w:rPr>
      <w:color w:val="0563C1" w:themeColor="hyperlink"/>
      <w:u w:val="single"/>
    </w:rPr>
  </w:style>
  <w:style w:type="character" w:styleId="UnresolvedMention">
    <w:name w:val="Unresolved Mention"/>
    <w:basedOn w:val="DefaultParagraphFont"/>
    <w:uiPriority w:val="99"/>
    <w:semiHidden/>
    <w:unhideWhenUsed/>
    <w:rsid w:val="008909BB"/>
    <w:rPr>
      <w:color w:val="605E5C"/>
      <w:shd w:val="clear" w:color="auto" w:fill="E1DFDD"/>
    </w:rPr>
  </w:style>
  <w:style w:type="paragraph" w:styleId="TOCHeading">
    <w:name w:val="TOC Heading"/>
    <w:basedOn w:val="Heading1"/>
    <w:next w:val="Normal"/>
    <w:uiPriority w:val="39"/>
    <w:unhideWhenUsed/>
    <w:qFormat/>
    <w:rsid w:val="009100B1"/>
    <w:pPr>
      <w:outlineLvl w:val="9"/>
    </w:pPr>
    <w:rPr>
      <w:kern w:val="0"/>
      <w:lang w:val="en-US"/>
      <w14:ligatures w14:val="none"/>
    </w:rPr>
  </w:style>
  <w:style w:type="paragraph" w:styleId="TOC1">
    <w:name w:val="toc 1"/>
    <w:basedOn w:val="Normal"/>
    <w:next w:val="Normal"/>
    <w:autoRedefine/>
    <w:uiPriority w:val="39"/>
    <w:unhideWhenUsed/>
    <w:rsid w:val="009100B1"/>
    <w:pPr>
      <w:spacing w:after="100"/>
    </w:pPr>
  </w:style>
  <w:style w:type="paragraph" w:styleId="TOC2">
    <w:name w:val="toc 2"/>
    <w:basedOn w:val="Normal"/>
    <w:next w:val="Normal"/>
    <w:autoRedefine/>
    <w:uiPriority w:val="39"/>
    <w:unhideWhenUsed/>
    <w:rsid w:val="009100B1"/>
    <w:pPr>
      <w:spacing w:after="100"/>
      <w:ind w:left="220"/>
    </w:pPr>
  </w:style>
  <w:style w:type="paragraph" w:styleId="TOC3">
    <w:name w:val="toc 3"/>
    <w:basedOn w:val="Normal"/>
    <w:next w:val="Normal"/>
    <w:autoRedefine/>
    <w:uiPriority w:val="39"/>
    <w:unhideWhenUsed/>
    <w:rsid w:val="009100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8731">
      <w:bodyDiv w:val="1"/>
      <w:marLeft w:val="0"/>
      <w:marRight w:val="0"/>
      <w:marTop w:val="0"/>
      <w:marBottom w:val="0"/>
      <w:divBdr>
        <w:top w:val="none" w:sz="0" w:space="0" w:color="auto"/>
        <w:left w:val="none" w:sz="0" w:space="0" w:color="auto"/>
        <w:bottom w:val="none" w:sz="0" w:space="0" w:color="auto"/>
        <w:right w:val="none" w:sz="0" w:space="0" w:color="auto"/>
      </w:divBdr>
    </w:div>
    <w:div w:id="46757684">
      <w:bodyDiv w:val="1"/>
      <w:marLeft w:val="0"/>
      <w:marRight w:val="0"/>
      <w:marTop w:val="0"/>
      <w:marBottom w:val="0"/>
      <w:divBdr>
        <w:top w:val="none" w:sz="0" w:space="0" w:color="auto"/>
        <w:left w:val="none" w:sz="0" w:space="0" w:color="auto"/>
        <w:bottom w:val="none" w:sz="0" w:space="0" w:color="auto"/>
        <w:right w:val="none" w:sz="0" w:space="0" w:color="auto"/>
      </w:divBdr>
    </w:div>
    <w:div w:id="135221688">
      <w:bodyDiv w:val="1"/>
      <w:marLeft w:val="0"/>
      <w:marRight w:val="0"/>
      <w:marTop w:val="0"/>
      <w:marBottom w:val="0"/>
      <w:divBdr>
        <w:top w:val="none" w:sz="0" w:space="0" w:color="auto"/>
        <w:left w:val="none" w:sz="0" w:space="0" w:color="auto"/>
        <w:bottom w:val="none" w:sz="0" w:space="0" w:color="auto"/>
        <w:right w:val="none" w:sz="0" w:space="0" w:color="auto"/>
      </w:divBdr>
    </w:div>
    <w:div w:id="190723470">
      <w:bodyDiv w:val="1"/>
      <w:marLeft w:val="0"/>
      <w:marRight w:val="0"/>
      <w:marTop w:val="0"/>
      <w:marBottom w:val="0"/>
      <w:divBdr>
        <w:top w:val="none" w:sz="0" w:space="0" w:color="auto"/>
        <w:left w:val="none" w:sz="0" w:space="0" w:color="auto"/>
        <w:bottom w:val="none" w:sz="0" w:space="0" w:color="auto"/>
        <w:right w:val="none" w:sz="0" w:space="0" w:color="auto"/>
      </w:divBdr>
    </w:div>
    <w:div w:id="198711205">
      <w:bodyDiv w:val="1"/>
      <w:marLeft w:val="0"/>
      <w:marRight w:val="0"/>
      <w:marTop w:val="0"/>
      <w:marBottom w:val="0"/>
      <w:divBdr>
        <w:top w:val="none" w:sz="0" w:space="0" w:color="auto"/>
        <w:left w:val="none" w:sz="0" w:space="0" w:color="auto"/>
        <w:bottom w:val="none" w:sz="0" w:space="0" w:color="auto"/>
        <w:right w:val="none" w:sz="0" w:space="0" w:color="auto"/>
      </w:divBdr>
    </w:div>
    <w:div w:id="264387237">
      <w:bodyDiv w:val="1"/>
      <w:marLeft w:val="0"/>
      <w:marRight w:val="0"/>
      <w:marTop w:val="0"/>
      <w:marBottom w:val="0"/>
      <w:divBdr>
        <w:top w:val="none" w:sz="0" w:space="0" w:color="auto"/>
        <w:left w:val="none" w:sz="0" w:space="0" w:color="auto"/>
        <w:bottom w:val="none" w:sz="0" w:space="0" w:color="auto"/>
        <w:right w:val="none" w:sz="0" w:space="0" w:color="auto"/>
      </w:divBdr>
    </w:div>
    <w:div w:id="350768119">
      <w:bodyDiv w:val="1"/>
      <w:marLeft w:val="0"/>
      <w:marRight w:val="0"/>
      <w:marTop w:val="0"/>
      <w:marBottom w:val="0"/>
      <w:divBdr>
        <w:top w:val="none" w:sz="0" w:space="0" w:color="auto"/>
        <w:left w:val="none" w:sz="0" w:space="0" w:color="auto"/>
        <w:bottom w:val="none" w:sz="0" w:space="0" w:color="auto"/>
        <w:right w:val="none" w:sz="0" w:space="0" w:color="auto"/>
      </w:divBdr>
    </w:div>
    <w:div w:id="415203165">
      <w:bodyDiv w:val="1"/>
      <w:marLeft w:val="0"/>
      <w:marRight w:val="0"/>
      <w:marTop w:val="0"/>
      <w:marBottom w:val="0"/>
      <w:divBdr>
        <w:top w:val="none" w:sz="0" w:space="0" w:color="auto"/>
        <w:left w:val="none" w:sz="0" w:space="0" w:color="auto"/>
        <w:bottom w:val="none" w:sz="0" w:space="0" w:color="auto"/>
        <w:right w:val="none" w:sz="0" w:space="0" w:color="auto"/>
      </w:divBdr>
    </w:div>
    <w:div w:id="444471095">
      <w:bodyDiv w:val="1"/>
      <w:marLeft w:val="0"/>
      <w:marRight w:val="0"/>
      <w:marTop w:val="0"/>
      <w:marBottom w:val="0"/>
      <w:divBdr>
        <w:top w:val="none" w:sz="0" w:space="0" w:color="auto"/>
        <w:left w:val="none" w:sz="0" w:space="0" w:color="auto"/>
        <w:bottom w:val="none" w:sz="0" w:space="0" w:color="auto"/>
        <w:right w:val="none" w:sz="0" w:space="0" w:color="auto"/>
      </w:divBdr>
    </w:div>
    <w:div w:id="507905995">
      <w:bodyDiv w:val="1"/>
      <w:marLeft w:val="0"/>
      <w:marRight w:val="0"/>
      <w:marTop w:val="0"/>
      <w:marBottom w:val="0"/>
      <w:divBdr>
        <w:top w:val="none" w:sz="0" w:space="0" w:color="auto"/>
        <w:left w:val="none" w:sz="0" w:space="0" w:color="auto"/>
        <w:bottom w:val="none" w:sz="0" w:space="0" w:color="auto"/>
        <w:right w:val="none" w:sz="0" w:space="0" w:color="auto"/>
      </w:divBdr>
    </w:div>
    <w:div w:id="570313363">
      <w:bodyDiv w:val="1"/>
      <w:marLeft w:val="0"/>
      <w:marRight w:val="0"/>
      <w:marTop w:val="0"/>
      <w:marBottom w:val="0"/>
      <w:divBdr>
        <w:top w:val="none" w:sz="0" w:space="0" w:color="auto"/>
        <w:left w:val="none" w:sz="0" w:space="0" w:color="auto"/>
        <w:bottom w:val="none" w:sz="0" w:space="0" w:color="auto"/>
        <w:right w:val="none" w:sz="0" w:space="0" w:color="auto"/>
      </w:divBdr>
    </w:div>
    <w:div w:id="616523406">
      <w:bodyDiv w:val="1"/>
      <w:marLeft w:val="0"/>
      <w:marRight w:val="0"/>
      <w:marTop w:val="0"/>
      <w:marBottom w:val="0"/>
      <w:divBdr>
        <w:top w:val="none" w:sz="0" w:space="0" w:color="auto"/>
        <w:left w:val="none" w:sz="0" w:space="0" w:color="auto"/>
        <w:bottom w:val="none" w:sz="0" w:space="0" w:color="auto"/>
        <w:right w:val="none" w:sz="0" w:space="0" w:color="auto"/>
      </w:divBdr>
    </w:div>
    <w:div w:id="711613636">
      <w:bodyDiv w:val="1"/>
      <w:marLeft w:val="0"/>
      <w:marRight w:val="0"/>
      <w:marTop w:val="0"/>
      <w:marBottom w:val="0"/>
      <w:divBdr>
        <w:top w:val="none" w:sz="0" w:space="0" w:color="auto"/>
        <w:left w:val="none" w:sz="0" w:space="0" w:color="auto"/>
        <w:bottom w:val="none" w:sz="0" w:space="0" w:color="auto"/>
        <w:right w:val="none" w:sz="0" w:space="0" w:color="auto"/>
      </w:divBdr>
    </w:div>
    <w:div w:id="761342807">
      <w:bodyDiv w:val="1"/>
      <w:marLeft w:val="0"/>
      <w:marRight w:val="0"/>
      <w:marTop w:val="0"/>
      <w:marBottom w:val="0"/>
      <w:divBdr>
        <w:top w:val="none" w:sz="0" w:space="0" w:color="auto"/>
        <w:left w:val="none" w:sz="0" w:space="0" w:color="auto"/>
        <w:bottom w:val="none" w:sz="0" w:space="0" w:color="auto"/>
        <w:right w:val="none" w:sz="0" w:space="0" w:color="auto"/>
      </w:divBdr>
    </w:div>
    <w:div w:id="773667228">
      <w:bodyDiv w:val="1"/>
      <w:marLeft w:val="0"/>
      <w:marRight w:val="0"/>
      <w:marTop w:val="0"/>
      <w:marBottom w:val="0"/>
      <w:divBdr>
        <w:top w:val="none" w:sz="0" w:space="0" w:color="auto"/>
        <w:left w:val="none" w:sz="0" w:space="0" w:color="auto"/>
        <w:bottom w:val="none" w:sz="0" w:space="0" w:color="auto"/>
        <w:right w:val="none" w:sz="0" w:space="0" w:color="auto"/>
      </w:divBdr>
    </w:div>
    <w:div w:id="785196279">
      <w:bodyDiv w:val="1"/>
      <w:marLeft w:val="0"/>
      <w:marRight w:val="0"/>
      <w:marTop w:val="0"/>
      <w:marBottom w:val="0"/>
      <w:divBdr>
        <w:top w:val="none" w:sz="0" w:space="0" w:color="auto"/>
        <w:left w:val="none" w:sz="0" w:space="0" w:color="auto"/>
        <w:bottom w:val="none" w:sz="0" w:space="0" w:color="auto"/>
        <w:right w:val="none" w:sz="0" w:space="0" w:color="auto"/>
      </w:divBdr>
    </w:div>
    <w:div w:id="857891973">
      <w:bodyDiv w:val="1"/>
      <w:marLeft w:val="0"/>
      <w:marRight w:val="0"/>
      <w:marTop w:val="0"/>
      <w:marBottom w:val="0"/>
      <w:divBdr>
        <w:top w:val="none" w:sz="0" w:space="0" w:color="auto"/>
        <w:left w:val="none" w:sz="0" w:space="0" w:color="auto"/>
        <w:bottom w:val="none" w:sz="0" w:space="0" w:color="auto"/>
        <w:right w:val="none" w:sz="0" w:space="0" w:color="auto"/>
      </w:divBdr>
    </w:div>
    <w:div w:id="930621329">
      <w:bodyDiv w:val="1"/>
      <w:marLeft w:val="0"/>
      <w:marRight w:val="0"/>
      <w:marTop w:val="0"/>
      <w:marBottom w:val="0"/>
      <w:divBdr>
        <w:top w:val="none" w:sz="0" w:space="0" w:color="auto"/>
        <w:left w:val="none" w:sz="0" w:space="0" w:color="auto"/>
        <w:bottom w:val="none" w:sz="0" w:space="0" w:color="auto"/>
        <w:right w:val="none" w:sz="0" w:space="0" w:color="auto"/>
      </w:divBdr>
    </w:div>
    <w:div w:id="930745331">
      <w:bodyDiv w:val="1"/>
      <w:marLeft w:val="0"/>
      <w:marRight w:val="0"/>
      <w:marTop w:val="0"/>
      <w:marBottom w:val="0"/>
      <w:divBdr>
        <w:top w:val="none" w:sz="0" w:space="0" w:color="auto"/>
        <w:left w:val="none" w:sz="0" w:space="0" w:color="auto"/>
        <w:bottom w:val="none" w:sz="0" w:space="0" w:color="auto"/>
        <w:right w:val="none" w:sz="0" w:space="0" w:color="auto"/>
      </w:divBdr>
    </w:div>
    <w:div w:id="956907971">
      <w:bodyDiv w:val="1"/>
      <w:marLeft w:val="0"/>
      <w:marRight w:val="0"/>
      <w:marTop w:val="0"/>
      <w:marBottom w:val="0"/>
      <w:divBdr>
        <w:top w:val="none" w:sz="0" w:space="0" w:color="auto"/>
        <w:left w:val="none" w:sz="0" w:space="0" w:color="auto"/>
        <w:bottom w:val="none" w:sz="0" w:space="0" w:color="auto"/>
        <w:right w:val="none" w:sz="0" w:space="0" w:color="auto"/>
      </w:divBdr>
    </w:div>
    <w:div w:id="985431719">
      <w:bodyDiv w:val="1"/>
      <w:marLeft w:val="0"/>
      <w:marRight w:val="0"/>
      <w:marTop w:val="0"/>
      <w:marBottom w:val="0"/>
      <w:divBdr>
        <w:top w:val="none" w:sz="0" w:space="0" w:color="auto"/>
        <w:left w:val="none" w:sz="0" w:space="0" w:color="auto"/>
        <w:bottom w:val="none" w:sz="0" w:space="0" w:color="auto"/>
        <w:right w:val="none" w:sz="0" w:space="0" w:color="auto"/>
      </w:divBdr>
    </w:div>
    <w:div w:id="988825962">
      <w:bodyDiv w:val="1"/>
      <w:marLeft w:val="0"/>
      <w:marRight w:val="0"/>
      <w:marTop w:val="0"/>
      <w:marBottom w:val="0"/>
      <w:divBdr>
        <w:top w:val="none" w:sz="0" w:space="0" w:color="auto"/>
        <w:left w:val="none" w:sz="0" w:space="0" w:color="auto"/>
        <w:bottom w:val="none" w:sz="0" w:space="0" w:color="auto"/>
        <w:right w:val="none" w:sz="0" w:space="0" w:color="auto"/>
      </w:divBdr>
    </w:div>
    <w:div w:id="1009600070">
      <w:bodyDiv w:val="1"/>
      <w:marLeft w:val="0"/>
      <w:marRight w:val="0"/>
      <w:marTop w:val="0"/>
      <w:marBottom w:val="0"/>
      <w:divBdr>
        <w:top w:val="none" w:sz="0" w:space="0" w:color="auto"/>
        <w:left w:val="none" w:sz="0" w:space="0" w:color="auto"/>
        <w:bottom w:val="none" w:sz="0" w:space="0" w:color="auto"/>
        <w:right w:val="none" w:sz="0" w:space="0" w:color="auto"/>
      </w:divBdr>
    </w:div>
    <w:div w:id="1012881611">
      <w:bodyDiv w:val="1"/>
      <w:marLeft w:val="0"/>
      <w:marRight w:val="0"/>
      <w:marTop w:val="0"/>
      <w:marBottom w:val="0"/>
      <w:divBdr>
        <w:top w:val="none" w:sz="0" w:space="0" w:color="auto"/>
        <w:left w:val="none" w:sz="0" w:space="0" w:color="auto"/>
        <w:bottom w:val="none" w:sz="0" w:space="0" w:color="auto"/>
        <w:right w:val="none" w:sz="0" w:space="0" w:color="auto"/>
      </w:divBdr>
    </w:div>
    <w:div w:id="1150365336">
      <w:bodyDiv w:val="1"/>
      <w:marLeft w:val="0"/>
      <w:marRight w:val="0"/>
      <w:marTop w:val="0"/>
      <w:marBottom w:val="0"/>
      <w:divBdr>
        <w:top w:val="none" w:sz="0" w:space="0" w:color="auto"/>
        <w:left w:val="none" w:sz="0" w:space="0" w:color="auto"/>
        <w:bottom w:val="none" w:sz="0" w:space="0" w:color="auto"/>
        <w:right w:val="none" w:sz="0" w:space="0" w:color="auto"/>
      </w:divBdr>
    </w:div>
    <w:div w:id="1178958337">
      <w:bodyDiv w:val="1"/>
      <w:marLeft w:val="0"/>
      <w:marRight w:val="0"/>
      <w:marTop w:val="0"/>
      <w:marBottom w:val="0"/>
      <w:divBdr>
        <w:top w:val="none" w:sz="0" w:space="0" w:color="auto"/>
        <w:left w:val="none" w:sz="0" w:space="0" w:color="auto"/>
        <w:bottom w:val="none" w:sz="0" w:space="0" w:color="auto"/>
        <w:right w:val="none" w:sz="0" w:space="0" w:color="auto"/>
      </w:divBdr>
    </w:div>
    <w:div w:id="1210073582">
      <w:bodyDiv w:val="1"/>
      <w:marLeft w:val="0"/>
      <w:marRight w:val="0"/>
      <w:marTop w:val="0"/>
      <w:marBottom w:val="0"/>
      <w:divBdr>
        <w:top w:val="none" w:sz="0" w:space="0" w:color="auto"/>
        <w:left w:val="none" w:sz="0" w:space="0" w:color="auto"/>
        <w:bottom w:val="none" w:sz="0" w:space="0" w:color="auto"/>
        <w:right w:val="none" w:sz="0" w:space="0" w:color="auto"/>
      </w:divBdr>
    </w:div>
    <w:div w:id="1251233123">
      <w:bodyDiv w:val="1"/>
      <w:marLeft w:val="0"/>
      <w:marRight w:val="0"/>
      <w:marTop w:val="0"/>
      <w:marBottom w:val="0"/>
      <w:divBdr>
        <w:top w:val="none" w:sz="0" w:space="0" w:color="auto"/>
        <w:left w:val="none" w:sz="0" w:space="0" w:color="auto"/>
        <w:bottom w:val="none" w:sz="0" w:space="0" w:color="auto"/>
        <w:right w:val="none" w:sz="0" w:space="0" w:color="auto"/>
      </w:divBdr>
    </w:div>
    <w:div w:id="1258171333">
      <w:bodyDiv w:val="1"/>
      <w:marLeft w:val="0"/>
      <w:marRight w:val="0"/>
      <w:marTop w:val="0"/>
      <w:marBottom w:val="0"/>
      <w:divBdr>
        <w:top w:val="none" w:sz="0" w:space="0" w:color="auto"/>
        <w:left w:val="none" w:sz="0" w:space="0" w:color="auto"/>
        <w:bottom w:val="none" w:sz="0" w:space="0" w:color="auto"/>
        <w:right w:val="none" w:sz="0" w:space="0" w:color="auto"/>
      </w:divBdr>
      <w:divsChild>
        <w:div w:id="1655377786">
          <w:marLeft w:val="0"/>
          <w:marRight w:val="0"/>
          <w:marTop w:val="0"/>
          <w:marBottom w:val="0"/>
          <w:divBdr>
            <w:top w:val="none" w:sz="0" w:space="0" w:color="auto"/>
            <w:left w:val="none" w:sz="0" w:space="0" w:color="auto"/>
            <w:bottom w:val="none" w:sz="0" w:space="0" w:color="auto"/>
            <w:right w:val="none" w:sz="0" w:space="0" w:color="auto"/>
          </w:divBdr>
          <w:divsChild>
            <w:div w:id="66538514">
              <w:marLeft w:val="0"/>
              <w:marRight w:val="0"/>
              <w:marTop w:val="0"/>
              <w:marBottom w:val="0"/>
              <w:divBdr>
                <w:top w:val="none" w:sz="0" w:space="0" w:color="auto"/>
                <w:left w:val="none" w:sz="0" w:space="0" w:color="auto"/>
                <w:bottom w:val="none" w:sz="0" w:space="0" w:color="auto"/>
                <w:right w:val="none" w:sz="0" w:space="0" w:color="auto"/>
              </w:divBdr>
              <w:divsChild>
                <w:div w:id="2121870589">
                  <w:marLeft w:val="0"/>
                  <w:marRight w:val="0"/>
                  <w:marTop w:val="0"/>
                  <w:marBottom w:val="0"/>
                  <w:divBdr>
                    <w:top w:val="none" w:sz="0" w:space="0" w:color="auto"/>
                    <w:left w:val="none" w:sz="0" w:space="0" w:color="auto"/>
                    <w:bottom w:val="none" w:sz="0" w:space="0" w:color="auto"/>
                    <w:right w:val="none" w:sz="0" w:space="0" w:color="auto"/>
                  </w:divBdr>
                  <w:divsChild>
                    <w:div w:id="655693465">
                      <w:marLeft w:val="0"/>
                      <w:marRight w:val="0"/>
                      <w:marTop w:val="0"/>
                      <w:marBottom w:val="0"/>
                      <w:divBdr>
                        <w:top w:val="none" w:sz="0" w:space="0" w:color="auto"/>
                        <w:left w:val="none" w:sz="0" w:space="0" w:color="auto"/>
                        <w:bottom w:val="none" w:sz="0" w:space="0" w:color="auto"/>
                        <w:right w:val="none" w:sz="0" w:space="0" w:color="auto"/>
                      </w:divBdr>
                      <w:divsChild>
                        <w:div w:id="258804521">
                          <w:marLeft w:val="0"/>
                          <w:marRight w:val="0"/>
                          <w:marTop w:val="0"/>
                          <w:marBottom w:val="0"/>
                          <w:divBdr>
                            <w:top w:val="none" w:sz="0" w:space="0" w:color="auto"/>
                            <w:left w:val="none" w:sz="0" w:space="0" w:color="auto"/>
                            <w:bottom w:val="none" w:sz="0" w:space="0" w:color="auto"/>
                            <w:right w:val="none" w:sz="0" w:space="0" w:color="auto"/>
                          </w:divBdr>
                          <w:divsChild>
                            <w:div w:id="77286859">
                              <w:marLeft w:val="0"/>
                              <w:marRight w:val="0"/>
                              <w:marTop w:val="0"/>
                              <w:marBottom w:val="0"/>
                              <w:divBdr>
                                <w:top w:val="none" w:sz="0" w:space="0" w:color="auto"/>
                                <w:left w:val="none" w:sz="0" w:space="0" w:color="auto"/>
                                <w:bottom w:val="none" w:sz="0" w:space="0" w:color="auto"/>
                                <w:right w:val="none" w:sz="0" w:space="0" w:color="auto"/>
                              </w:divBdr>
                              <w:divsChild>
                                <w:div w:id="1398936390">
                                  <w:marLeft w:val="0"/>
                                  <w:marRight w:val="0"/>
                                  <w:marTop w:val="0"/>
                                  <w:marBottom w:val="0"/>
                                  <w:divBdr>
                                    <w:top w:val="none" w:sz="0" w:space="0" w:color="auto"/>
                                    <w:left w:val="none" w:sz="0" w:space="0" w:color="auto"/>
                                    <w:bottom w:val="none" w:sz="0" w:space="0" w:color="auto"/>
                                    <w:right w:val="none" w:sz="0" w:space="0" w:color="auto"/>
                                  </w:divBdr>
                                  <w:divsChild>
                                    <w:div w:id="146094943">
                                      <w:marLeft w:val="0"/>
                                      <w:marRight w:val="0"/>
                                      <w:marTop w:val="0"/>
                                      <w:marBottom w:val="0"/>
                                      <w:divBdr>
                                        <w:top w:val="none" w:sz="0" w:space="0" w:color="auto"/>
                                        <w:left w:val="none" w:sz="0" w:space="0" w:color="auto"/>
                                        <w:bottom w:val="none" w:sz="0" w:space="0" w:color="auto"/>
                                        <w:right w:val="none" w:sz="0" w:space="0" w:color="auto"/>
                                      </w:divBdr>
                                      <w:divsChild>
                                        <w:div w:id="873006951">
                                          <w:marLeft w:val="0"/>
                                          <w:marRight w:val="0"/>
                                          <w:marTop w:val="0"/>
                                          <w:marBottom w:val="0"/>
                                          <w:divBdr>
                                            <w:top w:val="none" w:sz="0" w:space="0" w:color="auto"/>
                                            <w:left w:val="none" w:sz="0" w:space="0" w:color="auto"/>
                                            <w:bottom w:val="none" w:sz="0" w:space="0" w:color="auto"/>
                                            <w:right w:val="none" w:sz="0" w:space="0" w:color="auto"/>
                                          </w:divBdr>
                                          <w:divsChild>
                                            <w:div w:id="19555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379823">
      <w:bodyDiv w:val="1"/>
      <w:marLeft w:val="0"/>
      <w:marRight w:val="0"/>
      <w:marTop w:val="0"/>
      <w:marBottom w:val="0"/>
      <w:divBdr>
        <w:top w:val="none" w:sz="0" w:space="0" w:color="auto"/>
        <w:left w:val="none" w:sz="0" w:space="0" w:color="auto"/>
        <w:bottom w:val="none" w:sz="0" w:space="0" w:color="auto"/>
        <w:right w:val="none" w:sz="0" w:space="0" w:color="auto"/>
      </w:divBdr>
    </w:div>
    <w:div w:id="1347513155">
      <w:bodyDiv w:val="1"/>
      <w:marLeft w:val="0"/>
      <w:marRight w:val="0"/>
      <w:marTop w:val="0"/>
      <w:marBottom w:val="0"/>
      <w:divBdr>
        <w:top w:val="none" w:sz="0" w:space="0" w:color="auto"/>
        <w:left w:val="none" w:sz="0" w:space="0" w:color="auto"/>
        <w:bottom w:val="none" w:sz="0" w:space="0" w:color="auto"/>
        <w:right w:val="none" w:sz="0" w:space="0" w:color="auto"/>
      </w:divBdr>
      <w:divsChild>
        <w:div w:id="1008411316">
          <w:marLeft w:val="0"/>
          <w:marRight w:val="0"/>
          <w:marTop w:val="0"/>
          <w:marBottom w:val="0"/>
          <w:divBdr>
            <w:top w:val="none" w:sz="0" w:space="0" w:color="auto"/>
            <w:left w:val="none" w:sz="0" w:space="0" w:color="auto"/>
            <w:bottom w:val="none" w:sz="0" w:space="0" w:color="auto"/>
            <w:right w:val="none" w:sz="0" w:space="0" w:color="auto"/>
          </w:divBdr>
          <w:divsChild>
            <w:div w:id="85462752">
              <w:marLeft w:val="0"/>
              <w:marRight w:val="0"/>
              <w:marTop w:val="0"/>
              <w:marBottom w:val="0"/>
              <w:divBdr>
                <w:top w:val="none" w:sz="0" w:space="0" w:color="auto"/>
                <w:left w:val="none" w:sz="0" w:space="0" w:color="auto"/>
                <w:bottom w:val="none" w:sz="0" w:space="0" w:color="auto"/>
                <w:right w:val="none" w:sz="0" w:space="0" w:color="auto"/>
              </w:divBdr>
              <w:divsChild>
                <w:div w:id="689526894">
                  <w:marLeft w:val="0"/>
                  <w:marRight w:val="0"/>
                  <w:marTop w:val="0"/>
                  <w:marBottom w:val="0"/>
                  <w:divBdr>
                    <w:top w:val="none" w:sz="0" w:space="0" w:color="auto"/>
                    <w:left w:val="none" w:sz="0" w:space="0" w:color="auto"/>
                    <w:bottom w:val="none" w:sz="0" w:space="0" w:color="auto"/>
                    <w:right w:val="none" w:sz="0" w:space="0" w:color="auto"/>
                  </w:divBdr>
                  <w:divsChild>
                    <w:div w:id="2530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0858">
          <w:marLeft w:val="0"/>
          <w:marRight w:val="0"/>
          <w:marTop w:val="0"/>
          <w:marBottom w:val="0"/>
          <w:divBdr>
            <w:top w:val="none" w:sz="0" w:space="0" w:color="auto"/>
            <w:left w:val="none" w:sz="0" w:space="0" w:color="auto"/>
            <w:bottom w:val="none" w:sz="0" w:space="0" w:color="auto"/>
            <w:right w:val="none" w:sz="0" w:space="0" w:color="auto"/>
          </w:divBdr>
          <w:divsChild>
            <w:div w:id="1878004465">
              <w:marLeft w:val="0"/>
              <w:marRight w:val="0"/>
              <w:marTop w:val="0"/>
              <w:marBottom w:val="0"/>
              <w:divBdr>
                <w:top w:val="none" w:sz="0" w:space="0" w:color="auto"/>
                <w:left w:val="none" w:sz="0" w:space="0" w:color="auto"/>
                <w:bottom w:val="none" w:sz="0" w:space="0" w:color="auto"/>
                <w:right w:val="none" w:sz="0" w:space="0" w:color="auto"/>
              </w:divBdr>
              <w:divsChild>
                <w:div w:id="1620145920">
                  <w:marLeft w:val="0"/>
                  <w:marRight w:val="0"/>
                  <w:marTop w:val="0"/>
                  <w:marBottom w:val="0"/>
                  <w:divBdr>
                    <w:top w:val="none" w:sz="0" w:space="0" w:color="auto"/>
                    <w:left w:val="none" w:sz="0" w:space="0" w:color="auto"/>
                    <w:bottom w:val="none" w:sz="0" w:space="0" w:color="auto"/>
                    <w:right w:val="none" w:sz="0" w:space="0" w:color="auto"/>
                  </w:divBdr>
                  <w:divsChild>
                    <w:div w:id="20109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56556">
      <w:bodyDiv w:val="1"/>
      <w:marLeft w:val="0"/>
      <w:marRight w:val="0"/>
      <w:marTop w:val="0"/>
      <w:marBottom w:val="0"/>
      <w:divBdr>
        <w:top w:val="none" w:sz="0" w:space="0" w:color="auto"/>
        <w:left w:val="none" w:sz="0" w:space="0" w:color="auto"/>
        <w:bottom w:val="none" w:sz="0" w:space="0" w:color="auto"/>
        <w:right w:val="none" w:sz="0" w:space="0" w:color="auto"/>
      </w:divBdr>
    </w:div>
    <w:div w:id="1581021743">
      <w:bodyDiv w:val="1"/>
      <w:marLeft w:val="0"/>
      <w:marRight w:val="0"/>
      <w:marTop w:val="0"/>
      <w:marBottom w:val="0"/>
      <w:divBdr>
        <w:top w:val="none" w:sz="0" w:space="0" w:color="auto"/>
        <w:left w:val="none" w:sz="0" w:space="0" w:color="auto"/>
        <w:bottom w:val="none" w:sz="0" w:space="0" w:color="auto"/>
        <w:right w:val="none" w:sz="0" w:space="0" w:color="auto"/>
      </w:divBdr>
    </w:div>
    <w:div w:id="1834905323">
      <w:bodyDiv w:val="1"/>
      <w:marLeft w:val="0"/>
      <w:marRight w:val="0"/>
      <w:marTop w:val="0"/>
      <w:marBottom w:val="0"/>
      <w:divBdr>
        <w:top w:val="none" w:sz="0" w:space="0" w:color="auto"/>
        <w:left w:val="none" w:sz="0" w:space="0" w:color="auto"/>
        <w:bottom w:val="none" w:sz="0" w:space="0" w:color="auto"/>
        <w:right w:val="none" w:sz="0" w:space="0" w:color="auto"/>
      </w:divBdr>
    </w:div>
    <w:div w:id="1910144341">
      <w:bodyDiv w:val="1"/>
      <w:marLeft w:val="0"/>
      <w:marRight w:val="0"/>
      <w:marTop w:val="0"/>
      <w:marBottom w:val="0"/>
      <w:divBdr>
        <w:top w:val="none" w:sz="0" w:space="0" w:color="auto"/>
        <w:left w:val="none" w:sz="0" w:space="0" w:color="auto"/>
        <w:bottom w:val="none" w:sz="0" w:space="0" w:color="auto"/>
        <w:right w:val="none" w:sz="0" w:space="0" w:color="auto"/>
      </w:divBdr>
    </w:div>
    <w:div w:id="1937011598">
      <w:bodyDiv w:val="1"/>
      <w:marLeft w:val="0"/>
      <w:marRight w:val="0"/>
      <w:marTop w:val="0"/>
      <w:marBottom w:val="0"/>
      <w:divBdr>
        <w:top w:val="none" w:sz="0" w:space="0" w:color="auto"/>
        <w:left w:val="none" w:sz="0" w:space="0" w:color="auto"/>
        <w:bottom w:val="none" w:sz="0" w:space="0" w:color="auto"/>
        <w:right w:val="none" w:sz="0" w:space="0" w:color="auto"/>
      </w:divBdr>
    </w:div>
    <w:div w:id="2038506372">
      <w:bodyDiv w:val="1"/>
      <w:marLeft w:val="0"/>
      <w:marRight w:val="0"/>
      <w:marTop w:val="0"/>
      <w:marBottom w:val="0"/>
      <w:divBdr>
        <w:top w:val="none" w:sz="0" w:space="0" w:color="auto"/>
        <w:left w:val="none" w:sz="0" w:space="0" w:color="auto"/>
        <w:bottom w:val="none" w:sz="0" w:space="0" w:color="auto"/>
        <w:right w:val="none" w:sz="0" w:space="0" w:color="auto"/>
      </w:divBdr>
    </w:div>
    <w:div w:id="2057270507">
      <w:bodyDiv w:val="1"/>
      <w:marLeft w:val="0"/>
      <w:marRight w:val="0"/>
      <w:marTop w:val="0"/>
      <w:marBottom w:val="0"/>
      <w:divBdr>
        <w:top w:val="none" w:sz="0" w:space="0" w:color="auto"/>
        <w:left w:val="none" w:sz="0" w:space="0" w:color="auto"/>
        <w:bottom w:val="none" w:sz="0" w:space="0" w:color="auto"/>
        <w:right w:val="none" w:sz="0" w:space="0" w:color="auto"/>
      </w:divBdr>
    </w:div>
    <w:div w:id="2099784592">
      <w:bodyDiv w:val="1"/>
      <w:marLeft w:val="0"/>
      <w:marRight w:val="0"/>
      <w:marTop w:val="0"/>
      <w:marBottom w:val="0"/>
      <w:divBdr>
        <w:top w:val="none" w:sz="0" w:space="0" w:color="auto"/>
        <w:left w:val="none" w:sz="0" w:space="0" w:color="auto"/>
        <w:bottom w:val="none" w:sz="0" w:space="0" w:color="auto"/>
        <w:right w:val="none" w:sz="0" w:space="0" w:color="auto"/>
      </w:divBdr>
    </w:div>
    <w:div w:id="2116166848">
      <w:bodyDiv w:val="1"/>
      <w:marLeft w:val="0"/>
      <w:marRight w:val="0"/>
      <w:marTop w:val="0"/>
      <w:marBottom w:val="0"/>
      <w:divBdr>
        <w:top w:val="none" w:sz="0" w:space="0" w:color="auto"/>
        <w:left w:val="none" w:sz="0" w:space="0" w:color="auto"/>
        <w:bottom w:val="none" w:sz="0" w:space="0" w:color="auto"/>
        <w:right w:val="none" w:sz="0" w:space="0" w:color="auto"/>
      </w:divBdr>
    </w:div>
    <w:div w:id="213944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technology-19293797" TargetMode="External"/><Relationship Id="rId13" Type="http://schemas.openxmlformats.org/officeDocument/2006/relationships/hyperlink" Target="https://www.un.org/disarmament/cbms/" TargetMode="External"/><Relationship Id="rId3" Type="http://schemas.openxmlformats.org/officeDocument/2006/relationships/styles" Target="styles.xml"/><Relationship Id="rId7" Type="http://schemas.openxmlformats.org/officeDocument/2006/relationships/hyperlink" Target="http://www.bbc.co.uk/webwise/guides/internetworms" TargetMode="External"/><Relationship Id="rId12" Type="http://schemas.openxmlformats.org/officeDocument/2006/relationships/hyperlink" Target="http://www.economist.com/node/96566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ectrum.ieee.org/telecom/security/the-real-story-of-stux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xportcontrols.info/centrifuges.html" TargetMode="External"/><Relationship Id="rId4" Type="http://schemas.openxmlformats.org/officeDocument/2006/relationships/settings" Target="settings.xml"/><Relationship Id="rId9" Type="http://schemas.openxmlformats.org/officeDocument/2006/relationships/hyperlink" Target="http://www.nytimes.com/2010/11/19/world/middleeast/19stuxne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8E2E7-BCD4-434D-8E1D-4E6C94A7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24</Pages>
  <Words>6643</Words>
  <Characters>37867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Dimas Pratama</cp:lastModifiedBy>
  <cp:revision>7</cp:revision>
  <dcterms:created xsi:type="dcterms:W3CDTF">2024-07-12T08:03:00Z</dcterms:created>
  <dcterms:modified xsi:type="dcterms:W3CDTF">2024-07-12T14:55:00Z</dcterms:modified>
</cp:coreProperties>
</file>