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0FE" w:rsidRPr="00DF20FE" w:rsidRDefault="00DF20FE" w:rsidP="00DF20FE">
      <w:pPr>
        <w:shd w:val="clear" w:color="auto" w:fill="FFFFFF"/>
        <w:spacing w:line="360" w:lineRule="auto"/>
        <w:jc w:val="center"/>
        <w:rPr>
          <w:rFonts w:eastAsia="Times New Roman" w:cstheme="minorHAnsi"/>
          <w:b/>
          <w:bCs/>
          <w:sz w:val="24"/>
          <w:szCs w:val="24"/>
          <w:lang w:eastAsia="en-ID"/>
        </w:rPr>
      </w:pPr>
      <w:r w:rsidRPr="00DF20FE">
        <w:rPr>
          <w:rFonts w:eastAsia="Times New Roman" w:cstheme="minorHAnsi"/>
          <w:b/>
          <w:bCs/>
          <w:sz w:val="24"/>
          <w:szCs w:val="24"/>
          <w:lang w:eastAsia="en-ID"/>
        </w:rPr>
        <w:t>FUNGSI DAN KEDUDUKAN BAHASA INDONESIA</w:t>
      </w:r>
    </w:p>
    <w:p w:rsidR="00DF20FE" w:rsidRPr="00DF20FE" w:rsidRDefault="00DF20FE" w:rsidP="00DF20FE">
      <w:pPr>
        <w:shd w:val="clear" w:color="auto" w:fill="FFFFFF"/>
        <w:spacing w:line="360" w:lineRule="auto"/>
        <w:jc w:val="center"/>
        <w:rPr>
          <w:rFonts w:eastAsia="Times New Roman" w:cstheme="minorHAnsi"/>
          <w:b/>
          <w:bCs/>
          <w:sz w:val="24"/>
          <w:szCs w:val="24"/>
          <w:lang w:eastAsia="en-ID"/>
        </w:rPr>
      </w:pPr>
    </w:p>
    <w:p w:rsidR="00DF20FE" w:rsidRPr="00DF20FE" w:rsidRDefault="00DF20FE" w:rsidP="00B034E8">
      <w:pPr>
        <w:shd w:val="clear" w:color="auto" w:fill="FFFFFF"/>
        <w:spacing w:line="360" w:lineRule="auto"/>
        <w:ind w:firstLine="720"/>
        <w:jc w:val="both"/>
        <w:rPr>
          <w:rFonts w:eastAsia="Times New Roman" w:cstheme="minorHAnsi"/>
          <w:sz w:val="24"/>
          <w:szCs w:val="24"/>
          <w:lang w:eastAsia="en-ID"/>
        </w:rPr>
      </w:pPr>
      <w:r w:rsidRPr="00DF20FE">
        <w:rPr>
          <w:rFonts w:eastAsia="Times New Roman" w:cstheme="minorHAnsi"/>
          <w:sz w:val="24"/>
          <w:szCs w:val="24"/>
          <w:lang w:eastAsia="en-ID"/>
        </w:rPr>
        <w:t>Kedudukan dan fungsi bahasa Indonesia sangat penting diketahui oleh masyarakat. Hal ini berkaitan dengan jati diri masing-masing </w:t>
      </w:r>
      <w:hyperlink r:id="rId5" w:tgtFrame="_blank" w:history="1">
        <w:r w:rsidRPr="00DF20FE">
          <w:rPr>
            <w:rFonts w:eastAsia="Times New Roman" w:cstheme="minorHAnsi"/>
            <w:sz w:val="24"/>
            <w:szCs w:val="24"/>
            <w:lang w:eastAsia="en-ID"/>
          </w:rPr>
          <w:t>warga negara</w:t>
        </w:r>
      </w:hyperlink>
      <w:r w:rsidRPr="00DF20FE">
        <w:rPr>
          <w:rFonts w:eastAsia="Times New Roman" w:cstheme="minorHAnsi"/>
          <w:sz w:val="24"/>
          <w:szCs w:val="24"/>
          <w:lang w:eastAsia="en-ID"/>
        </w:rPr>
        <w:t> sebagai bagian dari bangsa Indonesia.</w:t>
      </w:r>
      <w:r w:rsidR="00B034E8">
        <w:rPr>
          <w:rFonts w:eastAsia="Times New Roman" w:cstheme="minorHAnsi"/>
          <w:sz w:val="24"/>
          <w:szCs w:val="24"/>
          <w:lang w:val="en-US" w:eastAsia="en-ID"/>
        </w:rPr>
        <w:t xml:space="preserve"> </w:t>
      </w:r>
      <w:r w:rsidRPr="00DF20FE">
        <w:rPr>
          <w:rFonts w:eastAsia="Times New Roman" w:cstheme="minorHAnsi"/>
          <w:sz w:val="24"/>
          <w:szCs w:val="24"/>
          <w:lang w:eastAsia="en-ID"/>
        </w:rPr>
        <w:t>Kedudukan bahasa Indonesia terwujud dalam ikrar Sumpah Pemuda 1928 dan Undang-undang Dasar Negara Republik Indonesia Tahun 1945 (UUD 1945). Dalam Pasal 36 UUD 1945 disebutkan bahwa bahasa negara ialah bahasa Indonesia. Sementara itu, melalui Sumpah Pemuda yang dibacakan di hari kedua </w:t>
      </w:r>
      <w:hyperlink r:id="rId6" w:tgtFrame="_blank" w:history="1">
        <w:r w:rsidRPr="00DF20FE">
          <w:rPr>
            <w:rFonts w:eastAsia="Times New Roman" w:cstheme="minorHAnsi"/>
            <w:sz w:val="24"/>
            <w:szCs w:val="24"/>
            <w:lang w:eastAsia="en-ID"/>
          </w:rPr>
          <w:t>Kongres Pemuda 2</w:t>
        </w:r>
      </w:hyperlink>
      <w:r w:rsidRPr="00DF20FE">
        <w:rPr>
          <w:rFonts w:eastAsia="Times New Roman" w:cstheme="minorHAnsi"/>
          <w:sz w:val="24"/>
          <w:szCs w:val="24"/>
          <w:lang w:eastAsia="en-ID"/>
        </w:rPr>
        <w:t>, para pemuda mengakui dan menjunjung tinggi bahasa persatuan: bahasa Indonesia.</w:t>
      </w:r>
    </w:p>
    <w:p w:rsidR="00DF20FE" w:rsidRPr="00DF20FE" w:rsidRDefault="00DF20FE" w:rsidP="00DF20FE">
      <w:pPr>
        <w:shd w:val="clear" w:color="auto" w:fill="FFFFFF"/>
        <w:spacing w:line="360" w:lineRule="auto"/>
        <w:jc w:val="both"/>
        <w:rPr>
          <w:rFonts w:eastAsia="Times New Roman" w:cstheme="minorHAnsi"/>
          <w:sz w:val="24"/>
          <w:szCs w:val="24"/>
          <w:lang w:eastAsia="en-ID"/>
        </w:rPr>
      </w:pPr>
      <w:r w:rsidRPr="00DF20FE">
        <w:rPr>
          <w:rFonts w:eastAsia="Times New Roman" w:cstheme="minorHAnsi"/>
          <w:sz w:val="24"/>
          <w:szCs w:val="24"/>
          <w:lang w:eastAsia="en-ID"/>
        </w:rPr>
        <w:t>Maka itu, bisa disimpulkan bahwa kedudukan bahasa Indonesia ada dua, yakni:</w:t>
      </w:r>
    </w:p>
    <w:p w:rsidR="00DF20FE" w:rsidRPr="00DF20FE" w:rsidRDefault="00DF20FE" w:rsidP="00DF20FE">
      <w:pPr>
        <w:widowControl/>
        <w:numPr>
          <w:ilvl w:val="0"/>
          <w:numId w:val="2"/>
        </w:numPr>
        <w:shd w:val="clear" w:color="auto" w:fill="FFFFFF"/>
        <w:autoSpaceDE/>
        <w:autoSpaceDN/>
        <w:spacing w:line="360" w:lineRule="auto"/>
        <w:ind w:left="0"/>
        <w:jc w:val="both"/>
        <w:rPr>
          <w:rFonts w:eastAsia="Times New Roman" w:cstheme="minorHAnsi"/>
          <w:sz w:val="24"/>
          <w:szCs w:val="24"/>
          <w:lang w:eastAsia="en-ID"/>
        </w:rPr>
      </w:pPr>
      <w:r w:rsidRPr="00DF20FE">
        <w:rPr>
          <w:rFonts w:eastAsia="Times New Roman" w:cstheme="minorHAnsi"/>
          <w:sz w:val="24"/>
          <w:szCs w:val="24"/>
          <w:lang w:eastAsia="en-ID"/>
        </w:rPr>
        <w:t>Kedudukan bahasa Indonesia sebagai bahasa negara (bahasa resmi)</w:t>
      </w:r>
    </w:p>
    <w:p w:rsidR="00DF20FE" w:rsidRDefault="00DF20FE" w:rsidP="00DF20FE">
      <w:pPr>
        <w:widowControl/>
        <w:numPr>
          <w:ilvl w:val="0"/>
          <w:numId w:val="2"/>
        </w:numPr>
        <w:shd w:val="clear" w:color="auto" w:fill="FFFFFF"/>
        <w:autoSpaceDE/>
        <w:autoSpaceDN/>
        <w:spacing w:line="360" w:lineRule="auto"/>
        <w:ind w:left="0"/>
        <w:jc w:val="both"/>
        <w:rPr>
          <w:rFonts w:eastAsia="Times New Roman" w:cstheme="minorHAnsi"/>
          <w:sz w:val="24"/>
          <w:szCs w:val="24"/>
          <w:lang w:eastAsia="en-ID"/>
        </w:rPr>
      </w:pPr>
      <w:r w:rsidRPr="00DF20FE">
        <w:rPr>
          <w:rFonts w:eastAsia="Times New Roman" w:cstheme="minorHAnsi"/>
          <w:sz w:val="24"/>
          <w:szCs w:val="24"/>
          <w:lang w:eastAsia="en-ID"/>
        </w:rPr>
        <w:t>Kedudukan bahasa Indonesia sebagai bahasa nasional (bahasa kebangsaan)</w:t>
      </w:r>
    </w:p>
    <w:p w:rsidR="00B034E8" w:rsidRPr="00DF20FE" w:rsidRDefault="00B034E8" w:rsidP="00B034E8">
      <w:pPr>
        <w:widowControl/>
        <w:shd w:val="clear" w:color="auto" w:fill="FFFFFF"/>
        <w:autoSpaceDE/>
        <w:autoSpaceDN/>
        <w:spacing w:line="360" w:lineRule="auto"/>
        <w:jc w:val="both"/>
        <w:rPr>
          <w:rFonts w:eastAsia="Times New Roman" w:cstheme="minorHAnsi"/>
          <w:sz w:val="24"/>
          <w:szCs w:val="24"/>
          <w:lang w:eastAsia="en-ID"/>
        </w:rPr>
      </w:pPr>
    </w:p>
    <w:p w:rsidR="00DF20FE" w:rsidRPr="00DF20FE" w:rsidRDefault="00DF20FE" w:rsidP="00DF20FE">
      <w:pPr>
        <w:shd w:val="clear" w:color="auto" w:fill="FFFFFF"/>
        <w:spacing w:line="360" w:lineRule="auto"/>
        <w:jc w:val="both"/>
        <w:outlineLvl w:val="1"/>
        <w:rPr>
          <w:rFonts w:eastAsia="Times New Roman" w:cstheme="minorHAnsi"/>
          <w:b/>
          <w:bCs/>
          <w:spacing w:val="-8"/>
          <w:sz w:val="24"/>
          <w:szCs w:val="24"/>
          <w:lang w:eastAsia="en-ID"/>
        </w:rPr>
      </w:pPr>
      <w:r w:rsidRPr="00DF20FE">
        <w:rPr>
          <w:rFonts w:eastAsia="Times New Roman" w:cstheme="minorHAnsi"/>
          <w:b/>
          <w:bCs/>
          <w:spacing w:val="-8"/>
          <w:sz w:val="24"/>
          <w:szCs w:val="24"/>
          <w:lang w:eastAsia="en-ID"/>
        </w:rPr>
        <w:t>Kedudukan Bahasa Indonesia</w:t>
      </w:r>
    </w:p>
    <w:p w:rsidR="00DF20FE" w:rsidRPr="00DF20FE" w:rsidRDefault="00DF20FE" w:rsidP="00B034E8">
      <w:pPr>
        <w:shd w:val="clear" w:color="auto" w:fill="FFFFFF"/>
        <w:spacing w:line="360" w:lineRule="auto"/>
        <w:ind w:firstLine="720"/>
        <w:jc w:val="both"/>
        <w:rPr>
          <w:rFonts w:eastAsia="Times New Roman" w:cstheme="minorHAnsi"/>
          <w:sz w:val="24"/>
          <w:szCs w:val="24"/>
          <w:lang w:eastAsia="en-ID"/>
        </w:rPr>
      </w:pPr>
      <w:r w:rsidRPr="00DF20FE">
        <w:rPr>
          <w:rFonts w:eastAsia="Times New Roman" w:cstheme="minorHAnsi"/>
          <w:sz w:val="24"/>
          <w:szCs w:val="24"/>
          <w:lang w:eastAsia="en-ID"/>
        </w:rPr>
        <w:t>Kedudukan dan fungsi bahasa Indonesia sangat penting diketahui oleh masyarakat. Hal ini berkaitan dengan jati diri masing-masing </w:t>
      </w:r>
      <w:hyperlink r:id="rId7" w:tgtFrame="_blank" w:history="1">
        <w:r w:rsidRPr="00DF20FE">
          <w:rPr>
            <w:rFonts w:eastAsia="Times New Roman" w:cstheme="minorHAnsi"/>
            <w:sz w:val="24"/>
            <w:szCs w:val="24"/>
            <w:lang w:eastAsia="en-ID"/>
          </w:rPr>
          <w:t>warga negara</w:t>
        </w:r>
      </w:hyperlink>
      <w:r w:rsidRPr="00DF20FE">
        <w:rPr>
          <w:rFonts w:eastAsia="Times New Roman" w:cstheme="minorHAnsi"/>
          <w:sz w:val="24"/>
          <w:szCs w:val="24"/>
          <w:lang w:eastAsia="en-ID"/>
        </w:rPr>
        <w:t> sebagai bagian dari bangsa Indonesia.</w:t>
      </w:r>
      <w:r w:rsidR="00B034E8">
        <w:rPr>
          <w:rFonts w:eastAsia="Times New Roman" w:cstheme="minorHAnsi"/>
          <w:sz w:val="24"/>
          <w:szCs w:val="24"/>
          <w:lang w:val="en-US" w:eastAsia="en-ID"/>
        </w:rPr>
        <w:t xml:space="preserve"> </w:t>
      </w:r>
      <w:r w:rsidRPr="00DF20FE">
        <w:rPr>
          <w:rFonts w:eastAsia="Times New Roman" w:cstheme="minorHAnsi"/>
          <w:sz w:val="24"/>
          <w:szCs w:val="24"/>
          <w:lang w:eastAsia="en-ID"/>
        </w:rPr>
        <w:t>Kedudukan bahasa Indonesia terwujud dalam ikrar Sumpah Pemuda 1928 dan Undang-undang Dasar Negara Republik Indonesia Tahun 1945 (UUD 1945).</w:t>
      </w:r>
      <w:r>
        <w:rPr>
          <w:rFonts w:eastAsia="Times New Roman" w:cstheme="minorHAnsi"/>
          <w:sz w:val="24"/>
          <w:szCs w:val="24"/>
          <w:lang w:val="en-US" w:eastAsia="en-ID"/>
        </w:rPr>
        <w:t xml:space="preserve"> </w:t>
      </w:r>
      <w:r w:rsidRPr="00DF20FE">
        <w:rPr>
          <w:rFonts w:eastAsia="Times New Roman" w:cstheme="minorHAnsi"/>
          <w:sz w:val="24"/>
          <w:szCs w:val="24"/>
          <w:lang w:eastAsia="en-ID"/>
        </w:rPr>
        <w:t>Dalam Pasal 36 UUD 1945 disebutkan bahwa bahasa negara ialah bahasa Indonesia. Sementara itu, melalui Sumpah Pemuda yang dibacakan di hari kedua </w:t>
      </w:r>
      <w:hyperlink r:id="rId8" w:tgtFrame="_blank" w:history="1">
        <w:r w:rsidRPr="00DF20FE">
          <w:rPr>
            <w:rFonts w:eastAsia="Times New Roman" w:cstheme="minorHAnsi"/>
            <w:sz w:val="24"/>
            <w:szCs w:val="24"/>
            <w:lang w:eastAsia="en-ID"/>
          </w:rPr>
          <w:t>Kongres Pemuda 2</w:t>
        </w:r>
      </w:hyperlink>
      <w:r w:rsidRPr="00DF20FE">
        <w:rPr>
          <w:rFonts w:eastAsia="Times New Roman" w:cstheme="minorHAnsi"/>
          <w:sz w:val="24"/>
          <w:szCs w:val="24"/>
          <w:lang w:eastAsia="en-ID"/>
        </w:rPr>
        <w:t>, para pemuda mengakui dan menjunjung tinggi bahasa persatuan: bahasa Indonesia.</w:t>
      </w:r>
    </w:p>
    <w:p w:rsidR="00DF20FE" w:rsidRPr="00DF20FE" w:rsidRDefault="00DF20FE" w:rsidP="00DF20FE">
      <w:pPr>
        <w:shd w:val="clear" w:color="auto" w:fill="FFFFFF"/>
        <w:spacing w:line="360" w:lineRule="auto"/>
        <w:jc w:val="both"/>
        <w:rPr>
          <w:rFonts w:eastAsia="Times New Roman" w:cstheme="minorHAnsi"/>
          <w:sz w:val="24"/>
          <w:szCs w:val="24"/>
          <w:lang w:eastAsia="en-ID"/>
        </w:rPr>
      </w:pPr>
      <w:r w:rsidRPr="00DF20FE">
        <w:rPr>
          <w:rFonts w:eastAsia="Times New Roman" w:cstheme="minorHAnsi"/>
          <w:sz w:val="24"/>
          <w:szCs w:val="24"/>
          <w:lang w:eastAsia="en-ID"/>
        </w:rPr>
        <w:t>Maka itu, bisa disimpulkan bahwa kedudukan bahasa Indonesia ada dua, yakni:</w:t>
      </w:r>
    </w:p>
    <w:p w:rsidR="00DF20FE" w:rsidRPr="00DF20FE" w:rsidRDefault="00DF20FE" w:rsidP="00DF20FE">
      <w:pPr>
        <w:widowControl/>
        <w:numPr>
          <w:ilvl w:val="0"/>
          <w:numId w:val="3"/>
        </w:numPr>
        <w:shd w:val="clear" w:color="auto" w:fill="FFFFFF"/>
        <w:autoSpaceDE/>
        <w:autoSpaceDN/>
        <w:spacing w:line="360" w:lineRule="auto"/>
        <w:ind w:left="0"/>
        <w:jc w:val="both"/>
        <w:rPr>
          <w:rFonts w:eastAsia="Times New Roman" w:cstheme="minorHAnsi"/>
          <w:sz w:val="24"/>
          <w:szCs w:val="24"/>
          <w:lang w:eastAsia="en-ID"/>
        </w:rPr>
      </w:pPr>
      <w:r w:rsidRPr="00DF20FE">
        <w:rPr>
          <w:rFonts w:eastAsia="Times New Roman" w:cstheme="minorHAnsi"/>
          <w:sz w:val="24"/>
          <w:szCs w:val="24"/>
          <w:lang w:eastAsia="en-ID"/>
        </w:rPr>
        <w:t>Kedudukan bahasa Indonesia sebagai bahasa negara (bahasa resmi)</w:t>
      </w:r>
    </w:p>
    <w:p w:rsidR="00DF20FE" w:rsidRPr="00DF20FE" w:rsidRDefault="00DF20FE" w:rsidP="00DF20FE">
      <w:pPr>
        <w:widowControl/>
        <w:numPr>
          <w:ilvl w:val="0"/>
          <w:numId w:val="3"/>
        </w:numPr>
        <w:shd w:val="clear" w:color="auto" w:fill="FFFFFF"/>
        <w:autoSpaceDE/>
        <w:autoSpaceDN/>
        <w:spacing w:line="360" w:lineRule="auto"/>
        <w:ind w:left="0"/>
        <w:jc w:val="both"/>
        <w:rPr>
          <w:rFonts w:eastAsia="Times New Roman" w:cstheme="minorHAnsi"/>
          <w:sz w:val="24"/>
          <w:szCs w:val="24"/>
          <w:lang w:eastAsia="en-ID"/>
        </w:rPr>
      </w:pPr>
      <w:r w:rsidRPr="00DF20FE">
        <w:rPr>
          <w:rFonts w:eastAsia="Times New Roman" w:cstheme="minorHAnsi"/>
          <w:sz w:val="24"/>
          <w:szCs w:val="24"/>
          <w:lang w:eastAsia="en-ID"/>
        </w:rPr>
        <w:t>Kedudukan bahasa Indonesia sebagai bahasa nasional (bahasa kebangsaan)</w:t>
      </w:r>
    </w:p>
    <w:p w:rsidR="00B034E8" w:rsidRDefault="00B034E8" w:rsidP="00DF20FE">
      <w:pPr>
        <w:shd w:val="clear" w:color="auto" w:fill="FFFFFF"/>
        <w:spacing w:line="360" w:lineRule="auto"/>
        <w:jc w:val="both"/>
        <w:outlineLvl w:val="1"/>
        <w:rPr>
          <w:rFonts w:eastAsia="Times New Roman" w:cstheme="minorHAnsi"/>
          <w:b/>
          <w:bCs/>
          <w:spacing w:val="-8"/>
          <w:sz w:val="24"/>
          <w:szCs w:val="24"/>
          <w:lang w:eastAsia="en-ID"/>
        </w:rPr>
      </w:pPr>
    </w:p>
    <w:p w:rsidR="00DF20FE" w:rsidRPr="00DF20FE" w:rsidRDefault="00DF20FE" w:rsidP="00DF20FE">
      <w:pPr>
        <w:shd w:val="clear" w:color="auto" w:fill="FFFFFF"/>
        <w:spacing w:line="360" w:lineRule="auto"/>
        <w:jc w:val="both"/>
        <w:outlineLvl w:val="1"/>
        <w:rPr>
          <w:rFonts w:eastAsia="Times New Roman" w:cstheme="minorHAnsi"/>
          <w:b/>
          <w:bCs/>
          <w:spacing w:val="-8"/>
          <w:sz w:val="24"/>
          <w:szCs w:val="24"/>
          <w:lang w:eastAsia="en-ID"/>
        </w:rPr>
      </w:pPr>
      <w:r w:rsidRPr="00DF20FE">
        <w:rPr>
          <w:rFonts w:eastAsia="Times New Roman" w:cstheme="minorHAnsi"/>
          <w:b/>
          <w:bCs/>
          <w:spacing w:val="-8"/>
          <w:sz w:val="24"/>
          <w:szCs w:val="24"/>
          <w:lang w:eastAsia="en-ID"/>
        </w:rPr>
        <w:t>Fungsi Bahasa Indonesia dan Contohnya</w:t>
      </w:r>
    </w:p>
    <w:p w:rsidR="00DF20FE" w:rsidRPr="00DF20FE" w:rsidRDefault="00DF20FE" w:rsidP="00B034E8">
      <w:pPr>
        <w:shd w:val="clear" w:color="auto" w:fill="FFFFFF"/>
        <w:spacing w:line="360" w:lineRule="auto"/>
        <w:ind w:firstLine="720"/>
        <w:jc w:val="both"/>
        <w:rPr>
          <w:rFonts w:eastAsia="Times New Roman" w:cstheme="minorHAnsi"/>
          <w:sz w:val="24"/>
          <w:szCs w:val="24"/>
          <w:lang w:eastAsia="en-ID"/>
        </w:rPr>
      </w:pPr>
      <w:r w:rsidRPr="00DF20FE">
        <w:rPr>
          <w:rFonts w:eastAsia="Times New Roman" w:cstheme="minorHAnsi"/>
          <w:sz w:val="24"/>
          <w:szCs w:val="24"/>
          <w:lang w:eastAsia="en-ID"/>
        </w:rPr>
        <w:t>Fungsi bahasa Indonesia bisa dijabarkan berdasarkan kedudukannya. Sebab, kedudukan bahasa Indonesia sebagai bahasa nasional dan bahasa negara merupakan wujud dari </w:t>
      </w:r>
      <w:hyperlink r:id="rId9" w:tgtFrame="_blank" w:history="1">
        <w:r w:rsidRPr="00DF20FE">
          <w:rPr>
            <w:rFonts w:eastAsia="Times New Roman" w:cstheme="minorHAnsi"/>
            <w:sz w:val="24"/>
            <w:szCs w:val="24"/>
            <w:lang w:eastAsia="en-ID"/>
          </w:rPr>
          <w:t>identitas bangsa</w:t>
        </w:r>
      </w:hyperlink>
      <w:r w:rsidRPr="00DF20FE">
        <w:rPr>
          <w:rFonts w:eastAsia="Times New Roman" w:cstheme="minorHAnsi"/>
          <w:sz w:val="24"/>
          <w:szCs w:val="24"/>
          <w:lang w:eastAsia="en-ID"/>
        </w:rPr>
        <w:t> sehingga mesti dicontohkan dalam kehidupan sehari-hari.</w:t>
      </w:r>
    </w:p>
    <w:p w:rsidR="00DF20FE" w:rsidRPr="00DF20FE" w:rsidRDefault="00DF20FE" w:rsidP="00DF20FE">
      <w:pPr>
        <w:shd w:val="clear" w:color="auto" w:fill="FFFFFF"/>
        <w:spacing w:line="360" w:lineRule="auto"/>
        <w:jc w:val="both"/>
        <w:rPr>
          <w:rFonts w:eastAsia="Times New Roman" w:cstheme="minorHAnsi"/>
          <w:sz w:val="24"/>
          <w:szCs w:val="24"/>
          <w:lang w:eastAsia="en-ID"/>
        </w:rPr>
      </w:pPr>
      <w:r w:rsidRPr="00DF20FE">
        <w:rPr>
          <w:rFonts w:eastAsia="Times New Roman" w:cstheme="minorHAnsi"/>
          <w:sz w:val="24"/>
          <w:szCs w:val="24"/>
          <w:lang w:eastAsia="en-ID"/>
        </w:rPr>
        <w:t>Berikut ini penjelasan fungsi bahasa Indonesia sebagai bahasa negara dan fungsi bahasa nasional:</w:t>
      </w:r>
    </w:p>
    <w:p w:rsidR="00DF20FE" w:rsidRPr="00DF20FE" w:rsidRDefault="00DF20FE" w:rsidP="00DF20FE">
      <w:pPr>
        <w:shd w:val="clear" w:color="auto" w:fill="FFFFFF"/>
        <w:spacing w:line="360" w:lineRule="auto"/>
        <w:jc w:val="both"/>
        <w:outlineLvl w:val="2"/>
        <w:rPr>
          <w:rFonts w:eastAsia="Times New Roman" w:cstheme="minorHAnsi"/>
          <w:b/>
          <w:bCs/>
          <w:spacing w:val="-6"/>
          <w:sz w:val="24"/>
          <w:szCs w:val="24"/>
          <w:lang w:eastAsia="en-ID"/>
        </w:rPr>
      </w:pPr>
      <w:r w:rsidRPr="00DF20FE">
        <w:rPr>
          <w:rFonts w:eastAsia="Times New Roman" w:cstheme="minorHAnsi"/>
          <w:b/>
          <w:bCs/>
          <w:spacing w:val="-6"/>
          <w:sz w:val="24"/>
          <w:szCs w:val="24"/>
          <w:lang w:eastAsia="en-ID"/>
        </w:rPr>
        <w:t>1. Fungsi bahasa nasional</w:t>
      </w:r>
    </w:p>
    <w:p w:rsidR="00DF20FE" w:rsidRPr="00DF20FE" w:rsidRDefault="00DF20FE" w:rsidP="00DF20FE">
      <w:pPr>
        <w:spacing w:line="360" w:lineRule="auto"/>
        <w:jc w:val="both"/>
        <w:rPr>
          <w:rFonts w:eastAsia="Times New Roman" w:cstheme="minorHAnsi"/>
          <w:sz w:val="24"/>
          <w:szCs w:val="24"/>
          <w:lang w:eastAsia="en-ID"/>
        </w:rPr>
      </w:pPr>
      <w:r w:rsidRPr="00DF20FE">
        <w:rPr>
          <w:rFonts w:eastAsia="Times New Roman" w:cstheme="minorHAnsi"/>
          <w:sz w:val="24"/>
          <w:szCs w:val="24"/>
          <w:shd w:val="clear" w:color="auto" w:fill="FFFFFF"/>
          <w:lang w:eastAsia="en-ID"/>
        </w:rPr>
        <w:lastRenderedPageBreak/>
        <w:t>Kedudukan bahasa Indonesia sebagai bahasa nasional memiliki arti penting yang memungkinkan semua orang saling terhubung. Seluruh rakyat Indonesia, yang berasal dari berbagai latar belakang bahasa daerah, bisa bersatu dan berkomunikasi menggunakan bahasa Indonesia.</w:t>
      </w:r>
    </w:p>
    <w:p w:rsidR="00DF20FE" w:rsidRPr="00DF20FE" w:rsidRDefault="00DF20FE" w:rsidP="00DF20FE">
      <w:pPr>
        <w:shd w:val="clear" w:color="auto" w:fill="FFFFFF"/>
        <w:spacing w:line="360" w:lineRule="auto"/>
        <w:jc w:val="both"/>
        <w:rPr>
          <w:rFonts w:eastAsia="Times New Roman" w:cstheme="minorHAnsi"/>
          <w:sz w:val="24"/>
          <w:szCs w:val="24"/>
          <w:lang w:eastAsia="en-ID"/>
        </w:rPr>
      </w:pPr>
      <w:r w:rsidRPr="00DF20FE">
        <w:rPr>
          <w:rFonts w:eastAsia="Times New Roman" w:cstheme="minorHAnsi"/>
          <w:sz w:val="24"/>
          <w:szCs w:val="24"/>
          <w:lang w:eastAsia="en-ID"/>
        </w:rPr>
        <w:t>Fungsi bahasa Indonesia sebagai bahasa nasional meliputi:</w:t>
      </w:r>
    </w:p>
    <w:p w:rsidR="00DF20FE" w:rsidRPr="00DF20FE" w:rsidRDefault="00DF20FE" w:rsidP="00DF20FE">
      <w:pPr>
        <w:shd w:val="clear" w:color="auto" w:fill="FFFFFF"/>
        <w:spacing w:line="360" w:lineRule="auto"/>
        <w:jc w:val="both"/>
        <w:outlineLvl w:val="3"/>
        <w:rPr>
          <w:rFonts w:eastAsia="Times New Roman" w:cstheme="minorHAnsi"/>
          <w:b/>
          <w:bCs/>
          <w:sz w:val="24"/>
          <w:szCs w:val="24"/>
          <w:lang w:eastAsia="en-ID"/>
        </w:rPr>
      </w:pPr>
      <w:r w:rsidRPr="00DF20FE">
        <w:rPr>
          <w:rFonts w:eastAsia="Times New Roman" w:cstheme="minorHAnsi"/>
          <w:b/>
          <w:bCs/>
          <w:sz w:val="24"/>
          <w:szCs w:val="24"/>
          <w:lang w:eastAsia="en-ID"/>
        </w:rPr>
        <w:t>a. Lambang kebanggaan kebangsaan</w:t>
      </w:r>
    </w:p>
    <w:p w:rsidR="00DF20FE" w:rsidRPr="00DF20FE" w:rsidRDefault="00DF20FE" w:rsidP="00DF20FE">
      <w:pPr>
        <w:spacing w:line="360" w:lineRule="auto"/>
        <w:jc w:val="both"/>
        <w:rPr>
          <w:rFonts w:eastAsia="Times New Roman" w:cstheme="minorHAnsi"/>
          <w:sz w:val="24"/>
          <w:szCs w:val="24"/>
          <w:lang w:eastAsia="en-ID"/>
        </w:rPr>
      </w:pPr>
      <w:r w:rsidRPr="00DF20FE">
        <w:rPr>
          <w:rFonts w:eastAsia="Times New Roman" w:cstheme="minorHAnsi"/>
          <w:sz w:val="24"/>
          <w:szCs w:val="24"/>
          <w:shd w:val="clear" w:color="auto" w:fill="FFFFFF"/>
          <w:lang w:eastAsia="en-ID"/>
        </w:rPr>
        <w:t>Semua masyarakat Indonesia mesti bangga dengan negaranya. Salah satunya contoh penerapan fungsi ini adalah dengan menggunakan bahasa Indonesia yang baik dan benar. Hal itu dapat dimaknai sebagai wujud kebanggaan bangsa Indonesia terhadap negaranya.</w:t>
      </w:r>
    </w:p>
    <w:p w:rsidR="00DF20FE" w:rsidRPr="00DF20FE" w:rsidRDefault="00DF20FE" w:rsidP="00DF20FE">
      <w:pPr>
        <w:shd w:val="clear" w:color="auto" w:fill="FFFFFF"/>
        <w:spacing w:line="360" w:lineRule="auto"/>
        <w:jc w:val="both"/>
        <w:outlineLvl w:val="3"/>
        <w:rPr>
          <w:rFonts w:eastAsia="Times New Roman" w:cstheme="minorHAnsi"/>
          <w:b/>
          <w:bCs/>
          <w:sz w:val="24"/>
          <w:szCs w:val="24"/>
          <w:lang w:eastAsia="en-ID"/>
        </w:rPr>
      </w:pPr>
      <w:r w:rsidRPr="00DF20FE">
        <w:rPr>
          <w:rFonts w:eastAsia="Times New Roman" w:cstheme="minorHAnsi"/>
          <w:b/>
          <w:bCs/>
          <w:sz w:val="24"/>
          <w:szCs w:val="24"/>
          <w:lang w:eastAsia="en-ID"/>
        </w:rPr>
        <w:t>b. Lambang identitas nasional</w:t>
      </w:r>
    </w:p>
    <w:p w:rsidR="00DF20FE" w:rsidRPr="00DF20FE" w:rsidRDefault="00DF20FE" w:rsidP="00DF20FE">
      <w:pPr>
        <w:spacing w:line="360" w:lineRule="auto"/>
        <w:jc w:val="both"/>
        <w:rPr>
          <w:rFonts w:eastAsia="Times New Roman" w:cstheme="minorHAnsi"/>
          <w:sz w:val="24"/>
          <w:szCs w:val="24"/>
          <w:lang w:eastAsia="en-ID"/>
        </w:rPr>
      </w:pPr>
      <w:r w:rsidRPr="00DF20FE">
        <w:rPr>
          <w:rFonts w:eastAsia="Times New Roman" w:cstheme="minorHAnsi"/>
          <w:sz w:val="24"/>
          <w:szCs w:val="24"/>
          <w:shd w:val="clear" w:color="auto" w:fill="FFFFFF"/>
          <w:lang w:eastAsia="en-ID"/>
        </w:rPr>
        <w:t>Contoh penerapan fungsi bahasa Indonesia sebagai </w:t>
      </w:r>
      <w:hyperlink r:id="rId10" w:tgtFrame="_blank" w:history="1">
        <w:r w:rsidRPr="00DF20FE">
          <w:rPr>
            <w:rFonts w:eastAsia="Times New Roman" w:cstheme="minorHAnsi"/>
            <w:sz w:val="24"/>
            <w:szCs w:val="24"/>
            <w:shd w:val="clear" w:color="auto" w:fill="FFFFFF"/>
            <w:lang w:eastAsia="en-ID"/>
          </w:rPr>
          <w:t>lambang identitas nasional</w:t>
        </w:r>
      </w:hyperlink>
      <w:r w:rsidRPr="00DF20FE">
        <w:rPr>
          <w:rFonts w:eastAsia="Times New Roman" w:cstheme="minorHAnsi"/>
          <w:sz w:val="24"/>
          <w:szCs w:val="24"/>
          <w:shd w:val="clear" w:color="auto" w:fill="FFFFFF"/>
          <w:lang w:eastAsia="en-ID"/>
        </w:rPr>
        <w:t> adalah ketika kita berkunjung ke negara lain. Salah satu cara menunjukkan identitas nasional kita adalah dengan menggunakan bahasa Indonesia.</w:t>
      </w:r>
    </w:p>
    <w:p w:rsidR="00DF20FE" w:rsidRPr="00DF20FE" w:rsidRDefault="00DF20FE" w:rsidP="00DF20FE">
      <w:pPr>
        <w:shd w:val="clear" w:color="auto" w:fill="FFFFFF"/>
        <w:spacing w:line="360" w:lineRule="auto"/>
        <w:jc w:val="both"/>
        <w:outlineLvl w:val="3"/>
        <w:rPr>
          <w:rFonts w:eastAsia="Times New Roman" w:cstheme="minorHAnsi"/>
          <w:b/>
          <w:bCs/>
          <w:sz w:val="24"/>
          <w:szCs w:val="24"/>
          <w:lang w:eastAsia="en-ID"/>
        </w:rPr>
      </w:pPr>
      <w:r w:rsidRPr="00DF20FE">
        <w:rPr>
          <w:rFonts w:eastAsia="Times New Roman" w:cstheme="minorHAnsi"/>
          <w:b/>
          <w:bCs/>
          <w:sz w:val="24"/>
          <w:szCs w:val="24"/>
          <w:lang w:eastAsia="en-ID"/>
        </w:rPr>
        <w:t>c. Alat penghubung antar-warga, daerah, dan budaya</w:t>
      </w:r>
    </w:p>
    <w:p w:rsidR="00DF20FE" w:rsidRPr="00DF20FE" w:rsidRDefault="00DF20FE" w:rsidP="00DF20FE">
      <w:pPr>
        <w:spacing w:line="360" w:lineRule="auto"/>
        <w:jc w:val="both"/>
        <w:rPr>
          <w:rFonts w:eastAsia="Times New Roman" w:cstheme="minorHAnsi"/>
          <w:sz w:val="24"/>
          <w:szCs w:val="24"/>
          <w:lang w:eastAsia="en-ID"/>
        </w:rPr>
      </w:pPr>
      <w:r w:rsidRPr="00DF20FE">
        <w:rPr>
          <w:rFonts w:eastAsia="Times New Roman" w:cstheme="minorHAnsi"/>
          <w:sz w:val="24"/>
          <w:szCs w:val="24"/>
          <w:shd w:val="clear" w:color="auto" w:fill="FFFFFF"/>
          <w:lang w:eastAsia="en-ID"/>
        </w:rPr>
        <w:t>Contoh fungsi bahasa Indonesia sebagai alat penghubung adalah ketika perantau yang berasal dari Sumatra berkumpul dengan orang dari Jawa. Kedua pihak memiliki bahasa daerah masing-masing. Namun, untuk bisa berkomunikasi dengan baik, mereka bisa menggunakan bahasa Indonesia sebagai alat penghubung.</w:t>
      </w:r>
    </w:p>
    <w:p w:rsidR="00DF20FE" w:rsidRPr="00DF20FE" w:rsidRDefault="00DF20FE" w:rsidP="00DF20FE">
      <w:pPr>
        <w:shd w:val="clear" w:color="auto" w:fill="FFFFFF"/>
        <w:spacing w:line="360" w:lineRule="auto"/>
        <w:jc w:val="both"/>
        <w:outlineLvl w:val="3"/>
        <w:rPr>
          <w:rFonts w:eastAsia="Times New Roman" w:cstheme="minorHAnsi"/>
          <w:b/>
          <w:bCs/>
          <w:sz w:val="24"/>
          <w:szCs w:val="24"/>
          <w:lang w:eastAsia="en-ID"/>
        </w:rPr>
      </w:pPr>
      <w:r w:rsidRPr="00DF20FE">
        <w:rPr>
          <w:rFonts w:eastAsia="Times New Roman" w:cstheme="minorHAnsi"/>
          <w:b/>
          <w:bCs/>
          <w:sz w:val="24"/>
          <w:szCs w:val="24"/>
          <w:lang w:eastAsia="en-ID"/>
        </w:rPr>
        <w:t>d. Alat persatuan bangsa Indonesia</w:t>
      </w:r>
    </w:p>
    <w:p w:rsidR="00DF20FE" w:rsidRDefault="00DF20FE" w:rsidP="00DF20FE">
      <w:pPr>
        <w:spacing w:line="360" w:lineRule="auto"/>
        <w:jc w:val="both"/>
        <w:rPr>
          <w:rFonts w:eastAsia="Times New Roman" w:cstheme="minorHAnsi"/>
          <w:sz w:val="24"/>
          <w:szCs w:val="24"/>
          <w:shd w:val="clear" w:color="auto" w:fill="FFFFFF"/>
          <w:lang w:eastAsia="en-ID"/>
        </w:rPr>
      </w:pPr>
      <w:r w:rsidRPr="00DF20FE">
        <w:rPr>
          <w:rFonts w:eastAsia="Times New Roman" w:cstheme="minorHAnsi"/>
          <w:sz w:val="24"/>
          <w:szCs w:val="24"/>
          <w:shd w:val="clear" w:color="auto" w:fill="FFFFFF"/>
          <w:lang w:eastAsia="en-ID"/>
        </w:rPr>
        <w:t>Fungsi bahasa Indonesia sebagai bahasa nasional memungkinkan warga negara bersatu untuk tujuan yang sama. Contoh penerapannya adalah ketika masyarakat yang berasal dari latar belakang budaya dan bahasa berbeda-beda berkumpul demi satu tujuan: menolak </w:t>
      </w:r>
      <w:hyperlink r:id="rId11" w:tgtFrame="_blank" w:history="1">
        <w:r w:rsidRPr="00DF20FE">
          <w:rPr>
            <w:rFonts w:eastAsia="Times New Roman" w:cstheme="minorHAnsi"/>
            <w:sz w:val="24"/>
            <w:szCs w:val="24"/>
            <w:shd w:val="clear" w:color="auto" w:fill="FFFFFF"/>
            <w:lang w:eastAsia="en-ID"/>
          </w:rPr>
          <w:t>terorisme</w:t>
        </w:r>
      </w:hyperlink>
      <w:r w:rsidRPr="00DF20FE">
        <w:rPr>
          <w:rFonts w:eastAsia="Times New Roman" w:cstheme="minorHAnsi"/>
          <w:sz w:val="24"/>
          <w:szCs w:val="24"/>
          <w:shd w:val="clear" w:color="auto" w:fill="FFFFFF"/>
          <w:lang w:eastAsia="en-ID"/>
        </w:rPr>
        <w:t>.</w:t>
      </w:r>
    </w:p>
    <w:p w:rsidR="00B034E8" w:rsidRPr="00DF20FE" w:rsidRDefault="00B034E8" w:rsidP="00DF20FE">
      <w:pPr>
        <w:spacing w:line="360" w:lineRule="auto"/>
        <w:jc w:val="both"/>
        <w:rPr>
          <w:rFonts w:eastAsia="Times New Roman" w:cstheme="minorHAnsi"/>
          <w:sz w:val="24"/>
          <w:szCs w:val="24"/>
          <w:lang w:eastAsia="en-ID"/>
        </w:rPr>
      </w:pPr>
    </w:p>
    <w:p w:rsidR="00DF20FE" w:rsidRPr="00DF20FE" w:rsidRDefault="00DF20FE" w:rsidP="00DF20FE">
      <w:pPr>
        <w:shd w:val="clear" w:color="auto" w:fill="FFFFFF"/>
        <w:spacing w:line="360" w:lineRule="auto"/>
        <w:jc w:val="both"/>
        <w:outlineLvl w:val="2"/>
        <w:rPr>
          <w:rFonts w:eastAsia="Times New Roman" w:cstheme="minorHAnsi"/>
          <w:b/>
          <w:bCs/>
          <w:spacing w:val="-6"/>
          <w:sz w:val="24"/>
          <w:szCs w:val="24"/>
          <w:lang w:eastAsia="en-ID"/>
        </w:rPr>
      </w:pPr>
      <w:r w:rsidRPr="00DF20FE">
        <w:rPr>
          <w:rFonts w:eastAsia="Times New Roman" w:cstheme="minorHAnsi"/>
          <w:b/>
          <w:bCs/>
          <w:spacing w:val="-6"/>
          <w:sz w:val="24"/>
          <w:szCs w:val="24"/>
          <w:lang w:eastAsia="en-ID"/>
        </w:rPr>
        <w:t>2. Fungsi bahasa Indonesia sebagai bahasa negara</w:t>
      </w:r>
    </w:p>
    <w:p w:rsidR="00DF20FE" w:rsidRPr="00DF20FE" w:rsidRDefault="00DF20FE" w:rsidP="00B034E8">
      <w:pPr>
        <w:spacing w:line="360" w:lineRule="auto"/>
        <w:ind w:firstLine="720"/>
        <w:jc w:val="both"/>
        <w:rPr>
          <w:rFonts w:eastAsia="Times New Roman" w:cstheme="minorHAnsi"/>
          <w:sz w:val="24"/>
          <w:szCs w:val="24"/>
          <w:lang w:eastAsia="en-ID"/>
        </w:rPr>
      </w:pPr>
      <w:bookmarkStart w:id="0" w:name="_GoBack"/>
      <w:bookmarkEnd w:id="0"/>
      <w:r w:rsidRPr="00DF20FE">
        <w:rPr>
          <w:rFonts w:eastAsia="Times New Roman" w:cstheme="minorHAnsi"/>
          <w:sz w:val="24"/>
          <w:szCs w:val="24"/>
          <w:shd w:val="clear" w:color="auto" w:fill="FFFFFF"/>
          <w:lang w:eastAsia="en-ID"/>
        </w:rPr>
        <w:t>Dalam kedudukan bahasa Indonesia sebagai bahasa negara, ada beberapa fungsi yang bisa dilihat. Berikut ini penjelasan fungsi bahasa Indonesia dalam kedudukannya sebagai bahasa negara:</w:t>
      </w:r>
    </w:p>
    <w:p w:rsidR="00DF20FE" w:rsidRPr="00DF20FE" w:rsidRDefault="00DF20FE" w:rsidP="00DF20FE">
      <w:pPr>
        <w:shd w:val="clear" w:color="auto" w:fill="FFFFFF"/>
        <w:spacing w:line="360" w:lineRule="auto"/>
        <w:jc w:val="both"/>
        <w:outlineLvl w:val="3"/>
        <w:rPr>
          <w:rFonts w:eastAsia="Times New Roman" w:cstheme="minorHAnsi"/>
          <w:b/>
          <w:bCs/>
          <w:sz w:val="24"/>
          <w:szCs w:val="24"/>
          <w:lang w:eastAsia="en-ID"/>
        </w:rPr>
      </w:pPr>
      <w:r w:rsidRPr="00DF20FE">
        <w:rPr>
          <w:rFonts w:eastAsia="Times New Roman" w:cstheme="minorHAnsi"/>
          <w:b/>
          <w:bCs/>
          <w:sz w:val="24"/>
          <w:szCs w:val="24"/>
          <w:lang w:eastAsia="en-ID"/>
        </w:rPr>
        <w:t>a. Bahasa resmi kenegaraan</w:t>
      </w:r>
    </w:p>
    <w:p w:rsidR="00DF20FE" w:rsidRPr="00DF20FE" w:rsidRDefault="00DF20FE" w:rsidP="00DF20FE">
      <w:pPr>
        <w:spacing w:line="360" w:lineRule="auto"/>
        <w:jc w:val="both"/>
        <w:rPr>
          <w:rFonts w:eastAsia="Times New Roman" w:cstheme="minorHAnsi"/>
          <w:sz w:val="24"/>
          <w:szCs w:val="24"/>
          <w:lang w:eastAsia="en-ID"/>
        </w:rPr>
      </w:pPr>
      <w:r w:rsidRPr="00DF20FE">
        <w:rPr>
          <w:rFonts w:eastAsia="Times New Roman" w:cstheme="minorHAnsi"/>
          <w:sz w:val="24"/>
          <w:szCs w:val="24"/>
          <w:shd w:val="clear" w:color="auto" w:fill="FFFFFF"/>
          <w:lang w:eastAsia="en-ID"/>
        </w:rPr>
        <w:t>Contoh implementasi bahasa Indonesia di urusan kenegaraan bisa dilihat di dokumen </w:t>
      </w:r>
      <w:hyperlink r:id="rId12" w:tgtFrame="_blank" w:history="1">
        <w:r w:rsidRPr="00DF20FE">
          <w:rPr>
            <w:rFonts w:eastAsia="Times New Roman" w:cstheme="minorHAnsi"/>
            <w:sz w:val="24"/>
            <w:szCs w:val="24"/>
            <w:shd w:val="clear" w:color="auto" w:fill="FFFFFF"/>
            <w:lang w:eastAsia="en-ID"/>
          </w:rPr>
          <w:t>peraturan perundang-undangan</w:t>
        </w:r>
      </w:hyperlink>
      <w:r w:rsidRPr="00DF20FE">
        <w:rPr>
          <w:rFonts w:eastAsia="Times New Roman" w:cstheme="minorHAnsi"/>
          <w:sz w:val="24"/>
          <w:szCs w:val="24"/>
          <w:shd w:val="clear" w:color="auto" w:fill="FFFFFF"/>
          <w:lang w:eastAsia="en-ID"/>
        </w:rPr>
        <w:t>. Contoh lainnya adalah penyampaian pidato resmi presiden, wakil presiden, dan pejabat negara lain, di dalam maupun luar negeri, menggunakan bahasa Indonesia</w:t>
      </w:r>
    </w:p>
    <w:p w:rsidR="00DF20FE" w:rsidRPr="00DF20FE" w:rsidRDefault="00DF20FE" w:rsidP="00DF20FE">
      <w:pPr>
        <w:shd w:val="clear" w:color="auto" w:fill="FFFFFF"/>
        <w:spacing w:line="360" w:lineRule="auto"/>
        <w:jc w:val="both"/>
        <w:outlineLvl w:val="3"/>
        <w:rPr>
          <w:rFonts w:eastAsia="Times New Roman" w:cstheme="minorHAnsi"/>
          <w:b/>
          <w:bCs/>
          <w:sz w:val="24"/>
          <w:szCs w:val="24"/>
          <w:lang w:eastAsia="en-ID"/>
        </w:rPr>
      </w:pPr>
      <w:r w:rsidRPr="00DF20FE">
        <w:rPr>
          <w:rFonts w:eastAsia="Times New Roman" w:cstheme="minorHAnsi"/>
          <w:b/>
          <w:bCs/>
          <w:sz w:val="24"/>
          <w:szCs w:val="24"/>
          <w:lang w:eastAsia="en-ID"/>
        </w:rPr>
        <w:lastRenderedPageBreak/>
        <w:t>b. Bahasa pengantar di lembaga pendidikan</w:t>
      </w:r>
    </w:p>
    <w:p w:rsidR="00DF20FE" w:rsidRPr="00DF20FE" w:rsidRDefault="00DF20FE" w:rsidP="00DF20FE">
      <w:pPr>
        <w:spacing w:line="360" w:lineRule="auto"/>
        <w:jc w:val="both"/>
        <w:rPr>
          <w:rFonts w:eastAsia="Times New Roman" w:cstheme="minorHAnsi"/>
          <w:sz w:val="24"/>
          <w:szCs w:val="24"/>
          <w:lang w:eastAsia="en-ID"/>
        </w:rPr>
      </w:pPr>
      <w:r w:rsidRPr="00DF20FE">
        <w:rPr>
          <w:rFonts w:eastAsia="Times New Roman" w:cstheme="minorHAnsi"/>
          <w:sz w:val="24"/>
          <w:szCs w:val="24"/>
          <w:shd w:val="clear" w:color="auto" w:fill="FFFFFF"/>
          <w:lang w:eastAsia="en-ID"/>
        </w:rPr>
        <w:t>Contoh penerapan fungsi bahasa Indonesia sebagai bahasa pengantar di lembaga pendidikan bisa dilihat di sekolah-sekolah. Guru dan murid mesti berkomunikasi satu sama lain menggunakan bahasa Indonesia meskipun berasal dari latar belakang bahasa daerah yang berbeda-beda.</w:t>
      </w:r>
    </w:p>
    <w:p w:rsidR="00DF20FE" w:rsidRPr="00DF20FE" w:rsidRDefault="00DF20FE" w:rsidP="00DF20FE">
      <w:pPr>
        <w:shd w:val="clear" w:color="auto" w:fill="FFFFFF"/>
        <w:spacing w:line="360" w:lineRule="auto"/>
        <w:jc w:val="both"/>
        <w:outlineLvl w:val="3"/>
        <w:rPr>
          <w:rFonts w:eastAsia="Times New Roman" w:cstheme="minorHAnsi"/>
          <w:b/>
          <w:bCs/>
          <w:sz w:val="24"/>
          <w:szCs w:val="24"/>
          <w:lang w:eastAsia="en-ID"/>
        </w:rPr>
      </w:pPr>
      <w:r w:rsidRPr="00DF20FE">
        <w:rPr>
          <w:rFonts w:eastAsia="Times New Roman" w:cstheme="minorHAnsi"/>
          <w:b/>
          <w:bCs/>
          <w:sz w:val="24"/>
          <w:szCs w:val="24"/>
          <w:lang w:eastAsia="en-ID"/>
        </w:rPr>
        <w:t>c. Bahasa perhubungan dalam pelaksanaan pembangunan dan pemerintahan tingkat nasional</w:t>
      </w:r>
    </w:p>
    <w:p w:rsidR="00DF20FE" w:rsidRPr="00DF20FE" w:rsidRDefault="00DF20FE" w:rsidP="00DF20FE">
      <w:pPr>
        <w:spacing w:line="360" w:lineRule="auto"/>
        <w:jc w:val="both"/>
        <w:rPr>
          <w:rFonts w:eastAsia="Times New Roman" w:cstheme="minorHAnsi"/>
          <w:sz w:val="24"/>
          <w:szCs w:val="24"/>
          <w:lang w:eastAsia="en-ID"/>
        </w:rPr>
      </w:pPr>
      <w:r w:rsidRPr="00DF20FE">
        <w:rPr>
          <w:rFonts w:eastAsia="Times New Roman" w:cstheme="minorHAnsi"/>
          <w:sz w:val="24"/>
          <w:szCs w:val="24"/>
          <w:shd w:val="clear" w:color="auto" w:fill="FFFFFF"/>
          <w:lang w:eastAsia="en-ID"/>
        </w:rPr>
        <w:t>Semua penyelenggaraan proyek pembangunan dan perhubungan mesti dikomunikasikan dengan bahasa Indonesia. Contohnya, pengomunikasian rencana proyek pembangunan nasional jalan tol yang melibatkan pihak luar negeri.</w:t>
      </w:r>
    </w:p>
    <w:p w:rsidR="00DF20FE" w:rsidRPr="00DF20FE" w:rsidRDefault="00DF20FE" w:rsidP="00DF20FE">
      <w:pPr>
        <w:shd w:val="clear" w:color="auto" w:fill="FFFFFF"/>
        <w:spacing w:line="360" w:lineRule="auto"/>
        <w:jc w:val="both"/>
        <w:outlineLvl w:val="3"/>
        <w:rPr>
          <w:rFonts w:eastAsia="Times New Roman" w:cstheme="minorHAnsi"/>
          <w:b/>
          <w:bCs/>
          <w:sz w:val="24"/>
          <w:szCs w:val="24"/>
          <w:lang w:eastAsia="en-ID"/>
        </w:rPr>
      </w:pPr>
      <w:r w:rsidRPr="00DF20FE">
        <w:rPr>
          <w:rFonts w:eastAsia="Times New Roman" w:cstheme="minorHAnsi"/>
          <w:b/>
          <w:bCs/>
          <w:sz w:val="24"/>
          <w:szCs w:val="24"/>
          <w:lang w:eastAsia="en-ID"/>
        </w:rPr>
        <w:t>d. Bahasa pengantar dalam pengembangan ilmu pengetahuan dan teknologi modern</w:t>
      </w:r>
    </w:p>
    <w:p w:rsidR="00DF20FE" w:rsidRPr="00DF20FE" w:rsidRDefault="00DF20FE" w:rsidP="00DF20FE">
      <w:pPr>
        <w:spacing w:line="360" w:lineRule="auto"/>
        <w:jc w:val="both"/>
        <w:rPr>
          <w:rFonts w:eastAsia="Times New Roman" w:cstheme="minorHAnsi"/>
          <w:sz w:val="24"/>
          <w:szCs w:val="24"/>
          <w:shd w:val="clear" w:color="auto" w:fill="FFFFFF"/>
          <w:lang w:eastAsia="en-ID"/>
        </w:rPr>
      </w:pPr>
      <w:r w:rsidRPr="00DF20FE">
        <w:rPr>
          <w:rFonts w:eastAsia="Times New Roman" w:cstheme="minorHAnsi"/>
          <w:sz w:val="24"/>
          <w:szCs w:val="24"/>
          <w:shd w:val="clear" w:color="auto" w:fill="FFFFFF"/>
          <w:lang w:eastAsia="en-ID"/>
        </w:rPr>
        <w:t>Contoh fungsi bahasa Indonesia sebagai pengantar dalam pengembangan ilmu pengetahuan bisa dilihat di jurnal-</w:t>
      </w:r>
      <w:hyperlink r:id="rId13" w:tgtFrame="_blank" w:history="1">
        <w:r w:rsidRPr="00DF20FE">
          <w:rPr>
            <w:rFonts w:eastAsia="Times New Roman" w:cstheme="minorHAnsi"/>
            <w:sz w:val="24"/>
            <w:szCs w:val="24"/>
            <w:shd w:val="clear" w:color="auto" w:fill="FFFFFF"/>
            <w:lang w:eastAsia="en-ID"/>
          </w:rPr>
          <w:t>jurnal ilmiah.</w:t>
        </w:r>
      </w:hyperlink>
      <w:r w:rsidRPr="00DF20FE">
        <w:rPr>
          <w:rFonts w:eastAsia="Times New Roman" w:cstheme="minorHAnsi"/>
          <w:sz w:val="24"/>
          <w:szCs w:val="24"/>
          <w:shd w:val="clear" w:color="auto" w:fill="FFFFFF"/>
          <w:lang w:eastAsia="en-ID"/>
        </w:rPr>
        <w:t> Jurnal ilmiah, yang diterbitkan di Indonesia dan oleh warga negara Indonesia, mesti ditulis menggunakan bahasa Indonesia yang baik dan benar.</w:t>
      </w:r>
    </w:p>
    <w:p w:rsidR="00DF20FE" w:rsidRPr="00DF20FE" w:rsidRDefault="00DF20FE" w:rsidP="00DF20FE">
      <w:pPr>
        <w:spacing w:line="360" w:lineRule="auto"/>
        <w:ind w:firstLine="720"/>
        <w:jc w:val="both"/>
      </w:pPr>
      <w:r w:rsidRPr="00DF20FE">
        <w:t>Seiring perubahan zaman, bahasa digunakan sebagai sarana pikir, ekspresi, dan saran komunikasi dalam kegiatan kehidupan manusia. Oleh karena itu, pemahaman terhadap kedudukan dan fungsi bahasa Indonesia oleh para penggunanya sangat berperan penting bagi bahasa.</w:t>
      </w:r>
    </w:p>
    <w:p w:rsidR="00DF20FE" w:rsidRPr="00DF20FE" w:rsidRDefault="00DF20FE" w:rsidP="00DF20FE">
      <w:pPr>
        <w:spacing w:line="360" w:lineRule="auto"/>
        <w:jc w:val="both"/>
        <w:rPr>
          <w:rFonts w:cstheme="minorHAnsi"/>
          <w:sz w:val="24"/>
          <w:szCs w:val="24"/>
        </w:rPr>
      </w:pPr>
    </w:p>
    <w:p w:rsidR="00DF20FE" w:rsidRPr="00DF20FE" w:rsidRDefault="00DF20FE" w:rsidP="00295145">
      <w:pPr>
        <w:pStyle w:val="BodyText"/>
        <w:spacing w:before="0" w:line="360" w:lineRule="auto"/>
        <w:ind w:right="116"/>
        <w:rPr>
          <w:rFonts w:asciiTheme="majorHAnsi" w:hAnsiTheme="majorHAnsi"/>
        </w:rPr>
      </w:pPr>
    </w:p>
    <w:sectPr w:rsidR="00DF20FE" w:rsidRPr="00DF20FE" w:rsidSect="00B034E8">
      <w:pgSz w:w="11910" w:h="16840" w:code="9"/>
      <w:pgMar w:top="1361" w:right="1321" w:bottom="1361" w:left="133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50799"/>
    <w:multiLevelType w:val="multilevel"/>
    <w:tmpl w:val="34724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2A3147"/>
    <w:multiLevelType w:val="hybridMultilevel"/>
    <w:tmpl w:val="54C4387E"/>
    <w:lvl w:ilvl="0" w:tplc="C2B6525C">
      <w:start w:val="1"/>
      <w:numFmt w:val="upperLetter"/>
      <w:lvlText w:val="%1."/>
      <w:lvlJc w:val="left"/>
      <w:pPr>
        <w:ind w:left="527" w:hanging="428"/>
        <w:jc w:val="left"/>
      </w:pPr>
      <w:rPr>
        <w:rFonts w:ascii="Arial" w:eastAsia="Arial" w:hAnsi="Arial" w:cs="Arial" w:hint="default"/>
        <w:b/>
        <w:bCs/>
        <w:spacing w:val="-1"/>
        <w:w w:val="100"/>
        <w:sz w:val="24"/>
        <w:szCs w:val="24"/>
        <w:lang w:val="id" w:eastAsia="en-US" w:bidi="ar-SA"/>
      </w:rPr>
    </w:lvl>
    <w:lvl w:ilvl="1" w:tplc="F49CB7CC">
      <w:numFmt w:val="bullet"/>
      <w:lvlText w:val="•"/>
      <w:lvlJc w:val="left"/>
      <w:pPr>
        <w:ind w:left="1392" w:hanging="428"/>
      </w:pPr>
      <w:rPr>
        <w:rFonts w:hint="default"/>
        <w:lang w:val="id" w:eastAsia="en-US" w:bidi="ar-SA"/>
      </w:rPr>
    </w:lvl>
    <w:lvl w:ilvl="2" w:tplc="B1628B76">
      <w:numFmt w:val="bullet"/>
      <w:lvlText w:val="•"/>
      <w:lvlJc w:val="left"/>
      <w:pPr>
        <w:ind w:left="2265" w:hanging="428"/>
      </w:pPr>
      <w:rPr>
        <w:rFonts w:hint="default"/>
        <w:lang w:val="id" w:eastAsia="en-US" w:bidi="ar-SA"/>
      </w:rPr>
    </w:lvl>
    <w:lvl w:ilvl="3" w:tplc="94504CE4">
      <w:numFmt w:val="bullet"/>
      <w:lvlText w:val="•"/>
      <w:lvlJc w:val="left"/>
      <w:pPr>
        <w:ind w:left="3137" w:hanging="428"/>
      </w:pPr>
      <w:rPr>
        <w:rFonts w:hint="default"/>
        <w:lang w:val="id" w:eastAsia="en-US" w:bidi="ar-SA"/>
      </w:rPr>
    </w:lvl>
    <w:lvl w:ilvl="4" w:tplc="47C0105A">
      <w:numFmt w:val="bullet"/>
      <w:lvlText w:val="•"/>
      <w:lvlJc w:val="left"/>
      <w:pPr>
        <w:ind w:left="4010" w:hanging="428"/>
      </w:pPr>
      <w:rPr>
        <w:rFonts w:hint="default"/>
        <w:lang w:val="id" w:eastAsia="en-US" w:bidi="ar-SA"/>
      </w:rPr>
    </w:lvl>
    <w:lvl w:ilvl="5" w:tplc="B0FEAC1A">
      <w:numFmt w:val="bullet"/>
      <w:lvlText w:val="•"/>
      <w:lvlJc w:val="left"/>
      <w:pPr>
        <w:ind w:left="4883" w:hanging="428"/>
      </w:pPr>
      <w:rPr>
        <w:rFonts w:hint="default"/>
        <w:lang w:val="id" w:eastAsia="en-US" w:bidi="ar-SA"/>
      </w:rPr>
    </w:lvl>
    <w:lvl w:ilvl="6" w:tplc="0346CDAC">
      <w:numFmt w:val="bullet"/>
      <w:lvlText w:val="•"/>
      <w:lvlJc w:val="left"/>
      <w:pPr>
        <w:ind w:left="5755" w:hanging="428"/>
      </w:pPr>
      <w:rPr>
        <w:rFonts w:hint="default"/>
        <w:lang w:val="id" w:eastAsia="en-US" w:bidi="ar-SA"/>
      </w:rPr>
    </w:lvl>
    <w:lvl w:ilvl="7" w:tplc="FF1C6E8C">
      <w:numFmt w:val="bullet"/>
      <w:lvlText w:val="•"/>
      <w:lvlJc w:val="left"/>
      <w:pPr>
        <w:ind w:left="6628" w:hanging="428"/>
      </w:pPr>
      <w:rPr>
        <w:rFonts w:hint="default"/>
        <w:lang w:val="id" w:eastAsia="en-US" w:bidi="ar-SA"/>
      </w:rPr>
    </w:lvl>
    <w:lvl w:ilvl="8" w:tplc="4BB2603A">
      <w:numFmt w:val="bullet"/>
      <w:lvlText w:val="•"/>
      <w:lvlJc w:val="left"/>
      <w:pPr>
        <w:ind w:left="7501" w:hanging="428"/>
      </w:pPr>
      <w:rPr>
        <w:rFonts w:hint="default"/>
        <w:lang w:val="id" w:eastAsia="en-US" w:bidi="ar-SA"/>
      </w:rPr>
    </w:lvl>
  </w:abstractNum>
  <w:abstractNum w:abstractNumId="2" w15:restartNumberingAfterBreak="0">
    <w:nsid w:val="775C6242"/>
    <w:multiLevelType w:val="multilevel"/>
    <w:tmpl w:val="8C68D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EF6"/>
    <w:rsid w:val="00295145"/>
    <w:rsid w:val="00846EF6"/>
    <w:rsid w:val="00B034E8"/>
    <w:rsid w:val="00C53007"/>
    <w:rsid w:val="00DF20F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96CD0"/>
  <w15:docId w15:val="{98B59751-16BB-4C2B-87E7-7176E870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MT" w:eastAsia="Arial MT" w:hAnsi="Arial MT" w:cs="Arial MT"/>
      <w:lang w:val="id"/>
    </w:rPr>
  </w:style>
  <w:style w:type="paragraph" w:styleId="Heading1">
    <w:name w:val="heading 1"/>
    <w:basedOn w:val="Normal"/>
    <w:uiPriority w:val="9"/>
    <w:qFormat/>
    <w:pPr>
      <w:ind w:left="527" w:hanging="428"/>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527" w:right="112" w:firstLine="292"/>
      <w:jc w:val="both"/>
    </w:pPr>
    <w:rPr>
      <w:sz w:val="24"/>
      <w:szCs w:val="24"/>
    </w:rPr>
  </w:style>
  <w:style w:type="paragraph" w:styleId="ListParagraph">
    <w:name w:val="List Paragraph"/>
    <w:basedOn w:val="Normal"/>
    <w:uiPriority w:val="1"/>
    <w:qFormat/>
    <w:pPr>
      <w:ind w:left="527" w:hanging="428"/>
    </w:pPr>
    <w:rPr>
      <w:rFonts w:ascii="Arial" w:eastAsia="Arial" w:hAnsi="Arial" w:cs="Arial"/>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tirto.id/susunan-panitia-kongres-2-28-oktober-1928-tokoh-sumpah-pemuda-f557" TargetMode="External"/><Relationship Id="rId13" Type="http://schemas.openxmlformats.org/officeDocument/2006/relationships/hyperlink" Target="https://tirto.id/daftar-situs-penyedia-jurnal-gratis-nasional-dan-internasional-gAmj" TargetMode="External"/><Relationship Id="rId3" Type="http://schemas.openxmlformats.org/officeDocument/2006/relationships/settings" Target="settings.xml"/><Relationship Id="rId7" Type="http://schemas.openxmlformats.org/officeDocument/2006/relationships/hyperlink" Target="https://tirto.id/pengertian-warga-negara-indonesia-contoh-hak-kewajiban-di-uud-45-giTN" TargetMode="External"/><Relationship Id="rId12" Type="http://schemas.openxmlformats.org/officeDocument/2006/relationships/hyperlink" Target="https://tirto.id/mengenal-peraturan-perundang-undangan-dalam-sistem-hukum-nasional-gkp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rto.id/susunan-panitia-kongres-2-28-oktober-1928-tokoh-sumpah-pemuda-f557" TargetMode="External"/><Relationship Id="rId11" Type="http://schemas.openxmlformats.org/officeDocument/2006/relationships/hyperlink" Target="https://tirto.id/apa-itu-terorisme-arti-uu-bagaimana-aturan-hukum-di-indonesia-gbEL" TargetMode="External"/><Relationship Id="rId5" Type="http://schemas.openxmlformats.org/officeDocument/2006/relationships/hyperlink" Target="https://tirto.id/pengertian-warga-negara-indonesia-contoh-hak-kewajiban-di-uud-45-giTN" TargetMode="External"/><Relationship Id="rId15" Type="http://schemas.openxmlformats.org/officeDocument/2006/relationships/theme" Target="theme/theme1.xml"/><Relationship Id="rId10" Type="http://schemas.openxmlformats.org/officeDocument/2006/relationships/hyperlink" Target="https://tirto.id/isi-pasal-35-dan-36a-uud-1945-tentang-bendera-lambang-negara-f9dt" TargetMode="External"/><Relationship Id="rId4" Type="http://schemas.openxmlformats.org/officeDocument/2006/relationships/webSettings" Target="webSettings.xml"/><Relationship Id="rId9" Type="http://schemas.openxmlformats.org/officeDocument/2006/relationships/hyperlink" Target="https://tirto.id/unsur-pembentuk-identitas-nasional-indonesia-dan-penjelasannya-gxN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936</Words>
  <Characters>5339</Characters>
  <Application>Microsoft Office Word</Application>
  <DocSecurity>0</DocSecurity>
  <Lines>44</Lines>
  <Paragraphs>12</Paragraphs>
  <ScaleCrop>false</ScaleCrop>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akhmad kharis kurniawan</dc:creator>
  <cp:lastModifiedBy>HP</cp:lastModifiedBy>
  <cp:revision>3</cp:revision>
  <dcterms:created xsi:type="dcterms:W3CDTF">2024-09-23T03:44:00Z</dcterms:created>
  <dcterms:modified xsi:type="dcterms:W3CDTF">2024-09-23T03:46:00Z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2021-11-18T00:00:00Z</vt:filetime>
  </property>
  <property fmtid="{D5CDD505-2E9C-101B-9397-08002B2CF9AE}" pid="3" name="Creator">
    <vt:lpwstr>Microsoft® Word 2019</vt:lpwstr>
  </property>
  <property fmtid="{D5CDD505-2E9C-101B-9397-08002B2CF9AE}" pid="4" name="LastSaved">
    <vt:filetime>2024-09-16T00:00:00Z</vt:filetime>
  </property>
</Properties>
</file>