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815.3997802734375" w:type="dxa"/>
        <w:jc w:val="left"/>
        <w:tblInd w:w="4205.3202819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3997802734375"/>
        <w:tblGridChange w:id="0">
          <w:tblGrid>
            <w:gridCol w:w="4815.39978027343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 Rizal Maulana Bahtiar</w:t>
            </w:r>
          </w:p>
        </w:tc>
      </w:tr>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NIM :2309020217</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Kelas :2E</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Rounded" w:cs="Arial Rounded" w:eastAsia="Arial Rounded" w:hAnsi="Arial Rounded"/>
          <w:b w:val="1"/>
          <w:i w:val="0"/>
          <w:smallCaps w:val="0"/>
          <w:strike w:val="0"/>
          <w:color w:val="000000"/>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079999923706055"/>
          <w:szCs w:val="28.079999923706055"/>
          <w:u w:val="none"/>
          <w:shd w:fill="auto" w:val="clear"/>
          <w:vertAlign w:val="baseline"/>
          <w:rtl w:val="0"/>
        </w:rPr>
        <w:t xml:space="preserve">UJIAN TENGAH SEMESTER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240" w:lineRule="auto"/>
        <w:ind w:left="0" w:right="0" w:firstLine="0"/>
        <w:jc w:val="center"/>
        <w:rPr>
          <w:rFonts w:ascii="Arial Rounded" w:cs="Arial Rounded" w:eastAsia="Arial Rounded" w:hAnsi="Arial Rounded"/>
          <w:b w:val="1"/>
          <w:i w:val="0"/>
          <w:smallCaps w:val="0"/>
          <w:strike w:val="0"/>
          <w:color w:val="000000"/>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079999923706055"/>
          <w:szCs w:val="28.079999923706055"/>
          <w:u w:val="none"/>
          <w:shd w:fill="auto" w:val="clear"/>
          <w:vertAlign w:val="baseline"/>
          <w:rtl w:val="0"/>
        </w:rPr>
        <w:t xml:space="preserve">PENUGASAN JURNAL MEMBACA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240" w:lineRule="auto"/>
        <w:ind w:left="0" w:right="0" w:firstLine="0"/>
        <w:jc w:val="left"/>
        <w:rPr>
          <w:rFonts w:ascii="Arial Rounded" w:cs="Arial Rounded" w:eastAsia="Arial Rounded" w:hAnsi="Arial Rounded"/>
          <w:b w:val="1"/>
          <w:i w:val="0"/>
          <w:smallCaps w:val="0"/>
          <w:strike w:val="0"/>
          <w:color w:val="000000"/>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6103515625" w:line="240" w:lineRule="auto"/>
        <w:ind w:left="74.64019775390625"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A. Identitas Buku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74.88021850585938"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 Judul Buku : (Kawaguchi, 2021) (Buku, 2022 )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80078125" w:line="240" w:lineRule="auto"/>
        <w:ind w:left="72.000122070312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 Pengarang : Toshikazu Kawaguchi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9482421875" w:line="240" w:lineRule="auto"/>
        <w:ind w:left="70.56015014648438"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 Penerbit : Gramedia Pustaka Utama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67.44018554687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4. Tahun Terbit :2021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0927734375" w:line="240" w:lineRule="auto"/>
        <w:ind w:left="70.08010864257812"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 ISBN Buku : 9786020651927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204345703125" w:line="240" w:lineRule="auto"/>
        <w:ind w:left="75.360107421875"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B. Sinopsis Buku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7509765625" w:line="372.70800590515137" w:lineRule="auto"/>
        <w:ind w:left="431.28021240234375" w:right="-6.15966796875" w:firstLine="292.7198791503906"/>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Tersembunyi di balik gang sempit Tokyo, terdapat sebuah kafe bernama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Funiculi Funicula. Bukan sekadar kafe biasa, Funiculi Funicula menawarkan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pengalaman unik yang tak terlupakan: menjelajahi waktu dengan secangkir kopi.</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Di balik temboknya yang kusam dan interior remang-remang, kafe ini</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menyimpan kekuatan magis. Sembilan kursinya yang sederhana bukan hanya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tempat duduk biasa, melainkan portal yang mengantarkan para pengunjungnya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ke masa lalu dan masa depan.Namun, perjalanan waktu ini bukan tanpa aturan.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Para penjelajah waktu harus mematuhi beberapa peraturan ketat:</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185302734375" w:line="240" w:lineRule="auto"/>
        <w:ind w:left="799.600219726562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Hanya boleh bertemu orang yang pernah mengunjungi kafe.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799.600219726562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Masa lalu tak bisa diubah, hanya bisa diamati dan dipelajari.</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71.85107231140137" w:lineRule="auto"/>
        <w:ind w:left="1152.1601867675781" w:right="1.680908203125" w:hanging="352.5599670410156"/>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Duduklah di kursi khusus dan tunggu hingga kosong. Jangan berebut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tempat dengan arwah yang masih terikat masa lalunya.</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90185546875" w:line="369.8521614074707" w:lineRule="auto"/>
        <w:ind w:left="1152.1601867675781" w:right="0.718994140625" w:hanging="352.5599670410156"/>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Di masa lalu, jangan berpindah kursi. Sekali duduk, di situlah kamu akan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terikat.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513298034668" w:lineRule="auto"/>
        <w:ind w:left="1155.5201721191406" w:right="1.199951171875" w:hanging="355.919952392578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Habiskan kopi sebelum dingin saat kembali ke masa lalu. Kopi itu bukan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sekadar minuman, tapi penanda waktu.</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97265625" w:line="372.3510932922363" w:lineRule="auto"/>
        <w:ind w:left="431.5202331542969" w:right="-4.840087890625" w:firstLine="368.0799865722656"/>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Patuhi batas waktu. Terjebak di masa lalu berarti menjadi arwah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gentayangan, terperangkap dalam kenangan yang tak terlupakan.</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Funiculi Funicula bukan hanya kafe, tapi juga gerbang yang menghubungkan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masa kini dengan masa lalu dan masa depan. Di dalamnya terjalin empat kisah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mengharukan:</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7919921875" w:line="372.10046768188477" w:lineRule="auto"/>
        <w:ind w:left="1151.2001037597656" w:right="-3.64013671875" w:hanging="351.5998840332031"/>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Cinta yang Tertunda: Seorang wanita dihantui penyesalan. Ia ingin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kembali ke masa lalu untuk menemui kekasihnya yang pergi ke Amerika,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menyampaikan pesan yang terpendam di lubuk hatinya.</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0703125" w:line="372.85088539123535" w:lineRule="auto"/>
        <w:ind w:left="1148.8002014160156" w:right="-0.238037109375" w:hanging="349.1999816894531"/>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Misteri Suami Tercinta: Di tengah kepiluan Alzheimer, seorang perawat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rumah sakit berusaha memahami surat yang ditulis suaminya. Surat itu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bagaikan teka-teki, membuka rahasia masa lalu yang terlupakan.</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93603515625" w:line="371.85107231140137" w:lineRule="auto"/>
        <w:ind w:left="1152.4003601074219" w:right="-0.960693359375" w:hanging="352.8001403808594"/>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Penyesalan dan Permintaan Maaf: Pertengkaran dengan adiknya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meninggalkan luka mendalam. Hirai, sang kakak, ingin kembali ke masa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lalu untuk meminta maaf pada Kumi, adiknya yang telah tiada.</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8798828125" w:line="372.51769065856934" w:lineRule="auto"/>
        <w:ind w:left="1152.4003601074219" w:right="-5.321044921875" w:hanging="352.8001403808594"/>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Dilema Kehidupan Baru: Kei, ibu dan pengelola kafe, tengah hamil.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Kondisinya yang lemah akibat penyakit jantung membuatnya harus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memilih: menggugurkan kandungannya demi keselamatannya sendiri,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atau mempertaruhkan nyawanya untuk bertemu bayinya di masa depan.</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18798828125" w:line="372.51763343811035" w:lineRule="auto"/>
        <w:ind w:left="432.2401428222656" w:right="-4.119873046875" w:hanging="0.7199096679687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Funiculi Funicula bukan hanya cerita tentang perjalanan waktu, tapi juga tentang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cinta, kehilangan, penyesalan, dan pengorbanan. Di kafe ini, waktu tak lagi linear,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tapi terjalin dalam benang cerita yang kompleks, menyentuh hati, dan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membangkitkan rasa haru.</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24658203125" w:line="240" w:lineRule="auto"/>
        <w:ind w:left="76.56021118164062"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 </w:t>
      </w:r>
      <w:r w:rsidDel="00000000" w:rsidR="00000000" w:rsidRPr="00000000">
        <w:rPr>
          <w:rFonts w:ascii="Book Antiqua" w:cs="Book Antiqua" w:eastAsia="Book Antiqua" w:hAnsi="Book Antiqua"/>
          <w:b w:val="1"/>
          <w:i w:val="0"/>
          <w:smallCaps w:val="0"/>
          <w:strike w:val="0"/>
          <w:color w:val="000000"/>
          <w:sz w:val="24"/>
          <w:szCs w:val="24"/>
          <w:highlight w:val="white"/>
          <w:u w:val="none"/>
          <w:vertAlign w:val="baseline"/>
          <w:rtl w:val="0"/>
        </w:rPr>
        <w:t xml:space="preserve">Substansi untuk Penulisan Artikel Ilmiah</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372.6375675201416" w:lineRule="auto"/>
        <w:ind w:left="722.5601196289062" w:right="-6.400146484375" w:firstLine="2.63992309570312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Pada subtansi untuk penulisan artikel ilmiah, saya akan membawakan peran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feminisme yang terkandung dan teruraikan dalam novel Funiculi Funicula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Before The Coffe Gets Cold. Novel Funiculi Funicula karya Toshikazu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Kawaguchi bukan sekadar petualangan menembus batas waktu. Di balik tirai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kafe remang-remang dengan aroma kopi yang memikat, novel ini menyajikan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eksplorasi mendalam tentang representasi feminisme melalui kisah-kisah</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51769065856934" w:lineRule="auto"/>
        <w:ind w:left="725.2000427246094" w:right="-5.679931640625" w:firstLine="0.72006225585937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inspiratif para perempuannya. Poin pertama yaitu tentang keberanian untuk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menghadapi masa lalu. Di sini terdapat beberapa bab, dan masing-masing bab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memiliki kisah karakter untuk melawan masa lalunya seperti dalam penjelasan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ini:</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1904296875" w:line="371.8513298034668" w:lineRule="auto"/>
        <w:ind w:left="1445.2003479003906" w:right="-1.680908203125" w:hanging="352.8002929687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Fumiko (Kisah Kekasih): Keberaniannya untuk kembali ke masa lalu  dan mengungkapkan perasaannya yang terpendam kepada kekasihnya  menunjukkan keberanian untuk mematahkan penyesalan dan  mengambil alih kendali atas kisahnya.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77734375" w:line="371.8513298034668" w:lineRule="auto"/>
        <w:ind w:left="1445.2003479003906" w:right="-3.880615234375" w:hanging="352.8002929687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Kotake (Kisah Suami-Istri): Dedikasi dan kesabarannya dalam merawat  suaminya yang menderita Alzheimer mencerminkan keberanian untuk  menghadapi situasi sulit dan kompleks.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8505859375" w:line="372.8506565093994" w:lineRule="auto"/>
        <w:ind w:left="1444.0000915527344" w:right="-3.47900390625" w:hanging="351.6000366210937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Hirai (Kisah Kakak-Adik): Keberaniannya untuk kembali ke rumah dan  meneruskan usaha keluarga setelah kematian adiknya menunjukkan  kekuatan untuk mengatasi rasa bersalah dan trauma.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93603515625" w:line="372.628698348999" w:lineRule="auto"/>
        <w:ind w:left="1441.6001892089844" w:right="-2.640380859375" w:hanging="349.2001342773437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Kei (Kisah Ibu dan Anak): Keputusannya yang berani untuk bertemu  bayinya di masa depan meskipun berisiko tinggi terhadap nyawanya  menunjukkan keberanian seorang ibu dalam melindungi dan mencintai  anaknya.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07958984375" w:line="372.720308303833" w:lineRule="auto"/>
        <w:ind w:left="777.2802734375" w:right="-6.400146484375" w:firstLine="15.1199340820312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Dalam poin-poin di atas, sangat menggambarkan sosok perempuan yang  berdaya dan mandiri. Seperti Fumiko dengan kegigihannya dalam mencari  jawaban dan tekadnya untuk kembali ke masa lalu, Kotake yang setia dan  menggunakan kemampuannya dalam merawat suaminya dan tetap tegar  dalam situasi sulit menunjukkan ketangguhan dan kemandirian perempuan,  lalu Hirai dalam keputusannya untuk mengambil alih usaha keluarga  menunjukkan keberanian dan kemandirian perempuan dalam mengambil  alih kendali hidupnya, dan Kei: Keteguhannya dalam menghadapi risiko demi  bertemu bayinya menunjukkan kekuatan dan keteguhan hati perempuan. Dalam cerita yang kompleks dan dengan alur maju mundur ini. Perempuan  sangat digambarkan betapa mereka sangat kuat dan bukan menjadi sosok  perempuan yang lemah tak berdaya. Menunjukan bahwa dengan novel ini  dituliskan, penulis paham betul dengan konsep perempuan sebagai individu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51769065856934" w:lineRule="auto"/>
        <w:ind w:left="788.5601806640625" w:right="-3.87939453125" w:hanging="2.40005493164062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yang kompleks dan multidimensional, bukan perempuan dengan suatu objek  dan penggambaran makhluk pasif yang takut akan pengorbanan dan  perlawanan. Kajian feminisme dalam novel Funiculi Funicula menunjukkan  representasi perempuan yang berani, penuh pengorbanan, berdaya, dan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2392578125" w:line="371.8513298034668" w:lineRule="auto"/>
        <w:ind w:left="797.6802062988281" w:right="0.48095703125" w:hanging="5.2799987792968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mandiri. Novel ini menawarkan perspektif baru tentang peran perempuan  dalam masyarakat dan menantang stereotip gender tradisional.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364.468841552734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 Daftar Pustaka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84765625" w:line="260.76619148254395" w:lineRule="auto"/>
        <w:ind w:left="18.547210693359375" w:right="126.044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Buku, I. T. ( 2022 , January 23).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Cafe Coffee Ajaib Funiculi Funicula, Jadi Time Traveller Sekali Seumur  Hidup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Retrieved from Youtube: https://www.youtube.com/watch?v=30tfT9s3fX8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0.76619148254395" w:lineRule="auto"/>
        <w:ind w:left="738.4672546386719" w:right="728.851318359375" w:hanging="728.08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Chatingi M, F. S. (n.d.). Perilaku Tokoh Utama dalam Novel Funiculi Funicula Karya Toshukazu  Kawaguchi.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Kajian Psikologis Sastra Universitas Pamulang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18994140625" w:line="258.5914134979248" w:lineRule="auto"/>
        <w:ind w:left="738.2464599609375" w:right="690.9674072265625" w:hanging="719.699249267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Kawaguchi, T. (2021).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Funiculi Funicula Before The Coffe Gets Cold.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Jakarta: Gramedia Pustaka  Utama.</w:t>
      </w:r>
    </w:p>
    <w:sectPr>
      <w:pgSz w:h="16820" w:w="11900" w:orient="portrait"/>
      <w:pgMar w:bottom="1694.8799133300781" w:top="1430.80078125" w:left="1440.4798889160156" w:right="137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Arial Rounded"/>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