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4815.0" w:type="dxa"/>
        <w:jc w:val="left"/>
        <w:tblInd w:w="40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tblGridChange w:id="0">
          <w:tblGrid>
            <w:gridCol w:w="4815"/>
          </w:tblGrid>
        </w:tblGridChange>
      </w:tblGrid>
      <w:tr>
        <w:trPr>
          <w:cantSplit w:val="0"/>
          <w:tblHeader w:val="0"/>
        </w:trPr>
        <w:tc>
          <w:tcPr/>
          <w:p w:rsidR="00000000" w:rsidDel="00000000" w:rsidP="00000000" w:rsidRDefault="00000000" w:rsidRPr="00000000" w14:paraId="00000002">
            <w:pPr>
              <w:tabs>
                <w:tab w:val="left" w:leader="none" w:pos="810"/>
              </w:tabs>
              <w:rPr/>
            </w:pPr>
            <w:r w:rsidDel="00000000" w:rsidR="00000000" w:rsidRPr="00000000">
              <w:rPr>
                <w:rtl w:val="0"/>
              </w:rPr>
              <w:t xml:space="preserve">Nama    :  Silvia Tasya Sintike Manderi </w:t>
            </w:r>
          </w:p>
        </w:tc>
      </w:tr>
      <w:tr>
        <w:trPr>
          <w:cantSplit w:val="0"/>
          <w:tblHeader w:val="0"/>
        </w:trPr>
        <w:tc>
          <w:tcPr/>
          <w:p w:rsidR="00000000" w:rsidDel="00000000" w:rsidP="00000000" w:rsidRDefault="00000000" w:rsidRPr="00000000" w14:paraId="00000003">
            <w:pPr>
              <w:rPr/>
            </w:pPr>
            <w:r w:rsidDel="00000000" w:rsidR="00000000" w:rsidRPr="00000000">
              <w:rPr>
                <w:rtl w:val="0"/>
              </w:rPr>
              <w:t xml:space="preserve">NIM       : 2404040103</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Kelas     : C Pendidikan Fisika</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UJIAN TENGAH SEMESTER</w:t>
      </w:r>
    </w:p>
    <w:p w:rsidR="00000000" w:rsidDel="00000000" w:rsidP="00000000" w:rsidRDefault="00000000" w:rsidRPr="00000000" w14:paraId="00000008">
      <w:pPr>
        <w:spacing w:after="0" w:line="360" w:lineRule="auto"/>
        <w:jc w:val="cente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PENUGASAN JURNAL MEMBACA</w:t>
      </w:r>
    </w:p>
    <w:p w:rsidR="00000000" w:rsidDel="00000000" w:rsidP="00000000" w:rsidRDefault="00000000" w:rsidRPr="00000000" w14:paraId="00000009">
      <w:pPr>
        <w:spacing w:after="0" w:line="360" w:lineRule="auto"/>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Identitas Buku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Judul Buku</w:t>
        <w:tab/>
        <w:t xml:space="preserve">: </w:t>
      </w:r>
      <w:r w:rsidDel="00000000" w:rsidR="00000000" w:rsidRPr="00000000">
        <w:rPr>
          <w:rFonts w:ascii="Book Antiqua" w:cs="Book Antiqua" w:eastAsia="Book Antiqua" w:hAnsi="Book Antiqua"/>
          <w:sz w:val="24"/>
          <w:szCs w:val="24"/>
          <w:rtl w:val="0"/>
        </w:rPr>
        <w:t xml:space="preserve">Temui Aku di Surga</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Pengarang</w:t>
        <w:tab/>
        <w:t xml:space="preserve">: </w:t>
      </w:r>
      <w:r w:rsidDel="00000000" w:rsidR="00000000" w:rsidRPr="00000000">
        <w:rPr>
          <w:rFonts w:ascii="Book Antiqua" w:cs="Book Antiqua" w:eastAsia="Book Antiqua" w:hAnsi="Book Antiqua"/>
          <w:sz w:val="24"/>
          <w:szCs w:val="24"/>
          <w:rtl w:val="0"/>
        </w:rPr>
        <w:t xml:space="preserve">Ella Sofa</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Penerbit</w:t>
        <w:tab/>
        <w:tab/>
        <w:t xml:space="preserve">: PT Elex Media K</w:t>
      </w:r>
      <w:r w:rsidDel="00000000" w:rsidR="00000000" w:rsidRPr="00000000">
        <w:rPr>
          <w:rFonts w:ascii="Book Antiqua" w:cs="Book Antiqua" w:eastAsia="Book Antiqua" w:hAnsi="Book Antiqua"/>
          <w:sz w:val="24"/>
          <w:szCs w:val="24"/>
          <w:rtl w:val="0"/>
        </w:rPr>
        <w:t xml:space="preserve">omputindo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Tahun Terbit</w:t>
        <w:tab/>
        <w:t xml:space="preserve">: 2013</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Sinopsis Buku</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Jika membaca sejenak sinopsis dari novel ini juga, ada sosok Malik yang meninggal dunia. Kebaikan yang diberikan kepadanya berupa kesadaran untuk bertaubat dari kedzaliman. Ingin sekali mengetahui apa karena Malik meninggal dunia. Terbesit dalam pikiran bahwa kematian Malik berupa konspirasi politik karena menurut sinopsis, Malik ingin mencalonkan diri sebagai Kepala Desa di daerah tempatnya tinggal. Hmmm… benar-benar ingin menjawab rasa penasaran ini. Ditambah lagi ada Yudho yang memegang amanah Malik untuk menjaga dan melanjutkan perjuangannya untuk menjadi Kepala Desa. Dan sosok Hesti, wanita yang telah memikat hati Malik yang digambarkan sebagai wanita muda dengan kepribadian yang sungguh luar biasa untuk sosok gadis muda seusianya.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Malik dan Yudho, dua pemuda sebaya dan nyaris serupa fisiknya. Namun, nasib dan takdir mereka jelas berbeda. Malik adalah putra bungsu sebuah keluarga berada di Desa Randuasri. Sementara Yudho, pemuda cemerlang yang tak bisa melanjutkan sekolah karena kemiskinan keluarganya. Yudho berjuang untuk mandiri dan membantu kehidupan orangtuanya.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Jalinan nasib akhirnya mempertemukan mereka berdua. Bersahabat karib, bahkan seperti dua saudara. Tetapi, tiba-tiba saja mereka harus terpisah. Sisa-sisa masa lalu Malik yang kelam membuatnya sekali lagi harus terperosok dalam bahaya.  Malik meninggal.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sz w:val="24"/>
          <w:szCs w:val="24"/>
          <w:highlight w:val="white"/>
          <w:rtl w:val="0"/>
        </w:rPr>
        <w:t xml:space="preserve">    Yudho dan keluarga Malik terpuruk! Tapi hidup harus terus bergulir. Yudho mendapat tawaran untuk mencalonkan diri menjadi kepala desa. Lalu ia menemukan banyak kejanggalan dan hambatan. Bahkan akhirnya, ia berhasil menguak dalang di balik kecelakaan yang dialami sahabatnya, Malik.</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294"/>
        <w:jc w:val="both"/>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 Antiqua" w:cs="Book Antiqua" w:eastAsia="Book Antiqua" w:hAnsi="Book Antiqua"/>
          <w:b w:val="1"/>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1"/>
          <w:i w:val="0"/>
          <w:smallCaps w:val="0"/>
          <w:strike w:val="0"/>
          <w:color w:val="000000"/>
          <w:sz w:val="24"/>
          <w:szCs w:val="24"/>
          <w:highlight w:val="white"/>
          <w:u w:val="none"/>
          <w:vertAlign w:val="baseline"/>
          <w:rtl w:val="0"/>
        </w:rPr>
        <w:t xml:space="preserve">Substansi untuk Penulisan Artikel Ilmiah</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Malik, si anak manja dan mantan preman itu telah insaf. Bahkan ia sempat menikmati kehidupan di pesantren selama beberapa tahun. Ia bertemu dengan Yudho, seorang pemuda miskin yang memberikan energi baik padanya. Mereka menjadi sahabat layaknya saudara.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Saat mereka begitu akrab, Malik menghadapi situasi berat dalam hidupnya. Ia harus rela melepas hubungan cintanya dengan Hesti, yang memilih melanjutkan hafalan AlQur'annya dengan mengorbankan cintanya pada Malik. Pada saat yang sama, Malik juga sedang mempersiapkan diri menjadi calon petinggi (kepala desa) di desanya. Yudho, sahabatnya, begitu khawatir dengan keputusan Malik yang tiba-tiba bertolak ke Surabaya. Dan kekhawatiran itu terjawab dengan pulangnya Malik dalam keadaan sebagai pemakaman.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Waktu berjalan, kehidupan bergulir. Yudho yang berjanji menjaga ayah ibu Malik sebagai orang tua sendiri bertemu dengan takdir yang membuatnya harus berpikir keras. Ia harus menerima amanat warga untuk meneruskan pencalonan petinggi yang dulu akan diberikan pada Malik. Meskipun kehidupan ekonomi dan usia mudanya seolah-olah tidak mendukung pencalonan itu, namun dengan dukungan para sesepuh desa ia memutuskan untuk menolaknya demi perubahan nasib warga. Beberapa kesulitan yang ia temui dari pihak lawan yang tak lain adalah petinggi yang sedang menjabat, Pak Thamrin. Pak Thamrin yang tidak adil, dukun utama, ancaman utama kekerasan, justru menjadikan Yudho kian menunjukkan kedewasaannya serta semakin dekat dengan Allah.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Takdir membuat cerita bahwa Yudho pernah sekali bertemu dengan Hesti, gadis yang pernah dipuja sahabatnya itu. Dari pertemuan itu Yudho semakin paham mengapa Malik begitu terpesona pada sosok Hesti yang memang berbeda dengan gadis kebanyakan seusianya.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Daftar Pustaka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Ella Sofa ©2013, Temui Aku di Surga PT Elex Media Komputindo, Jakarta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Hak cipta dilindungi undang-undang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Diterbitkan pertama kali oleh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Penerbit PT Elex Media Komputindo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Kompas - Gramedia, Anggota IKAPI, Jakarta 2013</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Rounded"/>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26" w:hanging="360"/>
      </w:pPr>
      <w:rPr/>
    </w:lvl>
    <w:lvl w:ilvl="1">
      <w:start w:val="1"/>
      <w:numFmt w:val="lowerLetter"/>
      <w:lvlText w:val="%2."/>
      <w:lvlJc w:val="left"/>
      <w:pPr>
        <w:ind w:left="1146" w:hanging="360"/>
      </w:pPr>
      <w:rPr/>
    </w:lvl>
    <w:lvl w:ilvl="2">
      <w:start w:val="1"/>
      <w:numFmt w:val="lowerRoman"/>
      <w:lvlText w:val="%3."/>
      <w:lvlJc w:val="right"/>
      <w:pPr>
        <w:ind w:left="1866" w:hanging="180"/>
      </w:pPr>
      <w:rPr/>
    </w:lvl>
    <w:lvl w:ilvl="3">
      <w:start w:val="1"/>
      <w:numFmt w:val="decimal"/>
      <w:lvlText w:val="%4."/>
      <w:lvlJc w:val="left"/>
      <w:pPr>
        <w:ind w:left="2586" w:hanging="360"/>
      </w:pPr>
      <w:rPr/>
    </w:lvl>
    <w:lvl w:ilvl="4">
      <w:start w:val="1"/>
      <w:numFmt w:val="lowerLetter"/>
      <w:lvlText w:val="%5."/>
      <w:lvlJc w:val="left"/>
      <w:pPr>
        <w:ind w:left="3306" w:hanging="360"/>
      </w:pPr>
      <w:rPr/>
    </w:lvl>
    <w:lvl w:ilvl="5">
      <w:start w:val="1"/>
      <w:numFmt w:val="lowerRoman"/>
      <w:lvlText w:val="%6."/>
      <w:lvlJc w:val="right"/>
      <w:pPr>
        <w:ind w:left="4026" w:hanging="180"/>
      </w:pPr>
      <w:rPr/>
    </w:lvl>
    <w:lvl w:ilvl="6">
      <w:start w:val="1"/>
      <w:numFmt w:val="decimal"/>
      <w:lvlText w:val="%7."/>
      <w:lvlJc w:val="left"/>
      <w:pPr>
        <w:ind w:left="4746" w:hanging="360"/>
      </w:pPr>
      <w:rPr/>
    </w:lvl>
    <w:lvl w:ilvl="7">
      <w:start w:val="1"/>
      <w:numFmt w:val="lowerLetter"/>
      <w:lvlText w:val="%8."/>
      <w:lvlJc w:val="left"/>
      <w:pPr>
        <w:ind w:left="5466" w:hanging="360"/>
      </w:pPr>
      <w:rPr/>
    </w:lvl>
    <w:lvl w:ilvl="8">
      <w:start w:val="1"/>
      <w:numFmt w:val="lowerRoman"/>
      <w:lvlText w:val="%9."/>
      <w:lvlJc w:val="right"/>
      <w:pPr>
        <w:ind w:left="618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