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3FAE" w:rsidRDefault="00946F96">
      <w:pPr>
        <w:pStyle w:val="1"/>
        <w:numPr>
          <w:ilvl w:val="0"/>
          <w:numId w:val="1"/>
        </w:numPr>
        <w:rPr>
          <w:sz w:val="32"/>
          <w:szCs w:val="32"/>
        </w:rPr>
      </w:pPr>
      <w:r>
        <w:rPr>
          <w:rFonts w:hint="eastAsia"/>
          <w:sz w:val="32"/>
          <w:szCs w:val="32"/>
        </w:rPr>
        <w:t>总论</w:t>
      </w:r>
    </w:p>
    <w:p w:rsidR="00A63FAE" w:rsidRDefault="00946F96">
      <w:pPr>
        <w:pStyle w:val="a9"/>
        <w:numPr>
          <w:ilvl w:val="0"/>
          <w:numId w:val="2"/>
        </w:numPr>
        <w:ind w:firstLineChars="0"/>
        <w:rPr>
          <w:b/>
          <w:sz w:val="28"/>
          <w:szCs w:val="28"/>
        </w:rPr>
      </w:pPr>
      <w:r>
        <w:rPr>
          <w:b/>
          <w:sz w:val="28"/>
          <w:szCs w:val="28"/>
        </w:rPr>
        <w:t>项目名称与参赛队伍</w:t>
      </w:r>
    </w:p>
    <w:p w:rsidR="00A63FAE" w:rsidRDefault="00946F96">
      <w:pPr>
        <w:pStyle w:val="a9"/>
        <w:ind w:left="425" w:firstLineChars="0" w:firstLine="0"/>
      </w:pPr>
      <w:r>
        <w:rPr>
          <w:rFonts w:hint="eastAsia"/>
        </w:rPr>
        <w:t>团队信息：</w:t>
      </w:r>
    </w:p>
    <w:tbl>
      <w:tblPr>
        <w:tblStyle w:val="a8"/>
        <w:tblW w:w="7583" w:type="dxa"/>
        <w:jc w:val="center"/>
        <w:tblInd w:w="-1443" w:type="dxa"/>
        <w:tblLayout w:type="fixed"/>
        <w:tblLook w:val="04A0"/>
      </w:tblPr>
      <w:tblGrid>
        <w:gridCol w:w="2591"/>
        <w:gridCol w:w="1732"/>
        <w:gridCol w:w="1701"/>
        <w:gridCol w:w="1559"/>
      </w:tblGrid>
      <w:tr w:rsidR="00A63FAE">
        <w:trPr>
          <w:jc w:val="center"/>
        </w:trPr>
        <w:tc>
          <w:tcPr>
            <w:tcW w:w="2591" w:type="dxa"/>
          </w:tcPr>
          <w:p w:rsidR="00A63FAE" w:rsidRDefault="00946F96">
            <w:pPr>
              <w:pStyle w:val="a9"/>
              <w:ind w:firstLineChars="0" w:firstLine="0"/>
              <w:jc w:val="center"/>
            </w:pPr>
            <w:r>
              <w:rPr>
                <w:rFonts w:hint="eastAsia"/>
              </w:rPr>
              <w:t>项目名称</w:t>
            </w:r>
          </w:p>
        </w:tc>
        <w:tc>
          <w:tcPr>
            <w:tcW w:w="1732" w:type="dxa"/>
          </w:tcPr>
          <w:p w:rsidR="00A63FAE" w:rsidRDefault="00946F96">
            <w:pPr>
              <w:pStyle w:val="a9"/>
              <w:ind w:firstLineChars="0" w:firstLine="0"/>
              <w:jc w:val="center"/>
            </w:pPr>
            <w:r>
              <w:rPr>
                <w:rFonts w:hint="eastAsia"/>
              </w:rPr>
              <w:t>团队</w:t>
            </w:r>
            <w:r>
              <w:t>名称</w:t>
            </w:r>
          </w:p>
        </w:tc>
        <w:tc>
          <w:tcPr>
            <w:tcW w:w="1701" w:type="dxa"/>
          </w:tcPr>
          <w:p w:rsidR="00A63FAE" w:rsidRDefault="00946F96">
            <w:pPr>
              <w:pStyle w:val="a9"/>
              <w:ind w:firstLineChars="0" w:firstLine="0"/>
              <w:jc w:val="center"/>
            </w:pPr>
            <w:r>
              <w:rPr>
                <w:rFonts w:hint="eastAsia"/>
              </w:rPr>
              <w:t>项目</w:t>
            </w:r>
            <w:r>
              <w:t>类型</w:t>
            </w:r>
          </w:p>
        </w:tc>
        <w:tc>
          <w:tcPr>
            <w:tcW w:w="1559" w:type="dxa"/>
          </w:tcPr>
          <w:p w:rsidR="00A63FAE" w:rsidRDefault="00946F96">
            <w:pPr>
              <w:pStyle w:val="a9"/>
              <w:ind w:firstLineChars="0" w:firstLine="0"/>
              <w:jc w:val="center"/>
            </w:pPr>
            <w:r>
              <w:rPr>
                <w:rFonts w:hint="eastAsia"/>
              </w:rPr>
              <w:t>组长</w:t>
            </w:r>
          </w:p>
        </w:tc>
      </w:tr>
      <w:tr w:rsidR="00A63FAE">
        <w:trPr>
          <w:jc w:val="center"/>
        </w:trPr>
        <w:tc>
          <w:tcPr>
            <w:tcW w:w="2591" w:type="dxa"/>
          </w:tcPr>
          <w:p w:rsidR="00A63FAE" w:rsidRDefault="0062606D" w:rsidP="0062606D">
            <w:pPr>
              <w:pStyle w:val="a9"/>
              <w:ind w:firstLineChars="0" w:firstLine="0"/>
              <w:jc w:val="center"/>
            </w:pPr>
            <w:r w:rsidRPr="0062606D">
              <w:rPr>
                <w:rFonts w:hint="eastAsia"/>
              </w:rPr>
              <w:t>区块链上食品交易反馈投票系统</w:t>
            </w:r>
          </w:p>
        </w:tc>
        <w:tc>
          <w:tcPr>
            <w:tcW w:w="1732" w:type="dxa"/>
          </w:tcPr>
          <w:p w:rsidR="00A63FAE" w:rsidRDefault="0062606D" w:rsidP="0062606D">
            <w:pPr>
              <w:pStyle w:val="a9"/>
              <w:ind w:firstLineChars="0" w:firstLine="0"/>
              <w:jc w:val="center"/>
            </w:pPr>
            <w:r w:rsidRPr="0062606D">
              <w:rPr>
                <w:rFonts w:hint="eastAsia"/>
              </w:rPr>
              <w:t>区块链冲锋队</w:t>
            </w:r>
          </w:p>
        </w:tc>
        <w:tc>
          <w:tcPr>
            <w:tcW w:w="1701" w:type="dxa"/>
          </w:tcPr>
          <w:p w:rsidR="00A63FAE" w:rsidRDefault="0062606D" w:rsidP="0062606D">
            <w:pPr>
              <w:pStyle w:val="a9"/>
              <w:ind w:firstLineChars="0" w:firstLine="0"/>
              <w:jc w:val="center"/>
            </w:pPr>
            <w:r w:rsidRPr="0062606D">
              <w:rPr>
                <w:rFonts w:hint="eastAsia"/>
              </w:rPr>
              <w:t>区块链</w:t>
            </w:r>
          </w:p>
        </w:tc>
        <w:tc>
          <w:tcPr>
            <w:tcW w:w="1559" w:type="dxa"/>
          </w:tcPr>
          <w:p w:rsidR="00A63FAE" w:rsidRDefault="0062606D" w:rsidP="0062606D">
            <w:pPr>
              <w:pStyle w:val="a9"/>
              <w:ind w:firstLineChars="0" w:firstLine="0"/>
              <w:jc w:val="center"/>
            </w:pPr>
            <w:r w:rsidRPr="0062606D">
              <w:rPr>
                <w:rFonts w:hint="eastAsia"/>
              </w:rPr>
              <w:t>郝治昊</w:t>
            </w:r>
          </w:p>
        </w:tc>
      </w:tr>
    </w:tbl>
    <w:p w:rsidR="00A63FAE" w:rsidRDefault="00946F96">
      <w:r>
        <w:rPr>
          <w:rFonts w:hint="eastAsia"/>
        </w:rPr>
        <w:tab/>
      </w:r>
    </w:p>
    <w:p w:rsidR="00A63FAE" w:rsidRDefault="00946F96">
      <w:pPr>
        <w:pStyle w:val="a9"/>
        <w:ind w:left="425" w:firstLineChars="0" w:firstLine="0"/>
      </w:pPr>
      <w:r>
        <w:rPr>
          <w:rFonts w:hint="eastAsia"/>
        </w:rPr>
        <w:t>团队成员：</w:t>
      </w:r>
    </w:p>
    <w:tbl>
      <w:tblPr>
        <w:tblStyle w:val="a8"/>
        <w:tblW w:w="7428" w:type="dxa"/>
        <w:jc w:val="center"/>
        <w:tblInd w:w="-168" w:type="dxa"/>
        <w:tblLayout w:type="fixed"/>
        <w:tblLook w:val="04A0"/>
      </w:tblPr>
      <w:tblGrid>
        <w:gridCol w:w="1050"/>
        <w:gridCol w:w="992"/>
        <w:gridCol w:w="849"/>
        <w:gridCol w:w="2552"/>
        <w:gridCol w:w="1985"/>
      </w:tblGrid>
      <w:tr w:rsidR="0062606D" w:rsidTr="0062606D">
        <w:trPr>
          <w:jc w:val="center"/>
        </w:trPr>
        <w:tc>
          <w:tcPr>
            <w:tcW w:w="1050" w:type="dxa"/>
          </w:tcPr>
          <w:p w:rsidR="0062606D" w:rsidRDefault="0062606D">
            <w:pPr>
              <w:pStyle w:val="a9"/>
              <w:ind w:firstLineChars="0" w:firstLine="0"/>
              <w:jc w:val="center"/>
            </w:pPr>
            <w:r>
              <w:t>姓名</w:t>
            </w:r>
          </w:p>
        </w:tc>
        <w:tc>
          <w:tcPr>
            <w:tcW w:w="992" w:type="dxa"/>
          </w:tcPr>
          <w:p w:rsidR="0062606D" w:rsidRDefault="0062606D">
            <w:pPr>
              <w:pStyle w:val="a9"/>
              <w:ind w:firstLineChars="0" w:firstLine="0"/>
              <w:jc w:val="center"/>
            </w:pPr>
            <w:r>
              <w:t>身份</w:t>
            </w:r>
          </w:p>
        </w:tc>
        <w:tc>
          <w:tcPr>
            <w:tcW w:w="849" w:type="dxa"/>
          </w:tcPr>
          <w:p w:rsidR="0062606D" w:rsidRDefault="0062606D">
            <w:pPr>
              <w:pStyle w:val="a9"/>
              <w:ind w:firstLineChars="0" w:firstLine="0"/>
              <w:jc w:val="center"/>
            </w:pPr>
            <w:r>
              <w:t>性别</w:t>
            </w:r>
          </w:p>
        </w:tc>
        <w:tc>
          <w:tcPr>
            <w:tcW w:w="2552" w:type="dxa"/>
          </w:tcPr>
          <w:p w:rsidR="0062606D" w:rsidRDefault="0062606D">
            <w:pPr>
              <w:pStyle w:val="a9"/>
              <w:ind w:firstLineChars="0" w:firstLine="0"/>
              <w:jc w:val="center"/>
            </w:pPr>
            <w:r>
              <w:t>邮箱</w:t>
            </w:r>
          </w:p>
        </w:tc>
        <w:tc>
          <w:tcPr>
            <w:tcW w:w="1985" w:type="dxa"/>
          </w:tcPr>
          <w:p w:rsidR="0062606D" w:rsidRDefault="0062606D">
            <w:pPr>
              <w:pStyle w:val="a9"/>
              <w:ind w:firstLineChars="0" w:firstLine="0"/>
              <w:jc w:val="center"/>
            </w:pPr>
            <w:r>
              <w:t>联系电话</w:t>
            </w:r>
          </w:p>
        </w:tc>
      </w:tr>
      <w:tr w:rsidR="0062606D" w:rsidTr="0062606D">
        <w:trPr>
          <w:jc w:val="center"/>
        </w:trPr>
        <w:tc>
          <w:tcPr>
            <w:tcW w:w="1050" w:type="dxa"/>
            <w:vAlign w:val="center"/>
          </w:tcPr>
          <w:p w:rsidR="0062606D" w:rsidRPr="0062606D" w:rsidRDefault="0062606D" w:rsidP="0062606D">
            <w:pPr>
              <w:pStyle w:val="a9"/>
              <w:ind w:firstLineChars="0" w:firstLine="0"/>
              <w:jc w:val="center"/>
              <w:divId w:val="2098549887"/>
            </w:pPr>
            <w:r w:rsidRPr="0062606D">
              <w:rPr>
                <w:rFonts w:hint="eastAsia"/>
              </w:rPr>
              <w:t>郝治昊</w:t>
            </w:r>
          </w:p>
        </w:tc>
        <w:tc>
          <w:tcPr>
            <w:tcW w:w="992" w:type="dxa"/>
            <w:vAlign w:val="center"/>
          </w:tcPr>
          <w:p w:rsidR="0062606D" w:rsidRPr="0062606D" w:rsidRDefault="0062606D" w:rsidP="0062606D">
            <w:pPr>
              <w:pStyle w:val="a9"/>
              <w:ind w:firstLineChars="0" w:firstLine="0"/>
              <w:jc w:val="center"/>
              <w:divId w:val="2098549887"/>
            </w:pPr>
            <w:r w:rsidRPr="0062606D">
              <w:rPr>
                <w:rFonts w:hint="eastAsia"/>
              </w:rPr>
              <w:t>组长</w:t>
            </w:r>
          </w:p>
        </w:tc>
        <w:tc>
          <w:tcPr>
            <w:tcW w:w="849" w:type="dxa"/>
            <w:vAlign w:val="center"/>
          </w:tcPr>
          <w:p w:rsidR="0062606D" w:rsidRPr="0062606D" w:rsidRDefault="0062606D" w:rsidP="0062606D">
            <w:pPr>
              <w:pStyle w:val="a9"/>
              <w:ind w:firstLineChars="0" w:firstLine="0"/>
              <w:jc w:val="center"/>
              <w:divId w:val="2098549887"/>
            </w:pPr>
            <w:r w:rsidRPr="0062606D">
              <w:rPr>
                <w:rFonts w:hint="eastAsia"/>
              </w:rPr>
              <w:t>男</w:t>
            </w:r>
          </w:p>
        </w:tc>
        <w:tc>
          <w:tcPr>
            <w:tcW w:w="2552" w:type="dxa"/>
            <w:vAlign w:val="center"/>
          </w:tcPr>
          <w:p w:rsidR="0062606D" w:rsidRPr="0062606D" w:rsidRDefault="0062606D" w:rsidP="0062606D">
            <w:pPr>
              <w:pStyle w:val="a9"/>
              <w:ind w:firstLineChars="0" w:firstLine="0"/>
              <w:jc w:val="center"/>
              <w:divId w:val="2098549887"/>
            </w:pPr>
            <w:r w:rsidRPr="0062606D">
              <w:rPr>
                <w:rFonts w:hint="eastAsia"/>
              </w:rPr>
              <w:t>809495476@qq.com</w:t>
            </w:r>
          </w:p>
        </w:tc>
        <w:tc>
          <w:tcPr>
            <w:tcW w:w="1985" w:type="dxa"/>
            <w:vAlign w:val="center"/>
          </w:tcPr>
          <w:p w:rsidR="0062606D" w:rsidRPr="0062606D" w:rsidRDefault="0062606D" w:rsidP="0062606D">
            <w:pPr>
              <w:pStyle w:val="a9"/>
              <w:ind w:firstLineChars="0" w:firstLine="0"/>
              <w:jc w:val="center"/>
              <w:divId w:val="2098549887"/>
            </w:pPr>
            <w:r w:rsidRPr="0062606D">
              <w:rPr>
                <w:rFonts w:hint="eastAsia"/>
              </w:rPr>
              <w:t>15210596256</w:t>
            </w:r>
          </w:p>
        </w:tc>
      </w:tr>
      <w:tr w:rsidR="0062606D" w:rsidTr="0062606D">
        <w:trPr>
          <w:jc w:val="center"/>
        </w:trPr>
        <w:tc>
          <w:tcPr>
            <w:tcW w:w="1050" w:type="dxa"/>
          </w:tcPr>
          <w:p w:rsidR="0062606D" w:rsidRPr="000324D8" w:rsidRDefault="0062606D" w:rsidP="0062606D">
            <w:pPr>
              <w:pStyle w:val="a9"/>
              <w:ind w:firstLineChars="0" w:firstLine="0"/>
              <w:jc w:val="center"/>
            </w:pPr>
            <w:r w:rsidRPr="000324D8">
              <w:t>王帆</w:t>
            </w:r>
          </w:p>
        </w:tc>
        <w:tc>
          <w:tcPr>
            <w:tcW w:w="992" w:type="dxa"/>
          </w:tcPr>
          <w:p w:rsidR="0062606D" w:rsidRPr="000324D8" w:rsidRDefault="0062606D" w:rsidP="0062606D">
            <w:pPr>
              <w:pStyle w:val="a9"/>
              <w:ind w:firstLineChars="0" w:firstLine="0"/>
              <w:jc w:val="center"/>
            </w:pPr>
            <w:r w:rsidRPr="000324D8">
              <w:t>组员</w:t>
            </w:r>
          </w:p>
        </w:tc>
        <w:tc>
          <w:tcPr>
            <w:tcW w:w="849" w:type="dxa"/>
          </w:tcPr>
          <w:p w:rsidR="0062606D" w:rsidRPr="000324D8" w:rsidRDefault="0062606D" w:rsidP="0062606D">
            <w:pPr>
              <w:pStyle w:val="a9"/>
              <w:ind w:firstLineChars="0" w:firstLine="0"/>
              <w:jc w:val="center"/>
            </w:pPr>
            <w:r w:rsidRPr="000324D8">
              <w:t>女</w:t>
            </w:r>
          </w:p>
        </w:tc>
        <w:tc>
          <w:tcPr>
            <w:tcW w:w="2552" w:type="dxa"/>
          </w:tcPr>
          <w:p w:rsidR="0062606D" w:rsidRPr="000324D8" w:rsidRDefault="0062606D" w:rsidP="0062606D">
            <w:pPr>
              <w:pStyle w:val="a9"/>
              <w:ind w:firstLineChars="0" w:firstLine="0"/>
              <w:jc w:val="center"/>
            </w:pPr>
            <w:r w:rsidRPr="000324D8">
              <w:t>wfan0601@163.com</w:t>
            </w:r>
          </w:p>
        </w:tc>
        <w:tc>
          <w:tcPr>
            <w:tcW w:w="1985" w:type="dxa"/>
          </w:tcPr>
          <w:p w:rsidR="0062606D" w:rsidRPr="000324D8" w:rsidRDefault="0062606D" w:rsidP="0062606D">
            <w:pPr>
              <w:pStyle w:val="a9"/>
              <w:ind w:firstLineChars="0" w:firstLine="0"/>
              <w:jc w:val="center"/>
            </w:pPr>
            <w:r w:rsidRPr="000324D8">
              <w:t>18811708761</w:t>
            </w:r>
          </w:p>
        </w:tc>
      </w:tr>
      <w:tr w:rsidR="0062606D" w:rsidTr="0062606D">
        <w:trPr>
          <w:jc w:val="center"/>
        </w:trPr>
        <w:tc>
          <w:tcPr>
            <w:tcW w:w="1050" w:type="dxa"/>
          </w:tcPr>
          <w:p w:rsidR="0062606D" w:rsidRPr="000324D8" w:rsidRDefault="0062606D" w:rsidP="0062606D">
            <w:pPr>
              <w:pStyle w:val="a9"/>
              <w:ind w:firstLineChars="0" w:firstLine="0"/>
              <w:jc w:val="center"/>
            </w:pPr>
            <w:r w:rsidRPr="000324D8">
              <w:t>傅舒婷</w:t>
            </w:r>
          </w:p>
        </w:tc>
        <w:tc>
          <w:tcPr>
            <w:tcW w:w="992" w:type="dxa"/>
          </w:tcPr>
          <w:p w:rsidR="0062606D" w:rsidRPr="000324D8" w:rsidRDefault="0062606D" w:rsidP="0062606D">
            <w:pPr>
              <w:pStyle w:val="a9"/>
              <w:ind w:firstLineChars="0" w:firstLine="0"/>
              <w:jc w:val="center"/>
            </w:pPr>
            <w:r w:rsidRPr="000324D8">
              <w:t>组员</w:t>
            </w:r>
          </w:p>
        </w:tc>
        <w:tc>
          <w:tcPr>
            <w:tcW w:w="849" w:type="dxa"/>
          </w:tcPr>
          <w:p w:rsidR="0062606D" w:rsidRPr="000324D8" w:rsidRDefault="0062606D" w:rsidP="0062606D">
            <w:pPr>
              <w:pStyle w:val="a9"/>
              <w:ind w:firstLineChars="0" w:firstLine="0"/>
              <w:jc w:val="center"/>
            </w:pPr>
            <w:r w:rsidRPr="000324D8">
              <w:t>女</w:t>
            </w:r>
          </w:p>
        </w:tc>
        <w:tc>
          <w:tcPr>
            <w:tcW w:w="2552" w:type="dxa"/>
          </w:tcPr>
          <w:p w:rsidR="0062606D" w:rsidRPr="000324D8" w:rsidRDefault="0062606D" w:rsidP="0062606D">
            <w:pPr>
              <w:pStyle w:val="a9"/>
              <w:ind w:firstLineChars="0" w:firstLine="0"/>
              <w:jc w:val="center"/>
            </w:pPr>
            <w:r w:rsidRPr="000324D8">
              <w:t>915073534@qq.com</w:t>
            </w:r>
          </w:p>
        </w:tc>
        <w:tc>
          <w:tcPr>
            <w:tcW w:w="1985" w:type="dxa"/>
          </w:tcPr>
          <w:p w:rsidR="0062606D" w:rsidRPr="000324D8" w:rsidRDefault="0062606D" w:rsidP="0062606D">
            <w:pPr>
              <w:pStyle w:val="a9"/>
              <w:ind w:firstLineChars="0" w:firstLine="0"/>
              <w:jc w:val="center"/>
            </w:pPr>
            <w:r w:rsidRPr="000324D8">
              <w:t>18810706128</w:t>
            </w:r>
          </w:p>
        </w:tc>
      </w:tr>
    </w:tbl>
    <w:p w:rsidR="00A63FAE" w:rsidRDefault="00A63FAE">
      <w:pPr>
        <w:pStyle w:val="a9"/>
        <w:ind w:left="425" w:firstLineChars="0" w:firstLine="0"/>
      </w:pPr>
    </w:p>
    <w:p w:rsidR="00A63FAE" w:rsidRDefault="00946F96">
      <w:pPr>
        <w:pStyle w:val="a9"/>
        <w:ind w:left="425" w:firstLineChars="0" w:firstLine="0"/>
      </w:pPr>
      <w:r>
        <w:rPr>
          <w:rFonts w:hint="eastAsia"/>
        </w:rPr>
        <w:t>指导老师：</w:t>
      </w:r>
    </w:p>
    <w:tbl>
      <w:tblPr>
        <w:tblStyle w:val="a8"/>
        <w:tblW w:w="7583" w:type="dxa"/>
        <w:jc w:val="center"/>
        <w:tblInd w:w="-1443" w:type="dxa"/>
        <w:tblLayout w:type="fixed"/>
        <w:tblLook w:val="04A0"/>
      </w:tblPr>
      <w:tblGrid>
        <w:gridCol w:w="1766"/>
        <w:gridCol w:w="1701"/>
        <w:gridCol w:w="1701"/>
        <w:gridCol w:w="2415"/>
      </w:tblGrid>
      <w:tr w:rsidR="00A63FAE" w:rsidTr="0062606D">
        <w:trPr>
          <w:jc w:val="center"/>
        </w:trPr>
        <w:tc>
          <w:tcPr>
            <w:tcW w:w="1766" w:type="dxa"/>
          </w:tcPr>
          <w:p w:rsidR="00A63FAE" w:rsidRDefault="00946F96">
            <w:pPr>
              <w:pStyle w:val="a9"/>
              <w:ind w:firstLineChars="0" w:firstLine="0"/>
              <w:jc w:val="center"/>
            </w:pPr>
            <w:r>
              <w:rPr>
                <w:rFonts w:hint="eastAsia"/>
              </w:rPr>
              <w:t>姓名</w:t>
            </w:r>
          </w:p>
        </w:tc>
        <w:tc>
          <w:tcPr>
            <w:tcW w:w="1701" w:type="dxa"/>
          </w:tcPr>
          <w:p w:rsidR="00A63FAE" w:rsidRDefault="00946F96">
            <w:pPr>
              <w:pStyle w:val="a9"/>
              <w:ind w:firstLineChars="0" w:firstLine="0"/>
              <w:jc w:val="center"/>
            </w:pPr>
            <w:r>
              <w:rPr>
                <w:rFonts w:hint="eastAsia"/>
              </w:rPr>
              <w:t>性别</w:t>
            </w:r>
          </w:p>
        </w:tc>
        <w:tc>
          <w:tcPr>
            <w:tcW w:w="1701" w:type="dxa"/>
          </w:tcPr>
          <w:p w:rsidR="00A63FAE" w:rsidRDefault="00946F96">
            <w:pPr>
              <w:pStyle w:val="a9"/>
              <w:ind w:firstLineChars="0" w:firstLine="0"/>
              <w:jc w:val="center"/>
            </w:pPr>
            <w:r>
              <w:rPr>
                <w:rFonts w:hint="eastAsia"/>
              </w:rPr>
              <w:t>联系电话</w:t>
            </w:r>
          </w:p>
        </w:tc>
        <w:tc>
          <w:tcPr>
            <w:tcW w:w="2415" w:type="dxa"/>
          </w:tcPr>
          <w:p w:rsidR="00A63FAE" w:rsidRDefault="00946F96">
            <w:pPr>
              <w:pStyle w:val="a9"/>
              <w:ind w:firstLineChars="0" w:firstLine="0"/>
              <w:jc w:val="center"/>
            </w:pPr>
            <w:r>
              <w:rPr>
                <w:rFonts w:hint="eastAsia"/>
              </w:rPr>
              <w:t>邮箱</w:t>
            </w:r>
          </w:p>
        </w:tc>
      </w:tr>
      <w:tr w:rsidR="0062606D" w:rsidTr="0062606D">
        <w:trPr>
          <w:jc w:val="center"/>
        </w:trPr>
        <w:tc>
          <w:tcPr>
            <w:tcW w:w="1766" w:type="dxa"/>
            <w:vAlign w:val="center"/>
          </w:tcPr>
          <w:p w:rsidR="0062606D" w:rsidRPr="0062606D" w:rsidRDefault="0062606D" w:rsidP="0062606D">
            <w:pPr>
              <w:pStyle w:val="a9"/>
              <w:ind w:firstLineChars="0" w:firstLine="0"/>
              <w:jc w:val="center"/>
              <w:divId w:val="1858348094"/>
            </w:pPr>
            <w:r w:rsidRPr="0062606D">
              <w:rPr>
                <w:rFonts w:hint="eastAsia"/>
              </w:rPr>
              <w:t>毛典辉</w:t>
            </w:r>
          </w:p>
        </w:tc>
        <w:tc>
          <w:tcPr>
            <w:tcW w:w="1701" w:type="dxa"/>
            <w:vAlign w:val="center"/>
          </w:tcPr>
          <w:p w:rsidR="0062606D" w:rsidRPr="0062606D" w:rsidRDefault="0062606D" w:rsidP="0062606D">
            <w:pPr>
              <w:pStyle w:val="a9"/>
              <w:ind w:firstLineChars="0" w:firstLine="0"/>
              <w:jc w:val="center"/>
              <w:divId w:val="1858348094"/>
            </w:pPr>
            <w:r w:rsidRPr="0062606D">
              <w:rPr>
                <w:rFonts w:hint="eastAsia"/>
              </w:rPr>
              <w:t>男</w:t>
            </w:r>
          </w:p>
        </w:tc>
        <w:tc>
          <w:tcPr>
            <w:tcW w:w="1701" w:type="dxa"/>
            <w:vAlign w:val="center"/>
          </w:tcPr>
          <w:p w:rsidR="0062606D" w:rsidRPr="0062606D" w:rsidRDefault="0062606D" w:rsidP="0062606D">
            <w:pPr>
              <w:pStyle w:val="a9"/>
              <w:ind w:firstLineChars="0" w:firstLine="0"/>
              <w:jc w:val="center"/>
              <w:divId w:val="1858348094"/>
            </w:pPr>
            <w:r w:rsidRPr="0062606D">
              <w:rPr>
                <w:rFonts w:hint="eastAsia"/>
              </w:rPr>
              <w:t>13146406787</w:t>
            </w:r>
          </w:p>
        </w:tc>
        <w:tc>
          <w:tcPr>
            <w:tcW w:w="2415" w:type="dxa"/>
            <w:vAlign w:val="center"/>
          </w:tcPr>
          <w:p w:rsidR="0062606D" w:rsidRPr="0062606D" w:rsidRDefault="0062606D" w:rsidP="0062606D">
            <w:pPr>
              <w:pStyle w:val="a9"/>
              <w:ind w:firstLineChars="0" w:firstLine="0"/>
              <w:jc w:val="center"/>
              <w:divId w:val="1858348094"/>
            </w:pPr>
            <w:r w:rsidRPr="0062606D">
              <w:rPr>
                <w:rFonts w:hint="eastAsia"/>
              </w:rPr>
              <w:t>maodh@th.btbu.edu.cn</w:t>
            </w:r>
          </w:p>
        </w:tc>
      </w:tr>
    </w:tbl>
    <w:p w:rsidR="00A63FAE" w:rsidRDefault="00946F96">
      <w:pPr>
        <w:pStyle w:val="a9"/>
        <w:numPr>
          <w:ilvl w:val="0"/>
          <w:numId w:val="2"/>
        </w:numPr>
        <w:ind w:firstLineChars="0"/>
        <w:rPr>
          <w:b/>
          <w:sz w:val="28"/>
          <w:szCs w:val="28"/>
        </w:rPr>
      </w:pPr>
      <w:r>
        <w:rPr>
          <w:rFonts w:hint="eastAsia"/>
          <w:b/>
          <w:sz w:val="28"/>
          <w:szCs w:val="28"/>
        </w:rPr>
        <w:t>创业背景与理念</w:t>
      </w:r>
    </w:p>
    <w:p w:rsidR="00A63FAE" w:rsidRDefault="00946F96">
      <w:pPr>
        <w:pStyle w:val="a9"/>
        <w:ind w:left="425"/>
      </w:pPr>
      <w:r>
        <w:rPr>
          <w:rFonts w:hint="eastAsia"/>
        </w:rPr>
        <w:t>随着人们生活水平的不断提高，人们对于生活质量的要求也越来越高，尤其是在食品行业。“民以食为天”，中国自</w:t>
      </w:r>
      <w:r>
        <w:rPr>
          <w:rFonts w:hint="eastAsia"/>
        </w:rPr>
        <w:t>2001</w:t>
      </w:r>
      <w:r>
        <w:rPr>
          <w:rFonts w:hint="eastAsia"/>
        </w:rPr>
        <w:t>年加入</w:t>
      </w:r>
      <w:r>
        <w:rPr>
          <w:rFonts w:hint="eastAsia"/>
        </w:rPr>
        <w:t>WTO</w:t>
      </w:r>
      <w:r>
        <w:rPr>
          <w:rFonts w:hint="eastAsia"/>
        </w:rPr>
        <w:t>以来，中国农业和食品产业逐步与世界接轨，食品版图日趋国际化。当今，中国作为世界最大的食品生产国和消费国，食品产业成为了全球供应链中必不可少的一部分。</w:t>
      </w:r>
    </w:p>
    <w:p w:rsidR="00A63FAE" w:rsidRDefault="00946F96">
      <w:pPr>
        <w:pStyle w:val="a9"/>
        <w:ind w:left="425"/>
      </w:pPr>
      <w:r>
        <w:rPr>
          <w:rFonts w:hint="eastAsia"/>
        </w:rPr>
        <w:t>然而，在过去的二十年里，中国发生的诸如“矿物油毒瓜子”、“瘦肉精”、“三聚氰胺婴儿奶粉”等恶性食品安全事件层出不穷，严重危害了人们的日常生活。这不仅引起了社会各界的广泛关注，而且对中国在国际贸易中的形象产生了极其恶劣的影响。</w:t>
      </w:r>
    </w:p>
    <w:p w:rsidR="00A63FAE" w:rsidRDefault="00946F96">
      <w:pPr>
        <w:pStyle w:val="a9"/>
        <w:ind w:left="425"/>
      </w:pPr>
      <w:r>
        <w:rPr>
          <w:rFonts w:hint="eastAsia"/>
        </w:rPr>
        <w:t>食品欺诈无处不在，这不仅是中国的问题，更是一个严重的全球性问题。针对这一问题，党中央、国务院对此引起了高度重视，本着“以人为本”的信念，相关部门有必要积极采取措施，狠抓关键，全面提升食品安全监管能力，最大限度保障人民群众食品安全，促进食品产业健康、稳步、快速的发展。</w:t>
      </w:r>
    </w:p>
    <w:p w:rsidR="00A63FAE" w:rsidRDefault="00946F96">
      <w:pPr>
        <w:pStyle w:val="a9"/>
        <w:numPr>
          <w:ilvl w:val="0"/>
          <w:numId w:val="2"/>
        </w:numPr>
        <w:ind w:firstLineChars="0"/>
        <w:rPr>
          <w:b/>
          <w:sz w:val="28"/>
          <w:szCs w:val="28"/>
        </w:rPr>
      </w:pPr>
      <w:r>
        <w:rPr>
          <w:rFonts w:hint="eastAsia"/>
          <w:b/>
          <w:sz w:val="28"/>
          <w:szCs w:val="28"/>
        </w:rPr>
        <w:t>创业目标和前景</w:t>
      </w:r>
    </w:p>
    <w:p w:rsidR="00A63FAE" w:rsidRDefault="00946F96">
      <w:pPr>
        <w:pStyle w:val="a9"/>
        <w:ind w:left="425"/>
      </w:pPr>
      <w:r>
        <w:rPr>
          <w:rFonts w:hint="eastAsia"/>
        </w:rPr>
        <w:t>食品安全事件频发，我们经分析，认为核心问题之一在于食品流通中监管的有效性，其根本原因在于食品安全监管、风险交流与评估过程中缺乏来自交易者对于交易过程的的反馈。</w:t>
      </w:r>
    </w:p>
    <w:p w:rsidR="00A63FAE" w:rsidRDefault="00946F96">
      <w:pPr>
        <w:pStyle w:val="a9"/>
        <w:ind w:left="425"/>
      </w:pPr>
      <w:r>
        <w:rPr>
          <w:rFonts w:hint="eastAsia"/>
        </w:rPr>
        <w:t>对于传统的食品交易与监管环节，食品供应链上的信息不对称、不安全。并且供应链上数据的可靠性是取决于数据提供者的。数据提供者可以选择性的提供对自己有利的信息，因此，供应链上将可能存在一个或多个不可靠的数据提供者。</w:t>
      </w:r>
    </w:p>
    <w:p w:rsidR="00A63FAE" w:rsidRDefault="00946F96">
      <w:pPr>
        <w:pStyle w:val="a9"/>
        <w:ind w:left="425"/>
      </w:pPr>
      <w:r>
        <w:rPr>
          <w:rFonts w:hint="eastAsia"/>
        </w:rPr>
        <w:t>基于以上分析，对于监管者而言，食品供应链上的交易行为是不透明的，监管者在进行监管时对于交易过程中信息的收集与评价都是基于主观标准，不能及时获取交易者</w:t>
      </w:r>
      <w:r>
        <w:rPr>
          <w:rFonts w:hint="eastAsia"/>
        </w:rPr>
        <w:lastRenderedPageBreak/>
        <w:t>对于交易过程的信息，因此缺乏对于食品交易过程的有效评价，一定程度上导致了食品安全事件的发生</w:t>
      </w:r>
    </w:p>
    <w:p w:rsidR="00A63FAE" w:rsidRDefault="00946F96">
      <w:pPr>
        <w:pStyle w:val="a9"/>
        <w:ind w:left="425"/>
      </w:pPr>
      <w:r>
        <w:rPr>
          <w:rFonts w:hint="eastAsia"/>
        </w:rPr>
        <w:t>因此，我们基于区块链技术，旨在建立</w:t>
      </w:r>
      <w:r>
        <w:t>基于区块链的食品</w:t>
      </w:r>
      <w:r>
        <w:rPr>
          <w:rFonts w:hint="eastAsia"/>
        </w:rPr>
        <w:t>交易反馈系统，来</w:t>
      </w:r>
      <w:r>
        <w:t>加强食品交易过程中的监管力度，完善交易行为</w:t>
      </w:r>
      <w:r>
        <w:rPr>
          <w:rFonts w:hint="eastAsia"/>
        </w:rPr>
        <w:t>，创造健康的食品交易环境。</w:t>
      </w:r>
    </w:p>
    <w:p w:rsidR="00A63FAE" w:rsidRDefault="00946F96">
      <w:pPr>
        <w:pStyle w:val="a9"/>
        <w:ind w:left="425"/>
      </w:pPr>
      <w:r>
        <w:rPr>
          <w:rFonts w:hint="eastAsia"/>
        </w:rPr>
        <w:t>“区块链”是由</w:t>
      </w:r>
      <w:r>
        <w:rPr>
          <w:rFonts w:hint="eastAsia"/>
        </w:rPr>
        <w:t>2008</w:t>
      </w:r>
      <w:r>
        <w:rPr>
          <w:rFonts w:hint="eastAsia"/>
        </w:rPr>
        <w:t>年中本聪提出的，自</w:t>
      </w:r>
      <w:r>
        <w:rPr>
          <w:rFonts w:hint="eastAsia"/>
        </w:rPr>
        <w:t>2015</w:t>
      </w:r>
      <w:r>
        <w:rPr>
          <w:rFonts w:hint="eastAsia"/>
        </w:rPr>
        <w:t>年区块链元年开始，区块链作为一项新技术迅猛发展。据麦肯锡研究报告指：区块链技术，是继蒸汽机、电力、信息和互联网科技之后，目前最有潜力触发第五轮颠覆性革命浪潮的核心技术。</w:t>
      </w:r>
    </w:p>
    <w:p w:rsidR="00A63FAE" w:rsidRDefault="00946F96">
      <w:pPr>
        <w:pStyle w:val="a9"/>
        <w:ind w:left="425"/>
      </w:pPr>
      <w:r>
        <w:rPr>
          <w:rFonts w:hint="eastAsia"/>
        </w:rPr>
        <w:t>区块链作为一个全局性的分布式账本，具有去中心化、去信任化、信息透明、可追溯、不可篡改等特点，通过链上代码（智能合约）的形式进行编码实现。将其应用到食品供应链上，在监管者角度，收集食品交易过程中的反馈信息，将提高食品监管的有效性，从这方面来讲，可以对交易者行为进行制约和约束，从而在一定程度上避免食品安全事件发生。</w:t>
      </w:r>
    </w:p>
    <w:p w:rsidR="00A63FAE" w:rsidRDefault="00946F96">
      <w:pPr>
        <w:pStyle w:val="1"/>
        <w:numPr>
          <w:ilvl w:val="0"/>
          <w:numId w:val="1"/>
        </w:numPr>
        <w:rPr>
          <w:sz w:val="32"/>
          <w:szCs w:val="32"/>
        </w:rPr>
      </w:pPr>
      <w:r>
        <w:rPr>
          <w:rFonts w:hint="eastAsia"/>
          <w:sz w:val="32"/>
          <w:szCs w:val="32"/>
        </w:rPr>
        <w:t>项目介绍</w:t>
      </w:r>
    </w:p>
    <w:p w:rsidR="00A63FAE" w:rsidRDefault="00946F96">
      <w:pPr>
        <w:pStyle w:val="a9"/>
        <w:ind w:left="425"/>
      </w:pPr>
      <w:r>
        <w:t>针对食品供应链中的</w:t>
      </w:r>
      <w:r>
        <w:rPr>
          <w:rFonts w:hint="eastAsia"/>
        </w:rPr>
        <w:t>交易者，当供应链上交易完成后，由交易方基于区块链技术调用智能合约，在可交互界面上对交易过程进行反馈，及时将交易过程中的问题传达给监管者以实施监管。</w:t>
      </w:r>
    </w:p>
    <w:p w:rsidR="00A63FAE" w:rsidRDefault="00946F96">
      <w:pPr>
        <w:pStyle w:val="a9"/>
        <w:ind w:left="425"/>
      </w:pPr>
      <w:r>
        <w:rPr>
          <w:rFonts w:hint="eastAsia"/>
        </w:rPr>
        <w:t>在这里我们采用投票的形式来进行反馈，并将最终生成的投票过程与结果记录在区块链的区块中。</w:t>
      </w:r>
    </w:p>
    <w:p w:rsidR="00A63FAE" w:rsidRDefault="00946F96">
      <w:pPr>
        <w:pStyle w:val="a9"/>
        <w:ind w:left="425"/>
      </w:pPr>
      <w:r>
        <w:rPr>
          <w:rFonts w:hint="eastAsia"/>
        </w:rPr>
        <w:t>当投票完成后，监管者可以通过调用区块中的投票数据信息，及时接收来自交易者的反馈，从而实现对交易者行为和食品供应链上交易过程的监管。</w:t>
      </w:r>
    </w:p>
    <w:p w:rsidR="00A63FAE" w:rsidRDefault="00946F96">
      <w:pPr>
        <w:pStyle w:val="a9"/>
        <w:ind w:left="425"/>
      </w:pPr>
      <w:r>
        <w:rPr>
          <w:rFonts w:hint="eastAsia"/>
        </w:rPr>
        <w:t>以下是我们项目实现的主要界面，针对各部分的功能我们将在第三章产品服务部分进行详细介绍。</w:t>
      </w:r>
    </w:p>
    <w:p w:rsidR="00A63FAE" w:rsidRDefault="00946F96">
      <w:pPr>
        <w:pStyle w:val="a9"/>
        <w:ind w:left="425"/>
        <w:jc w:val="center"/>
      </w:pPr>
      <w:r>
        <w:rPr>
          <w:noProof/>
        </w:rPr>
        <w:drawing>
          <wp:inline distT="0" distB="0" distL="0" distR="0">
            <wp:extent cx="5274310" cy="2616835"/>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srcRect/>
                    <a:stretch>
                      <a:fillRect/>
                    </a:stretch>
                  </pic:blipFill>
                  <pic:spPr>
                    <a:xfrm>
                      <a:off x="0" y="0"/>
                      <a:ext cx="5274310" cy="2616912"/>
                    </a:xfrm>
                    <a:prstGeom prst="rect">
                      <a:avLst/>
                    </a:prstGeom>
                    <a:noFill/>
                    <a:ln w="9525">
                      <a:noFill/>
                      <a:miter lim="800000"/>
                      <a:headEnd/>
                      <a:tailEnd/>
                    </a:ln>
                  </pic:spPr>
                </pic:pic>
              </a:graphicData>
            </a:graphic>
          </wp:inline>
        </w:drawing>
      </w:r>
    </w:p>
    <w:p w:rsidR="00A63FAE" w:rsidRDefault="00A63FAE">
      <w:pPr>
        <w:pStyle w:val="a9"/>
        <w:ind w:left="425"/>
        <w:jc w:val="center"/>
      </w:pPr>
    </w:p>
    <w:p w:rsidR="00A63FAE" w:rsidRDefault="00946F96">
      <w:pPr>
        <w:pStyle w:val="a9"/>
        <w:ind w:left="425"/>
        <w:jc w:val="center"/>
      </w:pPr>
      <w:r>
        <w:rPr>
          <w:rFonts w:hint="eastAsia"/>
        </w:rPr>
        <w:t>图</w:t>
      </w:r>
      <w:r>
        <w:rPr>
          <w:rFonts w:hint="eastAsia"/>
        </w:rPr>
        <w:t xml:space="preserve">1 </w:t>
      </w:r>
      <w:r>
        <w:rPr>
          <w:rFonts w:hint="eastAsia"/>
        </w:rPr>
        <w:t>登陆界面</w:t>
      </w:r>
    </w:p>
    <w:p w:rsidR="00A63FAE" w:rsidRDefault="00946F96">
      <w:pPr>
        <w:pStyle w:val="a9"/>
        <w:ind w:left="425"/>
        <w:jc w:val="center"/>
      </w:pPr>
      <w:r>
        <w:rPr>
          <w:noProof/>
        </w:rPr>
        <w:lastRenderedPageBreak/>
        <w:drawing>
          <wp:inline distT="0" distB="0" distL="0" distR="0">
            <wp:extent cx="5274310" cy="2315210"/>
            <wp:effectExtent l="1905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9"/>
                    <a:srcRect/>
                    <a:stretch>
                      <a:fillRect/>
                    </a:stretch>
                  </pic:blipFill>
                  <pic:spPr>
                    <a:xfrm>
                      <a:off x="0" y="0"/>
                      <a:ext cx="5274310" cy="2315630"/>
                    </a:xfrm>
                    <a:prstGeom prst="rect">
                      <a:avLst/>
                    </a:prstGeom>
                    <a:noFill/>
                    <a:ln w="9525">
                      <a:noFill/>
                      <a:miter lim="800000"/>
                      <a:headEnd/>
                      <a:tailEnd/>
                    </a:ln>
                  </pic:spPr>
                </pic:pic>
              </a:graphicData>
            </a:graphic>
          </wp:inline>
        </w:drawing>
      </w:r>
    </w:p>
    <w:p w:rsidR="00A63FAE" w:rsidRDefault="00946F96">
      <w:pPr>
        <w:pStyle w:val="a9"/>
        <w:ind w:left="425"/>
        <w:jc w:val="center"/>
      </w:pPr>
      <w:r>
        <w:rPr>
          <w:rFonts w:hint="eastAsia"/>
        </w:rPr>
        <w:t>图</w:t>
      </w:r>
      <w:r>
        <w:rPr>
          <w:rFonts w:hint="eastAsia"/>
        </w:rPr>
        <w:t xml:space="preserve">2-1 </w:t>
      </w:r>
      <w:r>
        <w:rPr>
          <w:rFonts w:hint="eastAsia"/>
        </w:rPr>
        <w:t>系统首页欢迎界面总览</w:t>
      </w:r>
    </w:p>
    <w:p w:rsidR="00A63FAE" w:rsidRDefault="00946F96">
      <w:pPr>
        <w:pStyle w:val="a9"/>
        <w:ind w:left="425"/>
        <w:jc w:val="center"/>
      </w:pPr>
      <w:r>
        <w:rPr>
          <w:rFonts w:hint="eastAsia"/>
          <w:noProof/>
        </w:rPr>
        <w:drawing>
          <wp:inline distT="0" distB="0" distL="0" distR="0">
            <wp:extent cx="5274310" cy="2000885"/>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noChangeArrowheads="1"/>
                    </pic:cNvPicPr>
                  </pic:nvPicPr>
                  <pic:blipFill>
                    <a:blip r:embed="rId10"/>
                    <a:srcRect/>
                    <a:stretch>
                      <a:fillRect/>
                    </a:stretch>
                  </pic:blipFill>
                  <pic:spPr>
                    <a:xfrm>
                      <a:off x="0" y="0"/>
                      <a:ext cx="5274310" cy="2000924"/>
                    </a:xfrm>
                    <a:prstGeom prst="rect">
                      <a:avLst/>
                    </a:prstGeom>
                    <a:noFill/>
                    <a:ln w="9525">
                      <a:noFill/>
                      <a:miter lim="800000"/>
                      <a:headEnd/>
                      <a:tailEnd/>
                    </a:ln>
                  </pic:spPr>
                </pic:pic>
              </a:graphicData>
            </a:graphic>
          </wp:inline>
        </w:drawing>
      </w:r>
    </w:p>
    <w:p w:rsidR="00A63FAE" w:rsidRDefault="00946F96">
      <w:pPr>
        <w:pStyle w:val="a9"/>
        <w:ind w:left="425"/>
        <w:jc w:val="center"/>
      </w:pPr>
      <w:r>
        <w:rPr>
          <w:rFonts w:hint="eastAsia"/>
        </w:rPr>
        <w:t>图</w:t>
      </w:r>
      <w:r>
        <w:rPr>
          <w:rFonts w:hint="eastAsia"/>
        </w:rPr>
        <w:t xml:space="preserve">2-2 </w:t>
      </w:r>
      <w:r>
        <w:rPr>
          <w:rFonts w:hint="eastAsia"/>
        </w:rPr>
        <w:t>左侧列表展开查看投票进展</w:t>
      </w:r>
    </w:p>
    <w:p w:rsidR="00A63FAE" w:rsidRDefault="00946F96">
      <w:pPr>
        <w:pStyle w:val="a9"/>
        <w:ind w:left="425"/>
        <w:jc w:val="center"/>
      </w:pPr>
      <w:r>
        <w:rPr>
          <w:noProof/>
        </w:rPr>
        <w:lastRenderedPageBreak/>
        <w:drawing>
          <wp:inline distT="0" distB="0" distL="0" distR="0">
            <wp:extent cx="5274310" cy="4359910"/>
            <wp:effectExtent l="19050" t="0" r="2540" b="0"/>
            <wp:docPr id="18" name="图片 18" descr="C:\Users\lc\Desktop\The Voting On The Block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lc\Desktop\The Voting On The Blockchain.png"/>
                    <pic:cNvPicPr>
                      <a:picLocks noChangeAspect="1" noChangeArrowheads="1"/>
                    </pic:cNvPicPr>
                  </pic:nvPicPr>
                  <pic:blipFill>
                    <a:blip r:embed="rId11"/>
                    <a:srcRect/>
                    <a:stretch>
                      <a:fillRect/>
                    </a:stretch>
                  </pic:blipFill>
                  <pic:spPr>
                    <a:xfrm>
                      <a:off x="0" y="0"/>
                      <a:ext cx="5274310" cy="4360224"/>
                    </a:xfrm>
                    <a:prstGeom prst="rect">
                      <a:avLst/>
                    </a:prstGeom>
                    <a:noFill/>
                    <a:ln w="9525">
                      <a:noFill/>
                      <a:miter lim="800000"/>
                      <a:headEnd/>
                      <a:tailEnd/>
                    </a:ln>
                  </pic:spPr>
                </pic:pic>
              </a:graphicData>
            </a:graphic>
          </wp:inline>
        </w:drawing>
      </w:r>
    </w:p>
    <w:p w:rsidR="00A63FAE" w:rsidRDefault="00946F96">
      <w:pPr>
        <w:pStyle w:val="a9"/>
        <w:ind w:left="425"/>
        <w:jc w:val="center"/>
      </w:pPr>
      <w:r>
        <w:rPr>
          <w:rFonts w:hint="eastAsia"/>
        </w:rPr>
        <w:t>图</w:t>
      </w:r>
      <w:r>
        <w:rPr>
          <w:rFonts w:hint="eastAsia"/>
        </w:rPr>
        <w:t xml:space="preserve">3 </w:t>
      </w:r>
      <w:r>
        <w:rPr>
          <w:rFonts w:hint="eastAsia"/>
        </w:rPr>
        <w:t>正在进行投票界面</w:t>
      </w:r>
    </w:p>
    <w:p w:rsidR="00A63FAE" w:rsidRDefault="00946F96">
      <w:pPr>
        <w:pStyle w:val="a9"/>
        <w:ind w:left="425"/>
        <w:jc w:val="center"/>
      </w:pPr>
      <w:r>
        <w:rPr>
          <w:rFonts w:hint="eastAsia"/>
          <w:noProof/>
        </w:rPr>
        <w:drawing>
          <wp:inline distT="0" distB="0" distL="0" distR="0">
            <wp:extent cx="5274310" cy="179260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2"/>
                    <a:srcRect/>
                    <a:stretch>
                      <a:fillRect/>
                    </a:stretch>
                  </pic:blipFill>
                  <pic:spPr>
                    <a:xfrm>
                      <a:off x="0" y="0"/>
                      <a:ext cx="5274310" cy="1793137"/>
                    </a:xfrm>
                    <a:prstGeom prst="rect">
                      <a:avLst/>
                    </a:prstGeom>
                    <a:noFill/>
                    <a:ln w="9525">
                      <a:noFill/>
                      <a:miter lim="800000"/>
                      <a:headEnd/>
                      <a:tailEnd/>
                    </a:ln>
                  </pic:spPr>
                </pic:pic>
              </a:graphicData>
            </a:graphic>
          </wp:inline>
        </w:drawing>
      </w:r>
    </w:p>
    <w:p w:rsidR="00A63FAE" w:rsidRDefault="00946F96">
      <w:pPr>
        <w:pStyle w:val="a9"/>
        <w:ind w:left="425"/>
        <w:jc w:val="center"/>
      </w:pPr>
      <w:r>
        <w:rPr>
          <w:rFonts w:hint="eastAsia"/>
        </w:rPr>
        <w:t>图</w:t>
      </w:r>
      <w:r>
        <w:rPr>
          <w:rFonts w:hint="eastAsia"/>
        </w:rPr>
        <w:t xml:space="preserve">4 </w:t>
      </w:r>
      <w:r>
        <w:rPr>
          <w:rFonts w:hint="eastAsia"/>
        </w:rPr>
        <w:t>已完成投票界面</w:t>
      </w:r>
    </w:p>
    <w:p w:rsidR="00A63FAE" w:rsidRDefault="00A63FAE">
      <w:pPr>
        <w:pStyle w:val="a9"/>
        <w:ind w:left="425"/>
        <w:jc w:val="center"/>
      </w:pPr>
    </w:p>
    <w:p w:rsidR="00A63FAE" w:rsidRDefault="00946F96">
      <w:pPr>
        <w:pStyle w:val="a9"/>
        <w:ind w:left="425"/>
        <w:jc w:val="center"/>
      </w:pPr>
      <w:r>
        <w:rPr>
          <w:rFonts w:hint="eastAsia"/>
          <w:noProof/>
        </w:rPr>
        <w:lastRenderedPageBreak/>
        <w:drawing>
          <wp:inline distT="0" distB="0" distL="114300" distR="114300">
            <wp:extent cx="5271135" cy="5925185"/>
            <wp:effectExtent l="0" t="0" r="5715" b="18415"/>
            <wp:docPr id="3" name="图片 3" descr="The Voting On The Block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he Voting On The Blockchain"/>
                    <pic:cNvPicPr>
                      <a:picLocks noChangeAspect="1"/>
                    </pic:cNvPicPr>
                  </pic:nvPicPr>
                  <pic:blipFill>
                    <a:blip r:embed="rId13"/>
                    <a:stretch>
                      <a:fillRect/>
                    </a:stretch>
                  </pic:blipFill>
                  <pic:spPr>
                    <a:xfrm>
                      <a:off x="0" y="0"/>
                      <a:ext cx="5271135" cy="5925185"/>
                    </a:xfrm>
                    <a:prstGeom prst="rect">
                      <a:avLst/>
                    </a:prstGeom>
                  </pic:spPr>
                </pic:pic>
              </a:graphicData>
            </a:graphic>
          </wp:inline>
        </w:drawing>
      </w:r>
      <w:bookmarkStart w:id="0" w:name="_GoBack"/>
      <w:bookmarkEnd w:id="0"/>
    </w:p>
    <w:p w:rsidR="00A63FAE" w:rsidRDefault="00946F96">
      <w:pPr>
        <w:pStyle w:val="a9"/>
        <w:ind w:left="425"/>
        <w:jc w:val="center"/>
      </w:pPr>
      <w:r>
        <w:rPr>
          <w:rFonts w:hint="eastAsia"/>
        </w:rPr>
        <w:t>图</w:t>
      </w:r>
      <w:r>
        <w:rPr>
          <w:rFonts w:hint="eastAsia"/>
        </w:rPr>
        <w:t xml:space="preserve">5 </w:t>
      </w:r>
      <w:r>
        <w:rPr>
          <w:rFonts w:hint="eastAsia"/>
        </w:rPr>
        <w:t>投票结果界面</w:t>
      </w:r>
    </w:p>
    <w:p w:rsidR="00A63FAE" w:rsidRDefault="00946F96">
      <w:pPr>
        <w:pStyle w:val="a9"/>
        <w:ind w:left="425"/>
        <w:jc w:val="center"/>
      </w:pPr>
      <w:r>
        <w:rPr>
          <w:noProof/>
        </w:rPr>
        <w:lastRenderedPageBreak/>
        <w:drawing>
          <wp:inline distT="0" distB="0" distL="0" distR="0">
            <wp:extent cx="5274310" cy="3084830"/>
            <wp:effectExtent l="19050" t="0" r="2540" b="0"/>
            <wp:docPr id="20" name="图片 20" descr="C:\Users\lc\Desktop\The Voting On The Block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Users\lc\Desktop\The Voting On The Blockchain.png"/>
                    <pic:cNvPicPr>
                      <a:picLocks noChangeAspect="1" noChangeArrowheads="1"/>
                    </pic:cNvPicPr>
                  </pic:nvPicPr>
                  <pic:blipFill>
                    <a:blip r:embed="rId14"/>
                    <a:srcRect/>
                    <a:stretch>
                      <a:fillRect/>
                    </a:stretch>
                  </pic:blipFill>
                  <pic:spPr>
                    <a:xfrm>
                      <a:off x="0" y="0"/>
                      <a:ext cx="5274310" cy="3085174"/>
                    </a:xfrm>
                    <a:prstGeom prst="rect">
                      <a:avLst/>
                    </a:prstGeom>
                    <a:noFill/>
                    <a:ln w="9525">
                      <a:noFill/>
                      <a:miter lim="800000"/>
                      <a:headEnd/>
                      <a:tailEnd/>
                    </a:ln>
                  </pic:spPr>
                </pic:pic>
              </a:graphicData>
            </a:graphic>
          </wp:inline>
        </w:drawing>
      </w:r>
    </w:p>
    <w:p w:rsidR="00A63FAE" w:rsidRDefault="00946F96">
      <w:pPr>
        <w:pStyle w:val="a9"/>
        <w:ind w:left="425"/>
        <w:jc w:val="center"/>
      </w:pPr>
      <w:r>
        <w:rPr>
          <w:rFonts w:hint="eastAsia"/>
        </w:rPr>
        <w:t>图</w:t>
      </w:r>
      <w:r>
        <w:rPr>
          <w:rFonts w:hint="eastAsia"/>
        </w:rPr>
        <w:t xml:space="preserve">6 </w:t>
      </w:r>
      <w:r>
        <w:rPr>
          <w:rFonts w:hint="eastAsia"/>
        </w:rPr>
        <w:t>创建新的投票界面</w:t>
      </w:r>
    </w:p>
    <w:p w:rsidR="00A63FAE" w:rsidRDefault="00946F96">
      <w:pPr>
        <w:pStyle w:val="1"/>
        <w:numPr>
          <w:ilvl w:val="0"/>
          <w:numId w:val="1"/>
        </w:numPr>
        <w:rPr>
          <w:sz w:val="32"/>
          <w:szCs w:val="32"/>
        </w:rPr>
      </w:pPr>
      <w:r>
        <w:rPr>
          <w:rFonts w:hint="eastAsia"/>
          <w:sz w:val="32"/>
          <w:szCs w:val="32"/>
        </w:rPr>
        <w:t>产品服务及介绍</w:t>
      </w:r>
    </w:p>
    <w:p w:rsidR="00A63FAE" w:rsidRDefault="00946F96">
      <w:pPr>
        <w:pStyle w:val="a9"/>
        <w:ind w:left="425"/>
      </w:pPr>
      <w:r>
        <w:rPr>
          <w:rFonts w:hint="eastAsia"/>
        </w:rPr>
        <w:t>针对以上对于项目的总体介绍，我们将项目主要集中于五个部分进行介绍，分别为登陆、首页、正在投票、已完成投票和创建新投票。用户登陆系统后既可以对自己参与交易的相关话题进行投票，又可以创建自己感兴趣的投票话题。通过投票，将交易过程中的问题反馈给监管者，便于监管者及时监管。</w:t>
      </w:r>
    </w:p>
    <w:p w:rsidR="00A63FAE" w:rsidRDefault="00946F96">
      <w:pPr>
        <w:pStyle w:val="a9"/>
        <w:numPr>
          <w:ilvl w:val="0"/>
          <w:numId w:val="3"/>
        </w:numPr>
        <w:ind w:firstLineChars="0"/>
      </w:pPr>
      <w:r>
        <w:rPr>
          <w:rFonts w:hint="eastAsia"/>
        </w:rPr>
        <w:t>登陆界面</w:t>
      </w:r>
    </w:p>
    <w:p w:rsidR="00A63FAE" w:rsidRDefault="00946F96">
      <w:pPr>
        <w:pStyle w:val="a9"/>
        <w:ind w:left="425"/>
      </w:pPr>
      <w:r>
        <w:rPr>
          <w:rFonts w:hint="eastAsia"/>
        </w:rPr>
        <w:t>在输入框通过输入用户邮箱，点击开始进入“区块链上食品交易反馈投票系统”。</w:t>
      </w:r>
    </w:p>
    <w:p w:rsidR="00A63FAE" w:rsidRDefault="00946F96">
      <w:pPr>
        <w:pStyle w:val="a9"/>
        <w:numPr>
          <w:ilvl w:val="0"/>
          <w:numId w:val="3"/>
        </w:numPr>
        <w:ind w:firstLineChars="0"/>
      </w:pPr>
      <w:r>
        <w:rPr>
          <w:rFonts w:hint="eastAsia"/>
        </w:rPr>
        <w:t>首页欢迎界面</w:t>
      </w:r>
    </w:p>
    <w:p w:rsidR="00A63FAE" w:rsidRDefault="00946F96">
      <w:pPr>
        <w:pStyle w:val="a9"/>
        <w:ind w:left="425"/>
      </w:pPr>
      <w:r>
        <w:t>登陆后进入系统首页的欢迎界面</w:t>
      </w:r>
      <w:r>
        <w:rPr>
          <w:rFonts w:hint="eastAsia"/>
        </w:rPr>
        <w:t>。</w:t>
      </w:r>
      <w:r>
        <w:t>在该界面左侧包括三部分</w:t>
      </w:r>
      <w:r>
        <w:rPr>
          <w:rFonts w:hint="eastAsia"/>
        </w:rPr>
        <w:t>：</w:t>
      </w:r>
    </w:p>
    <w:p w:rsidR="00A63FAE" w:rsidRDefault="00946F96">
      <w:pPr>
        <w:pStyle w:val="a9"/>
        <w:numPr>
          <w:ilvl w:val="0"/>
          <w:numId w:val="4"/>
        </w:numPr>
        <w:ind w:firstLineChars="0"/>
      </w:pPr>
      <w:r>
        <w:rPr>
          <w:rFonts w:hint="eastAsia"/>
        </w:rPr>
        <w:t>创建新的投票：通过点击该项，用户可以自己创建一个投票。</w:t>
      </w:r>
    </w:p>
    <w:p w:rsidR="00A63FAE" w:rsidRDefault="00946F96">
      <w:pPr>
        <w:pStyle w:val="a9"/>
        <w:numPr>
          <w:ilvl w:val="0"/>
          <w:numId w:val="4"/>
        </w:numPr>
        <w:ind w:firstLineChars="0"/>
      </w:pPr>
      <w:r>
        <w:rPr>
          <w:rFonts w:hint="eastAsia"/>
        </w:rPr>
        <w:t>正在进行投票：通过点击该项，用户可以查看现在正在进行的投票。</w:t>
      </w:r>
    </w:p>
    <w:p w:rsidR="00A63FAE" w:rsidRDefault="00946F96">
      <w:pPr>
        <w:pStyle w:val="a9"/>
        <w:numPr>
          <w:ilvl w:val="0"/>
          <w:numId w:val="4"/>
        </w:numPr>
        <w:ind w:firstLineChars="0"/>
      </w:pPr>
      <w:r>
        <w:rPr>
          <w:rFonts w:hint="eastAsia"/>
        </w:rPr>
        <w:t>已完成投票：通过点击该项，用户可以查看已经完成的投票。</w:t>
      </w:r>
    </w:p>
    <w:p w:rsidR="00A63FAE" w:rsidRDefault="00946F96">
      <w:pPr>
        <w:pStyle w:val="a9"/>
        <w:numPr>
          <w:ilvl w:val="0"/>
          <w:numId w:val="3"/>
        </w:numPr>
        <w:ind w:firstLineChars="0"/>
      </w:pPr>
      <w:r>
        <w:rPr>
          <w:rFonts w:hint="eastAsia"/>
        </w:rPr>
        <w:t>正在进行投票界面</w:t>
      </w:r>
    </w:p>
    <w:p w:rsidR="00A63FAE" w:rsidRDefault="00946F96">
      <w:pPr>
        <w:pStyle w:val="a9"/>
        <w:ind w:left="425"/>
      </w:pPr>
      <w:r>
        <w:rPr>
          <w:rFonts w:hint="eastAsia"/>
        </w:rPr>
        <w:t>通过欢迎界面，选择正在进行的“编号</w:t>
      </w:r>
      <w:r>
        <w:rPr>
          <w:rFonts w:hint="eastAsia"/>
        </w:rPr>
        <w:t>4</w:t>
      </w:r>
      <w:r>
        <w:rPr>
          <w:rFonts w:hint="eastAsia"/>
        </w:rPr>
        <w:t>”投票，开始投票。点击“投票”按钮提交投票。</w:t>
      </w:r>
    </w:p>
    <w:p w:rsidR="00A63FAE" w:rsidRDefault="00946F96">
      <w:pPr>
        <w:pStyle w:val="a9"/>
        <w:numPr>
          <w:ilvl w:val="0"/>
          <w:numId w:val="3"/>
        </w:numPr>
        <w:ind w:firstLineChars="0"/>
      </w:pPr>
      <w:r>
        <w:rPr>
          <w:rFonts w:hint="eastAsia"/>
        </w:rPr>
        <w:t>已完成投票界面</w:t>
      </w:r>
    </w:p>
    <w:p w:rsidR="00A63FAE" w:rsidRDefault="00946F96">
      <w:pPr>
        <w:pStyle w:val="a9"/>
        <w:ind w:left="425"/>
      </w:pPr>
      <w:r>
        <w:rPr>
          <w:rFonts w:hint="eastAsia"/>
        </w:rPr>
        <w:t>投票截止后，“编号</w:t>
      </w:r>
      <w:r>
        <w:rPr>
          <w:rFonts w:hint="eastAsia"/>
        </w:rPr>
        <w:t>4</w:t>
      </w:r>
      <w:r>
        <w:rPr>
          <w:rFonts w:hint="eastAsia"/>
        </w:rPr>
        <w:t>”的投票将会进入已完成投票列表。</w:t>
      </w:r>
    </w:p>
    <w:p w:rsidR="00A63FAE" w:rsidRDefault="00946F96">
      <w:pPr>
        <w:pStyle w:val="a9"/>
        <w:numPr>
          <w:ilvl w:val="0"/>
          <w:numId w:val="3"/>
        </w:numPr>
        <w:ind w:firstLineChars="0"/>
      </w:pPr>
      <w:r>
        <w:rPr>
          <w:rFonts w:hint="eastAsia"/>
        </w:rPr>
        <w:t>投票结果界面</w:t>
      </w:r>
    </w:p>
    <w:p w:rsidR="00A63FAE" w:rsidRDefault="00946F96">
      <w:pPr>
        <w:pStyle w:val="a9"/>
        <w:ind w:left="425"/>
      </w:pPr>
      <w:r>
        <w:rPr>
          <w:rFonts w:hint="eastAsia"/>
        </w:rPr>
        <w:t>点击已完成的“编号</w:t>
      </w:r>
      <w:r>
        <w:rPr>
          <w:rFonts w:hint="eastAsia"/>
        </w:rPr>
        <w:t>4</w:t>
      </w:r>
      <w:r>
        <w:rPr>
          <w:rFonts w:hint="eastAsia"/>
        </w:rPr>
        <w:t>”的投票，查看投票结果。对于投票结果，前三项是针对交易过程中可能出现的恶性交易行为进行设计的，最后一项一般为“无”，即默认对该投票项满意。因此，对于投票结果分为以两种类型：</w:t>
      </w:r>
    </w:p>
    <w:p w:rsidR="00A63FAE" w:rsidRDefault="00946F96">
      <w:pPr>
        <w:pStyle w:val="a9"/>
        <w:numPr>
          <w:ilvl w:val="0"/>
          <w:numId w:val="5"/>
        </w:numPr>
        <w:ind w:firstLineChars="0"/>
      </w:pPr>
      <w:r>
        <w:rPr>
          <w:rFonts w:hint="eastAsia"/>
        </w:rPr>
        <w:t>前三项比例：</w:t>
      </w:r>
    </w:p>
    <w:p w:rsidR="00A63FAE" w:rsidRDefault="00946F96">
      <w:pPr>
        <w:pStyle w:val="a9"/>
        <w:ind w:left="425"/>
      </w:pPr>
      <w:r>
        <w:rPr>
          <w:rFonts w:hint="eastAsia"/>
        </w:rPr>
        <w:t>0~25%</w:t>
      </w:r>
      <w:r>
        <w:rPr>
          <w:rFonts w:hint="eastAsia"/>
        </w:rPr>
        <w:t>为“</w:t>
      </w:r>
      <w:r>
        <w:rPr>
          <w:rFonts w:hint="eastAsia"/>
        </w:rPr>
        <w:t>attention</w:t>
      </w:r>
      <w:r>
        <w:rPr>
          <w:rFonts w:hint="eastAsia"/>
        </w:rPr>
        <w:t>”，需要引起监管者注意；</w:t>
      </w:r>
      <w:r>
        <w:rPr>
          <w:rFonts w:hint="eastAsia"/>
        </w:rPr>
        <w:t>25%~50%</w:t>
      </w:r>
      <w:r>
        <w:rPr>
          <w:rFonts w:hint="eastAsia"/>
        </w:rPr>
        <w:t>为“</w:t>
      </w:r>
      <w:r>
        <w:rPr>
          <w:rFonts w:hint="eastAsia"/>
        </w:rPr>
        <w:t>warning</w:t>
      </w:r>
      <w:r>
        <w:rPr>
          <w:rFonts w:hint="eastAsia"/>
        </w:rPr>
        <w:t>”，监管者需要给予相关交易者警告提示；</w:t>
      </w:r>
      <w:r>
        <w:rPr>
          <w:rFonts w:hint="eastAsia"/>
        </w:rPr>
        <w:t>50%~75%</w:t>
      </w:r>
      <w:r>
        <w:rPr>
          <w:rFonts w:hint="eastAsia"/>
        </w:rPr>
        <w:t>为“</w:t>
      </w:r>
      <w:r>
        <w:rPr>
          <w:rFonts w:hint="eastAsia"/>
        </w:rPr>
        <w:t>bad</w:t>
      </w:r>
      <w:r>
        <w:rPr>
          <w:rFonts w:hint="eastAsia"/>
        </w:rPr>
        <w:t>”，情况恶劣，监管者应给予相关交易者严</w:t>
      </w:r>
      <w:r>
        <w:rPr>
          <w:rFonts w:hint="eastAsia"/>
        </w:rPr>
        <w:lastRenderedPageBreak/>
        <w:t>重警告；</w:t>
      </w:r>
      <w:r>
        <w:rPr>
          <w:rFonts w:hint="eastAsia"/>
        </w:rPr>
        <w:t>75%~100%</w:t>
      </w:r>
      <w:r>
        <w:rPr>
          <w:rFonts w:hint="eastAsia"/>
        </w:rPr>
        <w:t>为“</w:t>
      </w:r>
      <w:r>
        <w:rPr>
          <w:rFonts w:hint="eastAsia"/>
        </w:rPr>
        <w:t>terrible</w:t>
      </w:r>
      <w:r>
        <w:rPr>
          <w:rFonts w:hint="eastAsia"/>
        </w:rPr>
        <w:t>”，情况糟糕，监管者应针对具体交易给予处罚等采取具体监管措施。</w:t>
      </w:r>
    </w:p>
    <w:p w:rsidR="00A63FAE" w:rsidRDefault="00946F96">
      <w:pPr>
        <w:pStyle w:val="a9"/>
        <w:numPr>
          <w:ilvl w:val="0"/>
          <w:numId w:val="5"/>
        </w:numPr>
        <w:ind w:firstLineChars="0"/>
      </w:pPr>
      <w:r>
        <w:rPr>
          <w:rFonts w:hint="eastAsia"/>
        </w:rPr>
        <w:t>最后一项比例：</w:t>
      </w:r>
    </w:p>
    <w:p w:rsidR="00A63FAE" w:rsidRDefault="00946F96">
      <w:pPr>
        <w:pStyle w:val="a9"/>
        <w:ind w:left="425"/>
      </w:pPr>
      <w:r>
        <w:rPr>
          <w:rFonts w:hint="eastAsia"/>
        </w:rPr>
        <w:t>0~25%</w:t>
      </w:r>
      <w:r>
        <w:rPr>
          <w:rFonts w:hint="eastAsia"/>
        </w:rPr>
        <w:t>为“</w:t>
      </w:r>
      <w:r>
        <w:rPr>
          <w:rFonts w:hint="eastAsia"/>
        </w:rPr>
        <w:t>not too well</w:t>
      </w:r>
      <w:r>
        <w:rPr>
          <w:rFonts w:hint="eastAsia"/>
        </w:rPr>
        <w:t>”，表示该项情况不好，急需改善；</w:t>
      </w:r>
      <w:r>
        <w:rPr>
          <w:rFonts w:hint="eastAsia"/>
        </w:rPr>
        <w:t>25%~50%</w:t>
      </w:r>
      <w:r>
        <w:rPr>
          <w:rFonts w:hint="eastAsia"/>
        </w:rPr>
        <w:t>为“</w:t>
      </w:r>
      <w:r>
        <w:rPr>
          <w:rFonts w:hint="eastAsia"/>
        </w:rPr>
        <w:t>just so so</w:t>
      </w:r>
      <w:r>
        <w:rPr>
          <w:rFonts w:hint="eastAsia"/>
        </w:rPr>
        <w:t>”，表示该项交易情况一般，有待优化；</w:t>
      </w:r>
      <w:r>
        <w:rPr>
          <w:rFonts w:hint="eastAsia"/>
        </w:rPr>
        <w:t>50%~75%</w:t>
      </w:r>
      <w:r>
        <w:rPr>
          <w:rFonts w:hint="eastAsia"/>
        </w:rPr>
        <w:t>为“</w:t>
      </w:r>
      <w:r>
        <w:rPr>
          <w:rFonts w:hint="eastAsia"/>
        </w:rPr>
        <w:t>great</w:t>
      </w:r>
      <w:r>
        <w:rPr>
          <w:rFonts w:hint="eastAsia"/>
        </w:rPr>
        <w:t>”，表示交易项良好，</w:t>
      </w:r>
      <w:r>
        <w:rPr>
          <w:rFonts w:hint="eastAsia"/>
        </w:rPr>
        <w:t>75%~100%</w:t>
      </w:r>
      <w:r>
        <w:rPr>
          <w:rFonts w:hint="eastAsia"/>
        </w:rPr>
        <w:t>为“</w:t>
      </w:r>
      <w:r>
        <w:rPr>
          <w:rFonts w:hint="eastAsia"/>
        </w:rPr>
        <w:t>excellent</w:t>
      </w:r>
      <w:r>
        <w:rPr>
          <w:rFonts w:hint="eastAsia"/>
        </w:rPr>
        <w:t>”，表示该交易项非常优秀，值得肯定。</w:t>
      </w:r>
    </w:p>
    <w:p w:rsidR="00A63FAE" w:rsidRDefault="00946F96">
      <w:pPr>
        <w:pStyle w:val="a9"/>
        <w:ind w:left="425"/>
      </w:pPr>
      <w:r>
        <w:rPr>
          <w:rFonts w:hint="eastAsia"/>
        </w:rPr>
        <w:t>由此，监管者可以根据投票各项结果进行分析，以及时发现交易过程中出现的问题，予以警示，使交易环境得到更好的改善。</w:t>
      </w:r>
    </w:p>
    <w:p w:rsidR="00A63FAE" w:rsidRDefault="00946F96">
      <w:pPr>
        <w:pStyle w:val="a9"/>
        <w:numPr>
          <w:ilvl w:val="0"/>
          <w:numId w:val="3"/>
        </w:numPr>
        <w:ind w:firstLineChars="0"/>
      </w:pPr>
      <w:r>
        <w:rPr>
          <w:rFonts w:hint="eastAsia"/>
        </w:rPr>
        <w:t>创建新的投票界面</w:t>
      </w:r>
    </w:p>
    <w:p w:rsidR="00A63FAE" w:rsidRDefault="00946F96">
      <w:pPr>
        <w:pStyle w:val="a9"/>
        <w:ind w:left="425"/>
      </w:pPr>
      <w:r>
        <w:t>点击</w:t>
      </w:r>
      <w:r>
        <w:rPr>
          <w:rFonts w:hint="eastAsia"/>
        </w:rPr>
        <w:t>“创建新的投票”项，用户可以基于自己关注的热点问题进行创建投票，依次输入此次投票的标题，投票中的相关问题，并针对每一问题添加新的投票选项。规定投票的开始和结束日期，以及最大投票数限制和是否允许双重投票（一般情况为不允许）。</w:t>
      </w:r>
    </w:p>
    <w:p w:rsidR="00A63FAE" w:rsidRDefault="00946F96">
      <w:pPr>
        <w:pStyle w:val="1"/>
        <w:numPr>
          <w:ilvl w:val="0"/>
          <w:numId w:val="1"/>
        </w:numPr>
        <w:rPr>
          <w:sz w:val="32"/>
          <w:szCs w:val="32"/>
        </w:rPr>
      </w:pPr>
      <w:r>
        <w:rPr>
          <w:rFonts w:hint="eastAsia"/>
          <w:sz w:val="32"/>
          <w:szCs w:val="32"/>
        </w:rPr>
        <w:t>市场调研与分析</w:t>
      </w:r>
    </w:p>
    <w:p w:rsidR="00A63FAE" w:rsidRDefault="00946F96">
      <w:pPr>
        <w:pStyle w:val="a9"/>
        <w:numPr>
          <w:ilvl w:val="0"/>
          <w:numId w:val="6"/>
        </w:numPr>
        <w:ind w:firstLineChars="0"/>
        <w:rPr>
          <w:b/>
          <w:sz w:val="28"/>
          <w:szCs w:val="28"/>
        </w:rPr>
      </w:pPr>
      <w:r>
        <w:rPr>
          <w:rFonts w:hint="eastAsia"/>
          <w:b/>
          <w:sz w:val="28"/>
          <w:szCs w:val="28"/>
        </w:rPr>
        <w:t>市场环境及前景</w:t>
      </w:r>
    </w:p>
    <w:p w:rsidR="00A63FAE" w:rsidRDefault="00946F96">
      <w:pPr>
        <w:pStyle w:val="a9"/>
        <w:ind w:left="425"/>
      </w:pPr>
      <w:r>
        <w:rPr>
          <w:rFonts w:hint="eastAsia"/>
        </w:rPr>
        <w:t>“民以食为天”是永恒真理，食品产业是长青行业。对于该项目的建设，一方面是社会发展的必要，随着时代的进步和社会的发展，基于人们对于美好生活的需求，食品产业占据着市场的重要地位，人们对于食品安全的要求也越来越高。另一方面是食品安全的必要，由于食品欺诈这一全球性问题，对人们的生活和身体健康造成了极大危害，严重威胁到了人们的生命安全，同时也极大的损害了中国在国际中食品产业的形象。</w:t>
      </w:r>
    </w:p>
    <w:p w:rsidR="00A63FAE" w:rsidRDefault="00946F96">
      <w:pPr>
        <w:pStyle w:val="a9"/>
        <w:ind w:left="425"/>
      </w:pPr>
      <w:r>
        <w:rPr>
          <w:rFonts w:hint="eastAsia"/>
        </w:rPr>
        <w:t>大到国家、社会，小到学校，一旦发生类似食品安全方面的隐患，其受众之广，影响之大是不言而喻的。因此，加强食品供应链上的监管对于保障食品安全十分有意义。</w:t>
      </w:r>
    </w:p>
    <w:p w:rsidR="00A63FAE" w:rsidRDefault="00946F96">
      <w:pPr>
        <w:pStyle w:val="a9"/>
        <w:numPr>
          <w:ilvl w:val="0"/>
          <w:numId w:val="6"/>
        </w:numPr>
        <w:ind w:firstLineChars="0"/>
        <w:rPr>
          <w:b/>
          <w:sz w:val="28"/>
          <w:szCs w:val="28"/>
        </w:rPr>
      </w:pPr>
      <w:r>
        <w:rPr>
          <w:rFonts w:hint="eastAsia"/>
          <w:b/>
          <w:sz w:val="28"/>
          <w:szCs w:val="28"/>
        </w:rPr>
        <w:t>市场规模与定位</w:t>
      </w:r>
    </w:p>
    <w:p w:rsidR="00A63FAE" w:rsidRDefault="00946F96">
      <w:pPr>
        <w:pStyle w:val="a9"/>
        <w:ind w:left="425"/>
      </w:pPr>
      <w:r>
        <w:rPr>
          <w:rFonts w:hint="eastAsia"/>
        </w:rPr>
        <w:t>我们将该项目定位为在食品供应链上进行交易的多方利益主体，包括食物生产者、提供者、加工商、消费者，这些都是食品流转环节中必不可少的参与者，也是食品产业和市场的重要组成部分。由他们对交易过程中产生的信息，如配送服务信息、食物质量信息、商家交易服务信息等内容通过投票的形式进行反馈。</w:t>
      </w:r>
    </w:p>
    <w:p w:rsidR="00A63FAE" w:rsidRDefault="00946F96">
      <w:pPr>
        <w:pStyle w:val="a9"/>
        <w:ind w:left="425"/>
      </w:pPr>
      <w:r>
        <w:rPr>
          <w:rFonts w:hint="eastAsia"/>
        </w:rPr>
        <w:t>在对食品供应链上交易过程进行投票反馈后，我们将项目最终定位在食品产业中的监管者，以重视食品流转过程中监管的有效性。我们从监管者角度立足，对食品供应链上的交易者行为和交易过程监管，及时对食品交易过程中产生的问题采取措施，给予相关交易者警告、处罚等。</w:t>
      </w:r>
    </w:p>
    <w:p w:rsidR="00A63FAE" w:rsidRDefault="00946F96">
      <w:pPr>
        <w:pStyle w:val="a9"/>
        <w:numPr>
          <w:ilvl w:val="0"/>
          <w:numId w:val="6"/>
        </w:numPr>
        <w:ind w:firstLineChars="0"/>
        <w:rPr>
          <w:b/>
          <w:sz w:val="28"/>
          <w:szCs w:val="28"/>
        </w:rPr>
      </w:pPr>
      <w:r>
        <w:rPr>
          <w:rFonts w:hint="eastAsia"/>
          <w:b/>
          <w:sz w:val="28"/>
          <w:szCs w:val="28"/>
        </w:rPr>
        <w:t>目标客户分析</w:t>
      </w:r>
    </w:p>
    <w:p w:rsidR="00A63FAE" w:rsidRDefault="00946F96">
      <w:pPr>
        <w:pStyle w:val="a9"/>
        <w:ind w:left="425"/>
      </w:pPr>
      <w:r>
        <w:rPr>
          <w:rFonts w:hint="eastAsia"/>
        </w:rPr>
        <w:t>针对该项目，我们主要是由食品供应链上的进行交易的多方利益主体进行投票。最终将投票结果反馈给监管者，让监管者针对结果进行决策，筛选优质交易者，惩罚恶意交易行为，从而保障食品供应链的健康安全发展。</w:t>
      </w:r>
    </w:p>
    <w:p w:rsidR="00A63FAE" w:rsidRDefault="00946F96">
      <w:pPr>
        <w:pStyle w:val="a9"/>
        <w:ind w:left="425"/>
      </w:pPr>
      <w:r>
        <w:rPr>
          <w:rFonts w:hint="eastAsia"/>
        </w:rPr>
        <w:t>最终，该项目的收益目标是广大的人民，以保障人们日常生活中食品安全与健康，降低食品安全事件发生的风险。</w:t>
      </w:r>
    </w:p>
    <w:p w:rsidR="00A63FAE" w:rsidRDefault="00946F96">
      <w:pPr>
        <w:pStyle w:val="a9"/>
        <w:numPr>
          <w:ilvl w:val="0"/>
          <w:numId w:val="6"/>
        </w:numPr>
        <w:ind w:firstLineChars="0"/>
        <w:rPr>
          <w:b/>
          <w:sz w:val="28"/>
          <w:szCs w:val="28"/>
        </w:rPr>
      </w:pPr>
      <w:r>
        <w:rPr>
          <w:rFonts w:hint="eastAsia"/>
          <w:b/>
          <w:sz w:val="28"/>
          <w:szCs w:val="28"/>
        </w:rPr>
        <w:t>竞争分析</w:t>
      </w:r>
    </w:p>
    <w:p w:rsidR="00A63FAE" w:rsidRDefault="00946F96">
      <w:pPr>
        <w:pStyle w:val="a9"/>
        <w:ind w:left="425"/>
      </w:pPr>
      <w:r>
        <w:rPr>
          <w:rFonts w:hint="eastAsia"/>
        </w:rPr>
        <w:lastRenderedPageBreak/>
        <w:t>根据我们团队的调查，发现对于将区块链通过投票的形式应用到食品供应链上以保障食品交易过程中监管的有效性的相关研究几乎是没有的，因此该项目有很大的发展空间。产品概念的原创性所具有的先发优势，可以尽快、较少阻拦的占领现有市场。尤其是区块链技术在近两年之内刚刚兴起，</w:t>
      </w:r>
      <w:r>
        <w:rPr>
          <w:rFonts w:hint="eastAsia"/>
        </w:rPr>
        <w:t>2017</w:t>
      </w:r>
      <w:r>
        <w:rPr>
          <w:rFonts w:hint="eastAsia"/>
        </w:rPr>
        <w:t>年作为区块链应用落地的元年，其发展前景十分光明。虽然对于区块链应用的研究竞争激烈，将区块链应用到金融和非金融领域的脚步正在加快，但是将其引申到食品安全领域对交易过程进行评价这一做法在国内外是具有开创性优势的，可以避免残酷的竞争，夺取先机。</w:t>
      </w:r>
    </w:p>
    <w:p w:rsidR="00A63FAE" w:rsidRDefault="00946F96">
      <w:pPr>
        <w:pStyle w:val="a9"/>
        <w:numPr>
          <w:ilvl w:val="0"/>
          <w:numId w:val="6"/>
        </w:numPr>
        <w:ind w:firstLineChars="0"/>
        <w:rPr>
          <w:b/>
          <w:sz w:val="28"/>
          <w:szCs w:val="28"/>
        </w:rPr>
      </w:pPr>
      <w:r>
        <w:rPr>
          <w:rFonts w:hint="eastAsia"/>
          <w:b/>
          <w:sz w:val="28"/>
          <w:szCs w:val="28"/>
        </w:rPr>
        <w:t>优势分析</w:t>
      </w:r>
    </w:p>
    <w:p w:rsidR="00A63FAE" w:rsidRDefault="00946F96">
      <w:pPr>
        <w:pStyle w:val="a9"/>
        <w:ind w:left="425"/>
      </w:pPr>
      <w:r>
        <w:rPr>
          <w:rFonts w:hint="eastAsia"/>
        </w:rPr>
        <w:t>先行的市场体系中，对于传统食品供应链的监管是“一家独大”的形式，对于监管者而言交易过程中的信息不透明、数据不可靠，监管者获取交易过程信息途径有限，因此对于交易者的交易行为难以进行有效的监管。</w:t>
      </w:r>
    </w:p>
    <w:p w:rsidR="00A63FAE" w:rsidRDefault="00946F96">
      <w:pPr>
        <w:pStyle w:val="a9"/>
        <w:ind w:left="425"/>
      </w:pPr>
      <w:r>
        <w:rPr>
          <w:rFonts w:hint="eastAsia"/>
        </w:rPr>
        <w:t>采用区块链技术，将其不可篡改、公开透明的特性应用到食品监管中，交易完成后，由交易者基于主观感受对交易过程进行投票，从而有助于监管者实现监管。在这个过程中，对于用户而言，采取投票的形式，基于区块链技术可以实现用户身份的匿名性与评价结果的公开透明性之间很好的契合。此投票在链上是全局性的，评价结果同样是不可篡改的，保证了食品供应链上监管的有效性。</w:t>
      </w:r>
    </w:p>
    <w:p w:rsidR="00A63FAE" w:rsidRDefault="00946F96">
      <w:pPr>
        <w:pStyle w:val="1"/>
        <w:numPr>
          <w:ilvl w:val="0"/>
          <w:numId w:val="1"/>
        </w:numPr>
        <w:rPr>
          <w:sz w:val="32"/>
          <w:szCs w:val="32"/>
        </w:rPr>
      </w:pPr>
      <w:r>
        <w:rPr>
          <w:rFonts w:hint="eastAsia"/>
          <w:sz w:val="32"/>
          <w:szCs w:val="32"/>
        </w:rPr>
        <w:t>项目可行性分析</w:t>
      </w:r>
    </w:p>
    <w:p w:rsidR="00A63FAE" w:rsidRDefault="00946F96">
      <w:pPr>
        <w:pStyle w:val="a9"/>
        <w:numPr>
          <w:ilvl w:val="0"/>
          <w:numId w:val="7"/>
        </w:numPr>
        <w:ind w:firstLineChars="0"/>
        <w:rPr>
          <w:b/>
          <w:sz w:val="28"/>
          <w:szCs w:val="28"/>
        </w:rPr>
      </w:pPr>
      <w:r>
        <w:rPr>
          <w:rFonts w:hint="eastAsia"/>
          <w:b/>
          <w:sz w:val="28"/>
          <w:szCs w:val="28"/>
        </w:rPr>
        <w:t>技术可行性分析</w:t>
      </w:r>
    </w:p>
    <w:p w:rsidR="00A63FAE" w:rsidRDefault="00946F96">
      <w:pPr>
        <w:pStyle w:val="a9"/>
        <w:ind w:left="425"/>
      </w:pPr>
      <w:r>
        <w:rPr>
          <w:rFonts w:hint="eastAsia"/>
        </w:rPr>
        <w:t>我们团队在项目中采用了区块链技术，将其应用的食品监管领域。其中，区块链本质上是一个可编程的分布式账本。</w:t>
      </w:r>
    </w:p>
    <w:p w:rsidR="00A63FAE" w:rsidRDefault="00946F96">
      <w:pPr>
        <w:pStyle w:val="a9"/>
        <w:ind w:left="425"/>
      </w:pPr>
      <w:r>
        <w:rPr>
          <w:rFonts w:hint="eastAsia"/>
        </w:rPr>
        <w:t>去中心化。对于各个用户而言，每个用户都相当于是一个终端，通过</w:t>
      </w:r>
      <w:r>
        <w:rPr>
          <w:rFonts w:hint="eastAsia"/>
        </w:rPr>
        <w:t>P2P</w:t>
      </w:r>
      <w:r>
        <w:rPr>
          <w:rFonts w:hint="eastAsia"/>
        </w:rPr>
        <w:t>网络成为链上的一部分。在交易完成后，对交易过程进行投票时，用户可以独立进行投票。同时，对于其身份是匿名的。</w:t>
      </w:r>
    </w:p>
    <w:p w:rsidR="00A63FAE" w:rsidRDefault="00946F96">
      <w:pPr>
        <w:pStyle w:val="a9"/>
        <w:ind w:left="425"/>
      </w:pPr>
      <w:r>
        <w:rPr>
          <w:rFonts w:hint="eastAsia"/>
        </w:rPr>
        <w:t>去信任化。在区块链上的每个用户都有完整的历史数据，且是达成共识的，因此无论对于交易过程中的数据还是对于投票的结果都是可靠的。</w:t>
      </w:r>
    </w:p>
    <w:p w:rsidR="00A63FAE" w:rsidRDefault="00946F96">
      <w:pPr>
        <w:pStyle w:val="a9"/>
        <w:ind w:left="425"/>
      </w:pPr>
      <w:r>
        <w:rPr>
          <w:rFonts w:hint="eastAsia"/>
        </w:rPr>
        <w:t>信息透明。参与交易的每个用户都拥有完整的数据</w:t>
      </w:r>
      <w:r>
        <w:t>,</w:t>
      </w:r>
      <w:r>
        <w:rPr>
          <w:rFonts w:hint="eastAsia"/>
        </w:rPr>
        <w:t>每个用户可以基于自己所获得的数据，通过自己的主观感受对交易进行投票。</w:t>
      </w:r>
    </w:p>
    <w:p w:rsidR="00A63FAE" w:rsidRDefault="00946F96">
      <w:pPr>
        <w:pStyle w:val="a9"/>
        <w:ind w:left="425"/>
      </w:pPr>
      <w:r>
        <w:rPr>
          <w:rFonts w:hint="eastAsia"/>
        </w:rPr>
        <w:t>可追溯。链上数据是可追溯的，由于我们的项目采用投票实现这一过程，因此区块链的这一特点可以很好的用户身份匿名的基础上，实现投票结果的公开透明，从而可以避免恶意评价的现象。</w:t>
      </w:r>
    </w:p>
    <w:p w:rsidR="00A63FAE" w:rsidRDefault="00946F96">
      <w:pPr>
        <w:pStyle w:val="a9"/>
        <w:ind w:left="425"/>
      </w:pPr>
      <w:r>
        <w:rPr>
          <w:rFonts w:hint="eastAsia"/>
        </w:rPr>
        <w:t>不易篡改。由于区块链自身的机制，一旦数据进入了区块链，即使是系统内部的工作人员，在区块链中也无法做任何更改。因此，区块链系统是可以被信赖的。这一特性，使得监管者很难伪造多元主体的投票记录，保证了投票过程的公平公正，从而保证了监管的有效性。</w:t>
      </w:r>
    </w:p>
    <w:p w:rsidR="00A63FAE" w:rsidRDefault="00946F96">
      <w:pPr>
        <w:pStyle w:val="a9"/>
        <w:ind w:left="425"/>
      </w:pPr>
      <w:r>
        <w:rPr>
          <w:rFonts w:hint="eastAsia"/>
        </w:rPr>
        <w:t>链上代码</w:t>
      </w:r>
      <w:r>
        <w:t>(chaincode)</w:t>
      </w:r>
      <w:r>
        <w:rPr>
          <w:rFonts w:hint="eastAsia"/>
        </w:rPr>
        <w:t>。区块链载入的合同或法律文件为可执行的程序</w:t>
      </w:r>
      <w:r>
        <w:t>,</w:t>
      </w:r>
      <w:r>
        <w:rPr>
          <w:rFonts w:hint="eastAsia"/>
        </w:rPr>
        <w:t>在条件都满足时</w:t>
      </w:r>
      <w:r>
        <w:t>,</w:t>
      </w:r>
      <w:r>
        <w:rPr>
          <w:rFonts w:hint="eastAsia"/>
        </w:rPr>
        <w:t>会让法律事务自动生成</w:t>
      </w:r>
      <w:r>
        <w:t>,</w:t>
      </w:r>
      <w:r>
        <w:rPr>
          <w:rFonts w:hint="eastAsia"/>
        </w:rPr>
        <w:t>这就是所谓的</w:t>
      </w:r>
      <w:r>
        <w:t>“</w:t>
      </w:r>
      <w:r>
        <w:rPr>
          <w:rFonts w:hint="eastAsia"/>
        </w:rPr>
        <w:t>链上代码</w:t>
      </w:r>
      <w:r>
        <w:t>”,</w:t>
      </w:r>
      <w:r>
        <w:rPr>
          <w:rFonts w:hint="eastAsia"/>
        </w:rPr>
        <w:t>在以太坊里也称为</w:t>
      </w:r>
      <w:r>
        <w:t>“</w:t>
      </w:r>
      <w:r>
        <w:rPr>
          <w:rFonts w:hint="eastAsia"/>
        </w:rPr>
        <w:t>智能合约</w:t>
      </w:r>
      <w:r>
        <w:t>”</w:t>
      </w:r>
      <w:r>
        <w:rPr>
          <w:rFonts w:hint="eastAsia"/>
        </w:rPr>
        <w:t>。交易完成后通过调用智能合约进行投票，并将投票结果传入区块中，用编程的方式将数据上链，之后该数据将在区块链上不可篡改，并且全局共享。</w:t>
      </w:r>
    </w:p>
    <w:p w:rsidR="00A63FAE" w:rsidRDefault="00946F96">
      <w:pPr>
        <w:pStyle w:val="a9"/>
        <w:numPr>
          <w:ilvl w:val="0"/>
          <w:numId w:val="7"/>
        </w:numPr>
        <w:ind w:firstLineChars="0"/>
        <w:rPr>
          <w:b/>
          <w:sz w:val="28"/>
          <w:szCs w:val="28"/>
        </w:rPr>
      </w:pPr>
      <w:r>
        <w:rPr>
          <w:rFonts w:hint="eastAsia"/>
          <w:b/>
          <w:sz w:val="28"/>
          <w:szCs w:val="28"/>
        </w:rPr>
        <w:lastRenderedPageBreak/>
        <w:t>经济可行性分析</w:t>
      </w:r>
    </w:p>
    <w:p w:rsidR="00A63FAE" w:rsidRDefault="00946F96">
      <w:pPr>
        <w:pStyle w:val="a9"/>
        <w:ind w:left="425"/>
      </w:pPr>
      <w:r>
        <w:rPr>
          <w:rFonts w:hint="eastAsia"/>
        </w:rPr>
        <w:t>经济上，由于区块链采用</w:t>
      </w:r>
      <w:r>
        <w:rPr>
          <w:rFonts w:hint="eastAsia"/>
        </w:rPr>
        <w:t>P2P</w:t>
      </w:r>
      <w:r>
        <w:rPr>
          <w:rFonts w:hint="eastAsia"/>
        </w:rPr>
        <w:t>网络进行连接，并且为了达成共识，至少需要三个节点的参与，因此在前期利用机器进行模拟的过程中，主要的花费是对于机器设备的运行和维护，这对于前期而言是可行的。</w:t>
      </w:r>
    </w:p>
    <w:p w:rsidR="00A63FAE" w:rsidRDefault="00946F96">
      <w:pPr>
        <w:pStyle w:val="a9"/>
        <w:numPr>
          <w:ilvl w:val="0"/>
          <w:numId w:val="7"/>
        </w:numPr>
        <w:ind w:firstLineChars="0"/>
        <w:rPr>
          <w:b/>
          <w:sz w:val="28"/>
          <w:szCs w:val="28"/>
        </w:rPr>
      </w:pPr>
      <w:r>
        <w:rPr>
          <w:rFonts w:hint="eastAsia"/>
          <w:b/>
          <w:sz w:val="28"/>
          <w:szCs w:val="28"/>
        </w:rPr>
        <w:t>社会影响</w:t>
      </w:r>
    </w:p>
    <w:p w:rsidR="00A63FAE" w:rsidRDefault="00946F96">
      <w:pPr>
        <w:pStyle w:val="a9"/>
        <w:ind w:left="425"/>
      </w:pPr>
      <w:r>
        <w:rPr>
          <w:rFonts w:hint="eastAsia"/>
        </w:rPr>
        <w:t>采用该项目，满足了人们对于食品监管有效性的要求，数据的不可篡改、一致性、公开透明保障了食品交易过程中数据的完整性、可靠性，消除了信息不对称的现象。这对于保障社会的食品安全而言是有力的举措，从而有利于巩固中国在对外贸易中的可靠地位，有利于维护中国这一食品消费大国和生产大国的形象，其中更重要的是占据人们生命安全的重要一环，即食品安全有力强力的保障。我们相信该项目的推进和实施对于规范和制约食品供应链上交易者的行为将会有极为重要的意义，将有利于监管者对于食品供应链上食品的有效监管，从而降低了恶性食品安全事件发生的概率。</w:t>
      </w:r>
    </w:p>
    <w:p w:rsidR="00A63FAE" w:rsidRDefault="00946F96">
      <w:pPr>
        <w:ind w:left="425"/>
        <w:rPr>
          <w:b/>
          <w:sz w:val="24"/>
          <w:szCs w:val="24"/>
        </w:rPr>
      </w:pPr>
      <w:r>
        <w:rPr>
          <w:rFonts w:hint="eastAsia"/>
          <w:b/>
          <w:sz w:val="24"/>
          <w:szCs w:val="24"/>
        </w:rPr>
        <w:t>3.1</w:t>
      </w:r>
      <w:r>
        <w:rPr>
          <w:rFonts w:hint="eastAsia"/>
          <w:b/>
          <w:sz w:val="24"/>
          <w:szCs w:val="24"/>
        </w:rPr>
        <w:t>市场风险及对策</w:t>
      </w:r>
    </w:p>
    <w:p w:rsidR="00A63FAE" w:rsidRDefault="00946F96">
      <w:pPr>
        <w:pStyle w:val="a9"/>
        <w:ind w:left="425"/>
      </w:pPr>
      <w:r>
        <w:rPr>
          <w:rFonts w:hint="eastAsia"/>
        </w:rPr>
        <w:t>市场风险主要是，用户认可并适应我们项目所推出的服务和功能需要有一个过程。另外，尤其是正值区块链应用技术落地元年，因此随着潜在进入者与行业内现有竞争对手的增加，这两种竞争力量将逐步加剧。因而，对该项目而言其服务和几个可能会产生波动，进而影响项目的收益。</w:t>
      </w:r>
    </w:p>
    <w:p w:rsidR="00A63FAE" w:rsidRDefault="00946F96">
      <w:pPr>
        <w:pStyle w:val="a9"/>
        <w:ind w:left="425"/>
      </w:pPr>
      <w:r>
        <w:rPr>
          <w:rFonts w:hint="eastAsia"/>
        </w:rPr>
        <w:t>对策：在进一步对项目进行宣传的同时，提高服务质量，降低成本，从而提高综合服务竞争力，增强项目功能以适应市场变化能力和对此的应变能力，丰富和深化项目服务与功能种类，建立一套完善的市场信息</w:t>
      </w:r>
      <w:r>
        <w:t>网络体系，增强项目盈利能力</w:t>
      </w:r>
      <w:r>
        <w:rPr>
          <w:rFonts w:hint="eastAsia"/>
        </w:rPr>
        <w:t>；</w:t>
      </w:r>
      <w:r>
        <w:t>寻求相关产业链同盟的支持</w:t>
      </w:r>
      <w:r>
        <w:rPr>
          <w:rFonts w:hint="eastAsia"/>
        </w:rPr>
        <w:t>；</w:t>
      </w:r>
      <w:r>
        <w:t>实施品牌战略</w:t>
      </w:r>
      <w:r>
        <w:rPr>
          <w:rFonts w:hint="eastAsia"/>
        </w:rPr>
        <w:t>（趁区块链大热之势，抓住时代机遇）</w:t>
      </w:r>
      <w:r>
        <w:t>。</w:t>
      </w:r>
    </w:p>
    <w:p w:rsidR="00A63FAE" w:rsidRDefault="00946F96">
      <w:pPr>
        <w:ind w:left="425"/>
        <w:rPr>
          <w:b/>
          <w:sz w:val="24"/>
          <w:szCs w:val="24"/>
        </w:rPr>
      </w:pPr>
      <w:r>
        <w:rPr>
          <w:rFonts w:hint="eastAsia"/>
          <w:b/>
          <w:sz w:val="24"/>
          <w:szCs w:val="24"/>
        </w:rPr>
        <w:t>3.2</w:t>
      </w:r>
      <w:r>
        <w:rPr>
          <w:b/>
          <w:sz w:val="24"/>
          <w:szCs w:val="24"/>
        </w:rPr>
        <w:t>财务风险及对策</w:t>
      </w:r>
    </w:p>
    <w:p w:rsidR="00A63FAE" w:rsidRDefault="00946F96">
      <w:pPr>
        <w:pStyle w:val="a9"/>
        <w:ind w:left="425"/>
      </w:pPr>
      <w:r>
        <w:rPr>
          <w:rFonts w:hint="eastAsia"/>
        </w:rPr>
        <w:t>项目</w:t>
      </w:r>
      <w:r>
        <w:t>在发展初期，财务风险主要体现为资金短缺风险，即资金不能满足</w:t>
      </w:r>
      <w:r>
        <w:rPr>
          <w:rFonts w:hint="eastAsia"/>
        </w:rPr>
        <w:t>项目</w:t>
      </w:r>
      <w:r>
        <w:t>快速发展的需要。项目前期投入主要来自</w:t>
      </w:r>
      <w:r>
        <w:rPr>
          <w:rFonts w:hint="eastAsia"/>
        </w:rPr>
        <w:t>大功率机器设施和设备的运行和维护费用</w:t>
      </w:r>
      <w:r>
        <w:t>以及宣传费用等。现在我们所做的工作只是模拟区块链环境</w:t>
      </w:r>
      <w:r>
        <w:rPr>
          <w:rFonts w:hint="eastAsia"/>
        </w:rPr>
        <w:t>，</w:t>
      </w:r>
      <w:r>
        <w:t>当项目真正落地时</w:t>
      </w:r>
      <w:r>
        <w:rPr>
          <w:rFonts w:hint="eastAsia"/>
        </w:rPr>
        <w:t>，</w:t>
      </w:r>
      <w:r>
        <w:t>将项目上链是需要巨大资金支持的</w:t>
      </w:r>
      <w:r>
        <w:rPr>
          <w:rFonts w:hint="eastAsia"/>
        </w:rPr>
        <w:t>。</w:t>
      </w:r>
    </w:p>
    <w:p w:rsidR="00A63FAE" w:rsidRDefault="00946F96">
      <w:pPr>
        <w:pStyle w:val="a9"/>
        <w:ind w:left="425"/>
      </w:pPr>
      <w:r>
        <w:rPr>
          <w:rFonts w:hint="eastAsia"/>
        </w:rPr>
        <w:t>对策：</w:t>
      </w:r>
      <w:r>
        <w:t>加强对项目资金运行情况的监控力度，最大限度地提高资金使用率</w:t>
      </w:r>
      <w:r>
        <w:rPr>
          <w:rFonts w:hint="eastAsia"/>
        </w:rPr>
        <w:t>；</w:t>
      </w:r>
      <w:r>
        <w:t>实施财务监管和预算制度对资金进行有效的管理和分配。</w:t>
      </w:r>
    </w:p>
    <w:p w:rsidR="00A63FAE" w:rsidRDefault="00946F96">
      <w:pPr>
        <w:ind w:left="425"/>
        <w:rPr>
          <w:b/>
          <w:sz w:val="24"/>
          <w:szCs w:val="24"/>
        </w:rPr>
      </w:pPr>
      <w:r>
        <w:rPr>
          <w:rFonts w:hint="eastAsia"/>
          <w:b/>
          <w:sz w:val="24"/>
          <w:szCs w:val="24"/>
        </w:rPr>
        <w:t>3.3</w:t>
      </w:r>
      <w:r>
        <w:rPr>
          <w:b/>
          <w:sz w:val="24"/>
          <w:szCs w:val="24"/>
        </w:rPr>
        <w:t>管理风险及对策</w:t>
      </w:r>
    </w:p>
    <w:p w:rsidR="00A63FAE" w:rsidRDefault="00946F96">
      <w:pPr>
        <w:pStyle w:val="a9"/>
        <w:ind w:left="425"/>
      </w:pPr>
      <w:r>
        <w:t>在管理风险方面</w:t>
      </w:r>
      <w:r>
        <w:rPr>
          <w:rFonts w:hint="eastAsia"/>
        </w:rPr>
        <w:t>，</w:t>
      </w:r>
      <w:r>
        <w:t>随着市场的发展和技术的进步</w:t>
      </w:r>
      <w:r>
        <w:rPr>
          <w:rFonts w:hint="eastAsia"/>
        </w:rPr>
        <w:t>，</w:t>
      </w:r>
      <w:r>
        <w:t>项目的组织结构、管理方法和思想可能不适应不断变化的内外环境。</w:t>
      </w:r>
      <w:r>
        <w:rPr>
          <w:rFonts w:hint="eastAsia"/>
        </w:rPr>
        <w:t>项目</w:t>
      </w:r>
      <w:r>
        <w:t>的自主研发团队所开发的服务和功能不能跟上消费者需求变化的脚步。</w:t>
      </w:r>
    </w:p>
    <w:p w:rsidR="00A63FAE" w:rsidRDefault="00946F96">
      <w:pPr>
        <w:pStyle w:val="a9"/>
        <w:ind w:left="425"/>
      </w:pPr>
      <w:r>
        <w:t>对策</w:t>
      </w:r>
      <w:r>
        <w:rPr>
          <w:rFonts w:hint="eastAsia"/>
        </w:rPr>
        <w:t>：</w:t>
      </w:r>
      <w:r>
        <w:t>推行目标成本管理，加强成本控制</w:t>
      </w:r>
      <w:r>
        <w:rPr>
          <w:rFonts w:hint="eastAsia"/>
        </w:rPr>
        <w:t>；</w:t>
      </w:r>
      <w:r>
        <w:t>采取内部培训、外部培训等多种措施，与相关领域的外部环境接轨</w:t>
      </w:r>
      <w:r>
        <w:rPr>
          <w:rFonts w:hint="eastAsia"/>
        </w:rPr>
        <w:t>，</w:t>
      </w:r>
      <w:r>
        <w:t>多了解现在关于区块链技术应用的现状</w:t>
      </w:r>
      <w:r>
        <w:rPr>
          <w:rFonts w:hint="eastAsia"/>
        </w:rPr>
        <w:t>，</w:t>
      </w:r>
      <w:r>
        <w:t>提高管理团队的整体素质</w:t>
      </w:r>
      <w:r>
        <w:rPr>
          <w:rFonts w:hint="eastAsia"/>
        </w:rPr>
        <w:t>；</w:t>
      </w:r>
      <w:r>
        <w:t>倡导组织创新</w:t>
      </w:r>
      <w:r>
        <w:rPr>
          <w:rFonts w:hint="eastAsia"/>
        </w:rPr>
        <w:t>，</w:t>
      </w:r>
      <w:r>
        <w:t>不断投入到新技术的学习和发展中</w:t>
      </w:r>
      <w:r>
        <w:rPr>
          <w:rFonts w:hint="eastAsia"/>
        </w:rPr>
        <w:t>，</w:t>
      </w:r>
      <w:r>
        <w:t>进行思维创新，不断完善项目的服务和功能</w:t>
      </w:r>
      <w:r>
        <w:rPr>
          <w:rFonts w:hint="eastAsia"/>
        </w:rPr>
        <w:t>，</w:t>
      </w:r>
      <w:r>
        <w:t>以适应不断变化的外部环境。</w:t>
      </w:r>
    </w:p>
    <w:p w:rsidR="00A63FAE" w:rsidRDefault="00946F96">
      <w:pPr>
        <w:ind w:left="425"/>
      </w:pPr>
      <w:r>
        <w:rPr>
          <w:rFonts w:hint="eastAsia"/>
          <w:b/>
          <w:sz w:val="24"/>
          <w:szCs w:val="24"/>
        </w:rPr>
        <w:t>3.4</w:t>
      </w:r>
      <w:r>
        <w:rPr>
          <w:b/>
          <w:sz w:val="24"/>
          <w:szCs w:val="24"/>
        </w:rPr>
        <w:t>盈利模式风险及对策</w:t>
      </w:r>
    </w:p>
    <w:p w:rsidR="00A63FAE" w:rsidRDefault="00946F96">
      <w:pPr>
        <w:pStyle w:val="a9"/>
        <w:ind w:left="425"/>
      </w:pPr>
      <w:r>
        <w:rPr>
          <w:rFonts w:hint="eastAsia"/>
        </w:rPr>
        <w:t>对于</w:t>
      </w:r>
      <w:r>
        <w:t>盈利模式风险</w:t>
      </w:r>
      <w:r>
        <w:rPr>
          <w:rFonts w:hint="eastAsia"/>
        </w:rPr>
        <w:t>，该项目</w:t>
      </w:r>
      <w:r>
        <w:t>主要是立足于监管者的</w:t>
      </w:r>
      <w:r>
        <w:rPr>
          <w:rFonts w:hint="eastAsia"/>
        </w:rPr>
        <w:t>，</w:t>
      </w:r>
      <w:r>
        <w:t>因此项目的盈利集中于食品供应链上的监管者而言</w:t>
      </w:r>
      <w:r>
        <w:rPr>
          <w:rFonts w:hint="eastAsia"/>
        </w:rPr>
        <w:t>。</w:t>
      </w:r>
      <w:r>
        <w:t>食品供应链是除监管者外</w:t>
      </w:r>
      <w:r>
        <w:rPr>
          <w:rFonts w:hint="eastAsia"/>
        </w:rPr>
        <w:t>，</w:t>
      </w:r>
      <w:r>
        <w:t>是由多元利益主体构成的</w:t>
      </w:r>
      <w:r>
        <w:rPr>
          <w:rFonts w:hint="eastAsia"/>
        </w:rPr>
        <w:t>，</w:t>
      </w:r>
      <w:r>
        <w:t>因此随着项目的完善和发展</w:t>
      </w:r>
      <w:r>
        <w:rPr>
          <w:rFonts w:hint="eastAsia"/>
        </w:rPr>
        <w:t>，</w:t>
      </w:r>
      <w:r>
        <w:t>如何吸引更多的利益相关者加入项目从而增加收益是我们之后考虑的重点。</w:t>
      </w:r>
    </w:p>
    <w:p w:rsidR="00A63FAE" w:rsidRDefault="00946F96">
      <w:pPr>
        <w:pStyle w:val="a9"/>
        <w:ind w:left="425"/>
        <w:rPr>
          <w:rFonts w:hint="eastAsia"/>
        </w:rPr>
      </w:pPr>
      <w:r>
        <w:rPr>
          <w:rFonts w:hint="eastAsia"/>
        </w:rPr>
        <w:t>对策：</w:t>
      </w:r>
      <w:r>
        <w:t>增强项目功能</w:t>
      </w:r>
      <w:r>
        <w:rPr>
          <w:rFonts w:hint="eastAsia"/>
        </w:rPr>
        <w:t>，</w:t>
      </w:r>
      <w:r>
        <w:t>实现优质的服务</w:t>
      </w:r>
      <w:r>
        <w:rPr>
          <w:rFonts w:hint="eastAsia"/>
        </w:rPr>
        <w:t>来</w:t>
      </w:r>
      <w:r>
        <w:t>吸引客户，培养公司的忠诚客户群，同时</w:t>
      </w:r>
      <w:r>
        <w:lastRenderedPageBreak/>
        <w:t>吸引潜在的消费者，以此获得更大的经济效益。着重点在于加强新型服务和功能的延伸，以扩大市场。</w:t>
      </w:r>
    </w:p>
    <w:p w:rsidR="00B17D67" w:rsidRDefault="00B17D67" w:rsidP="00B17D67">
      <w:pPr>
        <w:pStyle w:val="1"/>
        <w:numPr>
          <w:ilvl w:val="0"/>
          <w:numId w:val="1"/>
        </w:numPr>
        <w:rPr>
          <w:sz w:val="32"/>
          <w:szCs w:val="32"/>
        </w:rPr>
      </w:pPr>
      <w:r>
        <w:rPr>
          <w:rFonts w:hint="eastAsia"/>
          <w:sz w:val="32"/>
          <w:szCs w:val="32"/>
        </w:rPr>
        <w:t>市场营销推广计划</w:t>
      </w:r>
    </w:p>
    <w:p w:rsidR="00B17D67" w:rsidRDefault="00B17D67" w:rsidP="00B17D67">
      <w:pPr>
        <w:pStyle w:val="a9"/>
        <w:numPr>
          <w:ilvl w:val="0"/>
          <w:numId w:val="8"/>
        </w:numPr>
        <w:ind w:firstLineChars="0"/>
        <w:rPr>
          <w:b/>
          <w:sz w:val="28"/>
          <w:szCs w:val="28"/>
        </w:rPr>
      </w:pPr>
      <w:r w:rsidRPr="008A64D3">
        <w:rPr>
          <w:rFonts w:hint="eastAsia"/>
          <w:b/>
          <w:sz w:val="28"/>
          <w:szCs w:val="28"/>
        </w:rPr>
        <w:t>运营方式</w:t>
      </w:r>
    </w:p>
    <w:p w:rsidR="00B17D67" w:rsidRPr="0051094C" w:rsidRDefault="00B17D67" w:rsidP="00B17D67">
      <w:pPr>
        <w:pStyle w:val="a9"/>
        <w:ind w:left="425"/>
      </w:pPr>
      <w:r>
        <w:rPr>
          <w:rFonts w:hint="eastAsia"/>
        </w:rPr>
        <w:t>该项目定位为在食品供应链上进行交易的多方利益主体，包括食物生产者、提供者、加工商、消费者，这些都是食品流转环节中必不可少的参与者，也是食品产业和市场的重要组成部分。该项目的运营方式</w:t>
      </w:r>
      <w:r w:rsidRPr="009A3006">
        <w:rPr>
          <w:rFonts w:hint="eastAsia"/>
        </w:rPr>
        <w:t>主要包括网站流量的监控分析、网站的日常更新和内容编辑、目标用户的行为研究以及网络营销策划和推广等</w:t>
      </w:r>
      <w:r>
        <w:rPr>
          <w:rFonts w:hint="eastAsia"/>
        </w:rPr>
        <w:t>。</w:t>
      </w:r>
    </w:p>
    <w:p w:rsidR="00B17D67" w:rsidRDefault="00B17D67" w:rsidP="00B17D67">
      <w:pPr>
        <w:pStyle w:val="a9"/>
        <w:numPr>
          <w:ilvl w:val="0"/>
          <w:numId w:val="8"/>
        </w:numPr>
        <w:ind w:firstLineChars="0"/>
        <w:rPr>
          <w:b/>
          <w:sz w:val="28"/>
          <w:szCs w:val="28"/>
        </w:rPr>
      </w:pPr>
      <w:r>
        <w:rPr>
          <w:rFonts w:hint="eastAsia"/>
          <w:b/>
          <w:sz w:val="28"/>
          <w:szCs w:val="28"/>
        </w:rPr>
        <w:t>推广渠道</w:t>
      </w:r>
    </w:p>
    <w:p w:rsidR="00B17D67" w:rsidRPr="009A3006" w:rsidRDefault="00B17D67" w:rsidP="00B17D67">
      <w:pPr>
        <w:ind w:leftChars="200" w:left="420" w:firstLineChars="200" w:firstLine="420"/>
      </w:pPr>
      <w:r w:rsidRPr="009A3006">
        <w:rPr>
          <w:rFonts w:hint="eastAsia"/>
        </w:rPr>
        <w:t>该项目</w:t>
      </w:r>
      <w:r>
        <w:rPr>
          <w:rFonts w:hint="eastAsia"/>
        </w:rPr>
        <w:t>的推广渠道主要有电子邮件、微信。</w:t>
      </w:r>
      <w:r w:rsidRPr="009A3006">
        <w:rPr>
          <w:rFonts w:hint="eastAsia"/>
        </w:rPr>
        <w:t>电子邮件营销是以订阅的方式将行业及</w:t>
      </w:r>
      <w:r>
        <w:rPr>
          <w:rFonts w:hint="eastAsia"/>
        </w:rPr>
        <w:t>投票</w:t>
      </w:r>
      <w:r w:rsidRPr="009A3006">
        <w:rPr>
          <w:rFonts w:hint="eastAsia"/>
        </w:rPr>
        <w:t>信息通过电子邮件的方式提供给所需要的用户，以此建立与用户之间的信任与信赖关系。大多数公司及网站都已经利用电子邮件营销方式。毕竟邮件已经是互联网基础应用服务之一。</w:t>
      </w:r>
      <w:r>
        <w:rPr>
          <w:rFonts w:hint="eastAsia"/>
        </w:rPr>
        <w:t>我们也可以通过微信公众号向感兴趣的用户推广我们最新的内容，吸引更多用户参与我们。</w:t>
      </w:r>
    </w:p>
    <w:p w:rsidR="00B17D67" w:rsidRDefault="00B17D67" w:rsidP="00B17D67">
      <w:pPr>
        <w:pStyle w:val="a9"/>
        <w:numPr>
          <w:ilvl w:val="0"/>
          <w:numId w:val="8"/>
        </w:numPr>
        <w:ind w:firstLineChars="0"/>
        <w:rPr>
          <w:b/>
          <w:sz w:val="28"/>
          <w:szCs w:val="28"/>
        </w:rPr>
      </w:pPr>
      <w:r>
        <w:rPr>
          <w:rFonts w:hint="eastAsia"/>
          <w:b/>
          <w:sz w:val="28"/>
          <w:szCs w:val="28"/>
        </w:rPr>
        <w:t>推广平台</w:t>
      </w:r>
    </w:p>
    <w:p w:rsidR="00B17D67" w:rsidRPr="002B0ACF" w:rsidRDefault="00B17D67" w:rsidP="00B17D67">
      <w:pPr>
        <w:ind w:leftChars="200" w:left="420" w:firstLineChars="200" w:firstLine="420"/>
      </w:pPr>
      <w:r>
        <w:rPr>
          <w:rFonts w:hint="eastAsia"/>
        </w:rPr>
        <w:t>针对该项目，我们主要是由食品供应链上的进行交易的多方利益主体进行投票。最终将投票结果反馈给监管者，让监管者针对结果进行决策，筛选优质交易者，惩罚恶意交易行为，从而保障食品供应链的健康安全发展。我们主要采用的推广平台有</w:t>
      </w:r>
      <w:r>
        <w:rPr>
          <w:rFonts w:hint="eastAsia"/>
        </w:rPr>
        <w:t>Q</w:t>
      </w:r>
      <w:r>
        <w:t>Q</w:t>
      </w:r>
      <w:r>
        <w:rPr>
          <w:rFonts w:hint="eastAsia"/>
        </w:rPr>
        <w:t>群推广、评论推广等。</w:t>
      </w:r>
      <w:r w:rsidRPr="002B0ACF">
        <w:rPr>
          <w:rFonts w:hint="eastAsia"/>
        </w:rPr>
        <w:t>先找到目标</w:t>
      </w:r>
      <w:r w:rsidRPr="002B0ACF">
        <w:rPr>
          <w:rFonts w:hint="eastAsia"/>
        </w:rPr>
        <w:t>QQ</w:t>
      </w:r>
      <w:r w:rsidRPr="002B0ACF">
        <w:rPr>
          <w:rFonts w:hint="eastAsia"/>
        </w:rPr>
        <w:t>群、加入群，这是第一步，加入群后我们要成为群里面的热心人，并积极主动的回答群友的问题，回答的次数多了，一方面提升了自己的曝光率，另一方面给群用户留下很好的印象，</w:t>
      </w:r>
      <w:r>
        <w:rPr>
          <w:rFonts w:hint="eastAsia"/>
        </w:rPr>
        <w:t>我们推荐我们的项目会更加容易。</w:t>
      </w:r>
      <w:r w:rsidRPr="002B0ACF">
        <w:rPr>
          <w:rFonts w:hint="eastAsia"/>
        </w:rPr>
        <w:t>找一些和你主题相关的博客去评论，还有一些你目标人群的博客。往往效果会出乎意料的好</w:t>
      </w:r>
      <w:r>
        <w:rPr>
          <w:rFonts w:hint="eastAsia"/>
        </w:rPr>
        <w:t>，</w:t>
      </w:r>
      <w:r w:rsidRPr="002B0ACF">
        <w:rPr>
          <w:rFonts w:hint="eastAsia"/>
        </w:rPr>
        <w:t>因为做博客的</w:t>
      </w:r>
      <w:r w:rsidRPr="002B0ACF">
        <w:rPr>
          <w:rFonts w:hint="eastAsia"/>
        </w:rPr>
        <w:t>90%</w:t>
      </w:r>
      <w:r w:rsidRPr="002B0ACF">
        <w:rPr>
          <w:rFonts w:hint="eastAsia"/>
        </w:rPr>
        <w:t>都是很在意和很好奇你对他的评论的</w:t>
      </w:r>
      <w:r>
        <w:rPr>
          <w:rFonts w:hint="eastAsia"/>
        </w:rPr>
        <w:t>，</w:t>
      </w:r>
      <w:r w:rsidRPr="002B0ACF">
        <w:rPr>
          <w:rFonts w:hint="eastAsia"/>
        </w:rPr>
        <w:t>特别是一下流量少的博客。</w:t>
      </w:r>
    </w:p>
    <w:p w:rsidR="00B17D67" w:rsidRPr="008A64D3" w:rsidRDefault="00B17D67" w:rsidP="00B17D67">
      <w:pPr>
        <w:pStyle w:val="a9"/>
        <w:numPr>
          <w:ilvl w:val="0"/>
          <w:numId w:val="8"/>
        </w:numPr>
        <w:ind w:firstLineChars="0"/>
        <w:rPr>
          <w:b/>
          <w:sz w:val="28"/>
          <w:szCs w:val="28"/>
        </w:rPr>
      </w:pPr>
      <w:r>
        <w:rPr>
          <w:rFonts w:hint="eastAsia"/>
          <w:b/>
          <w:sz w:val="28"/>
          <w:szCs w:val="28"/>
        </w:rPr>
        <w:t>推广方法</w:t>
      </w:r>
    </w:p>
    <w:p w:rsidR="00B17D67" w:rsidRDefault="00B17D67" w:rsidP="00B17D67">
      <w:pPr>
        <w:ind w:leftChars="200" w:left="420" w:firstLineChars="200" w:firstLine="420"/>
        <w:rPr>
          <w:rFonts w:ascii="Arial" w:hAnsi="Arial" w:cs="Arial"/>
          <w:color w:val="333333"/>
          <w:szCs w:val="21"/>
        </w:rPr>
      </w:pPr>
      <w:r>
        <w:rPr>
          <w:rFonts w:ascii="Arial" w:hAnsi="Arial" w:cs="Arial" w:hint="eastAsia"/>
          <w:color w:val="333333"/>
          <w:szCs w:val="21"/>
        </w:rPr>
        <w:t>项目</w:t>
      </w:r>
      <w:r>
        <w:rPr>
          <w:rFonts w:ascii="Arial" w:hAnsi="Arial" w:cs="Arial"/>
          <w:color w:val="333333"/>
          <w:szCs w:val="21"/>
        </w:rPr>
        <w:t>推广是每</w:t>
      </w:r>
      <w:r>
        <w:rPr>
          <w:rFonts w:ascii="Arial" w:hAnsi="Arial" w:cs="Arial" w:hint="eastAsia"/>
          <w:color w:val="333333"/>
          <w:szCs w:val="21"/>
        </w:rPr>
        <w:t>每个团队</w:t>
      </w:r>
      <w:r>
        <w:rPr>
          <w:rFonts w:ascii="Arial" w:hAnsi="Arial" w:cs="Arial"/>
          <w:color w:val="333333"/>
          <w:szCs w:val="21"/>
        </w:rPr>
        <w:t>都迫切关心的事情</w:t>
      </w:r>
      <w:r>
        <w:rPr>
          <w:rFonts w:ascii="Arial" w:hAnsi="Arial" w:cs="Arial" w:hint="eastAsia"/>
          <w:color w:val="333333"/>
          <w:szCs w:val="21"/>
        </w:rPr>
        <w:t>，</w:t>
      </w:r>
      <w:r>
        <w:rPr>
          <w:rFonts w:ascii="Arial" w:hAnsi="Arial" w:cs="Arial"/>
          <w:color w:val="333333"/>
          <w:szCs w:val="21"/>
        </w:rPr>
        <w:t>邮件列表</w:t>
      </w:r>
      <w:r>
        <w:rPr>
          <w:rFonts w:ascii="Arial" w:hAnsi="Arial" w:cs="Arial" w:hint="eastAsia"/>
          <w:color w:val="333333"/>
          <w:szCs w:val="21"/>
        </w:rPr>
        <w:t>项目</w:t>
      </w:r>
      <w:r>
        <w:rPr>
          <w:rFonts w:ascii="Arial" w:hAnsi="Arial" w:cs="Arial"/>
          <w:color w:val="333333"/>
          <w:szCs w:val="21"/>
        </w:rPr>
        <w:t>推广法</w:t>
      </w:r>
      <w:r>
        <w:rPr>
          <w:rFonts w:ascii="Arial" w:hAnsi="Arial" w:cs="Arial" w:hint="eastAsia"/>
          <w:color w:val="333333"/>
          <w:szCs w:val="21"/>
        </w:rPr>
        <w:t>，</w:t>
      </w:r>
      <w:r>
        <w:rPr>
          <w:rFonts w:ascii="Arial" w:hAnsi="Arial" w:cs="Arial"/>
          <w:color w:val="333333"/>
          <w:szCs w:val="21"/>
        </w:rPr>
        <w:t>就是定期不定期的给</w:t>
      </w:r>
      <w:r>
        <w:rPr>
          <w:rFonts w:ascii="Arial" w:hAnsi="Arial" w:cs="Arial" w:hint="eastAsia"/>
          <w:color w:val="333333"/>
          <w:szCs w:val="21"/>
        </w:rPr>
        <w:t>用户</w:t>
      </w:r>
      <w:r>
        <w:rPr>
          <w:rFonts w:ascii="Arial" w:hAnsi="Arial" w:cs="Arial"/>
          <w:color w:val="333333"/>
          <w:szCs w:val="21"/>
        </w:rPr>
        <w:t>发送电子杂志</w:t>
      </w:r>
      <w:r>
        <w:rPr>
          <w:rFonts w:ascii="Arial" w:hAnsi="Arial" w:cs="Arial" w:hint="eastAsia"/>
          <w:color w:val="333333"/>
          <w:szCs w:val="21"/>
        </w:rPr>
        <w:t>。</w:t>
      </w:r>
      <w:r>
        <w:rPr>
          <w:rFonts w:ascii="Arial" w:hAnsi="Arial" w:cs="Arial"/>
          <w:color w:val="333333"/>
          <w:szCs w:val="21"/>
        </w:rPr>
        <w:t>qq</w:t>
      </w:r>
      <w:r>
        <w:rPr>
          <w:rFonts w:ascii="Arial" w:hAnsi="Arial" w:cs="Arial"/>
          <w:color w:val="333333"/>
          <w:szCs w:val="21"/>
        </w:rPr>
        <w:t>群</w:t>
      </w:r>
      <w:r>
        <w:rPr>
          <w:rFonts w:ascii="Arial" w:hAnsi="Arial" w:cs="Arial" w:hint="eastAsia"/>
          <w:color w:val="333333"/>
          <w:szCs w:val="21"/>
        </w:rPr>
        <w:t>项目</w:t>
      </w:r>
      <w:r>
        <w:rPr>
          <w:rFonts w:ascii="Arial" w:hAnsi="Arial" w:cs="Arial"/>
          <w:color w:val="333333"/>
          <w:szCs w:val="21"/>
        </w:rPr>
        <w:t>推广法</w:t>
      </w:r>
      <w:r>
        <w:rPr>
          <w:rFonts w:ascii="Arial" w:hAnsi="Arial" w:cs="Arial" w:hint="eastAsia"/>
          <w:color w:val="333333"/>
          <w:szCs w:val="21"/>
        </w:rPr>
        <w:t>，</w:t>
      </w:r>
      <w:r>
        <w:rPr>
          <w:rFonts w:ascii="Arial" w:hAnsi="Arial" w:cs="Arial"/>
          <w:color w:val="333333"/>
          <w:szCs w:val="21"/>
        </w:rPr>
        <w:t>用几十个</w:t>
      </w:r>
      <w:r>
        <w:rPr>
          <w:rFonts w:ascii="Arial" w:hAnsi="Arial" w:cs="Arial"/>
          <w:color w:val="333333"/>
          <w:szCs w:val="21"/>
        </w:rPr>
        <w:t>qq</w:t>
      </w:r>
      <w:r>
        <w:rPr>
          <w:rFonts w:ascii="Arial" w:hAnsi="Arial" w:cs="Arial"/>
          <w:color w:val="333333"/>
          <w:szCs w:val="21"/>
        </w:rPr>
        <w:t>，每个</w:t>
      </w:r>
      <w:r>
        <w:rPr>
          <w:rFonts w:ascii="Arial" w:hAnsi="Arial" w:cs="Arial"/>
          <w:color w:val="333333"/>
          <w:szCs w:val="21"/>
        </w:rPr>
        <w:t>qq</w:t>
      </w:r>
      <w:r>
        <w:rPr>
          <w:rFonts w:ascii="Arial" w:hAnsi="Arial" w:cs="Arial"/>
          <w:color w:val="333333"/>
          <w:szCs w:val="21"/>
        </w:rPr>
        <w:t>加入几十个群，每天发一遍</w:t>
      </w:r>
      <w:r>
        <w:rPr>
          <w:rFonts w:ascii="Arial" w:hAnsi="Arial" w:cs="Arial" w:hint="eastAsia"/>
          <w:color w:val="333333"/>
          <w:szCs w:val="21"/>
        </w:rPr>
        <w:t>食品供应链上的交易投票情况，</w:t>
      </w:r>
      <w:r>
        <w:rPr>
          <w:rFonts w:ascii="Arial" w:hAnsi="Arial" w:cs="Arial"/>
          <w:color w:val="333333"/>
          <w:szCs w:val="21"/>
        </w:rPr>
        <w:t>平均</w:t>
      </w:r>
      <w:r>
        <w:rPr>
          <w:rFonts w:ascii="Arial" w:hAnsi="Arial" w:cs="Arial"/>
          <w:color w:val="333333"/>
          <w:szCs w:val="21"/>
        </w:rPr>
        <w:t>50</w:t>
      </w:r>
      <w:r>
        <w:rPr>
          <w:rFonts w:ascii="Arial" w:hAnsi="Arial" w:cs="Arial"/>
          <w:color w:val="333333"/>
          <w:szCs w:val="21"/>
        </w:rPr>
        <w:t>个</w:t>
      </w:r>
      <w:r>
        <w:rPr>
          <w:rFonts w:ascii="Arial" w:hAnsi="Arial" w:cs="Arial"/>
          <w:color w:val="333333"/>
          <w:szCs w:val="21"/>
        </w:rPr>
        <w:t>qq*</w:t>
      </w:r>
      <w:r>
        <w:rPr>
          <w:rFonts w:ascii="Arial" w:hAnsi="Arial" w:cs="Arial"/>
          <w:color w:val="333333"/>
          <w:szCs w:val="21"/>
        </w:rPr>
        <w:t>每个</w:t>
      </w:r>
      <w:r>
        <w:rPr>
          <w:rFonts w:ascii="Arial" w:hAnsi="Arial" w:cs="Arial"/>
          <w:color w:val="333333"/>
          <w:szCs w:val="21"/>
        </w:rPr>
        <w:t>qq</w:t>
      </w:r>
      <w:r>
        <w:rPr>
          <w:rFonts w:ascii="Arial" w:hAnsi="Arial" w:cs="Arial"/>
          <w:color w:val="333333"/>
          <w:szCs w:val="21"/>
        </w:rPr>
        <w:t>加入</w:t>
      </w:r>
      <w:r>
        <w:rPr>
          <w:rFonts w:ascii="Arial" w:hAnsi="Arial" w:cs="Arial"/>
          <w:color w:val="333333"/>
          <w:szCs w:val="21"/>
        </w:rPr>
        <w:t>50</w:t>
      </w:r>
      <w:r>
        <w:rPr>
          <w:rFonts w:ascii="Arial" w:hAnsi="Arial" w:cs="Arial"/>
          <w:color w:val="333333"/>
          <w:szCs w:val="21"/>
        </w:rPr>
        <w:t>个群</w:t>
      </w:r>
      <w:r>
        <w:rPr>
          <w:rFonts w:ascii="Arial" w:hAnsi="Arial" w:cs="Arial"/>
          <w:color w:val="333333"/>
          <w:szCs w:val="21"/>
        </w:rPr>
        <w:t>*</w:t>
      </w:r>
      <w:r>
        <w:rPr>
          <w:rFonts w:ascii="Arial" w:hAnsi="Arial" w:cs="Arial"/>
          <w:color w:val="333333"/>
          <w:szCs w:val="21"/>
        </w:rPr>
        <w:t>每个群</w:t>
      </w:r>
      <w:r>
        <w:rPr>
          <w:rFonts w:ascii="Arial" w:hAnsi="Arial" w:cs="Arial"/>
          <w:color w:val="333333"/>
          <w:szCs w:val="21"/>
        </w:rPr>
        <w:t>50</w:t>
      </w:r>
      <w:r>
        <w:rPr>
          <w:rFonts w:ascii="Arial" w:hAnsi="Arial" w:cs="Arial"/>
          <w:color w:val="333333"/>
          <w:szCs w:val="21"/>
        </w:rPr>
        <w:t>个人</w:t>
      </w:r>
      <w:r>
        <w:rPr>
          <w:rFonts w:ascii="Arial" w:hAnsi="Arial" w:cs="Arial"/>
          <w:color w:val="333333"/>
          <w:szCs w:val="21"/>
        </w:rPr>
        <w:t>=75000</w:t>
      </w:r>
      <w:r>
        <w:rPr>
          <w:rFonts w:ascii="Arial" w:hAnsi="Arial" w:cs="Arial"/>
          <w:color w:val="333333"/>
          <w:szCs w:val="21"/>
        </w:rPr>
        <w:t>人观看。如果</w:t>
      </w:r>
      <w:r>
        <w:rPr>
          <w:rFonts w:ascii="Arial" w:hAnsi="Arial" w:cs="Arial"/>
          <w:color w:val="333333"/>
          <w:szCs w:val="21"/>
        </w:rPr>
        <w:t>qq</w:t>
      </w:r>
      <w:r>
        <w:rPr>
          <w:rFonts w:ascii="Arial" w:hAnsi="Arial" w:cs="Arial"/>
          <w:color w:val="333333"/>
          <w:szCs w:val="21"/>
        </w:rPr>
        <w:t>更多，加入的群更多，加入的是大群，每个群的人数更多，则宣传效果更好。即使排除不在线的</w:t>
      </w:r>
      <w:r>
        <w:rPr>
          <w:rFonts w:ascii="Arial" w:hAnsi="Arial" w:cs="Arial"/>
          <w:color w:val="333333"/>
          <w:szCs w:val="21"/>
        </w:rPr>
        <w:t>qq</w:t>
      </w:r>
      <w:r>
        <w:rPr>
          <w:rFonts w:ascii="Arial" w:hAnsi="Arial" w:cs="Arial"/>
          <w:color w:val="333333"/>
          <w:szCs w:val="21"/>
        </w:rPr>
        <w:t>用户，效果也不容低估。</w:t>
      </w:r>
    </w:p>
    <w:p w:rsidR="00B17D67" w:rsidRDefault="00B17D67" w:rsidP="00B17D67">
      <w:pPr>
        <w:pStyle w:val="1"/>
        <w:numPr>
          <w:ilvl w:val="0"/>
          <w:numId w:val="1"/>
        </w:numPr>
        <w:rPr>
          <w:sz w:val="32"/>
          <w:szCs w:val="32"/>
        </w:rPr>
      </w:pPr>
      <w:r>
        <w:rPr>
          <w:rFonts w:hint="eastAsia"/>
          <w:sz w:val="32"/>
          <w:szCs w:val="32"/>
        </w:rPr>
        <w:t>融资方案和回报</w:t>
      </w:r>
    </w:p>
    <w:p w:rsidR="00B17D67" w:rsidRDefault="00B17D67" w:rsidP="00B17D67">
      <w:pPr>
        <w:pStyle w:val="a9"/>
        <w:numPr>
          <w:ilvl w:val="0"/>
          <w:numId w:val="9"/>
        </w:numPr>
        <w:ind w:firstLineChars="0"/>
        <w:rPr>
          <w:b/>
          <w:sz w:val="28"/>
          <w:szCs w:val="28"/>
        </w:rPr>
      </w:pPr>
      <w:r w:rsidRPr="006E2D8D">
        <w:rPr>
          <w:rFonts w:hint="eastAsia"/>
          <w:b/>
          <w:sz w:val="28"/>
          <w:szCs w:val="28"/>
        </w:rPr>
        <w:t>资金结构及数量</w:t>
      </w:r>
    </w:p>
    <w:p w:rsidR="00B17D67" w:rsidRPr="0008424B" w:rsidRDefault="00B17D67" w:rsidP="00B17D67">
      <w:pPr>
        <w:ind w:leftChars="200" w:left="420" w:firstLineChars="200" w:firstLine="420"/>
        <w:rPr>
          <w:rFonts w:ascii="Arial" w:hAnsi="Arial" w:cs="Arial"/>
          <w:color w:val="333333"/>
          <w:szCs w:val="21"/>
        </w:rPr>
      </w:pPr>
      <w:r w:rsidRPr="0008424B">
        <w:rPr>
          <w:rFonts w:ascii="Arial" w:hAnsi="Arial" w:cs="Arial" w:hint="eastAsia"/>
          <w:color w:val="333333"/>
          <w:szCs w:val="21"/>
        </w:rPr>
        <w:t>区块链上食品交易反馈系统</w:t>
      </w:r>
      <w:r w:rsidRPr="0008424B">
        <w:rPr>
          <w:rFonts w:ascii="Arial" w:hAnsi="Arial" w:cs="Arial"/>
          <w:color w:val="333333"/>
          <w:szCs w:val="21"/>
        </w:rPr>
        <w:t>资金结构，</w:t>
      </w:r>
      <w:r w:rsidRPr="0008424B">
        <w:rPr>
          <w:rFonts w:ascii="Arial" w:hAnsi="Arial" w:cs="Arial" w:hint="eastAsia"/>
          <w:color w:val="333333"/>
          <w:szCs w:val="21"/>
        </w:rPr>
        <w:t>也</w:t>
      </w:r>
      <w:r w:rsidRPr="0008424B">
        <w:rPr>
          <w:rFonts w:ascii="Arial" w:hAnsi="Arial" w:cs="Arial"/>
          <w:color w:val="333333"/>
          <w:szCs w:val="21"/>
        </w:rPr>
        <w:t>称</w:t>
      </w:r>
      <w:hyperlink r:id="rId15" w:tgtFrame="_blank" w:history="1">
        <w:r w:rsidRPr="0008424B">
          <w:rPr>
            <w:color w:val="333333"/>
            <w:szCs w:val="21"/>
          </w:rPr>
          <w:t>资本结构</w:t>
        </w:r>
      </w:hyperlink>
      <w:r w:rsidRPr="0008424B">
        <w:rPr>
          <w:rFonts w:ascii="Arial" w:hAnsi="Arial" w:cs="Arial"/>
          <w:color w:val="333333"/>
          <w:szCs w:val="21"/>
        </w:rPr>
        <w:t>，是指</w:t>
      </w:r>
      <w:r w:rsidRPr="0008424B">
        <w:rPr>
          <w:rFonts w:ascii="Arial" w:hAnsi="Arial" w:cs="Arial" w:hint="eastAsia"/>
          <w:color w:val="333333"/>
          <w:szCs w:val="21"/>
        </w:rPr>
        <w:t>项目</w:t>
      </w:r>
      <w:r w:rsidRPr="0008424B">
        <w:rPr>
          <w:rFonts w:ascii="Arial" w:hAnsi="Arial" w:cs="Arial"/>
          <w:color w:val="333333"/>
          <w:szCs w:val="21"/>
        </w:rPr>
        <w:t>各种资金的构成及</w:t>
      </w:r>
      <w:r w:rsidRPr="0008424B">
        <w:rPr>
          <w:rFonts w:ascii="Arial" w:hAnsi="Arial" w:cs="Arial"/>
          <w:color w:val="333333"/>
          <w:szCs w:val="21"/>
        </w:rPr>
        <w:lastRenderedPageBreak/>
        <w:t>其比例关系</w:t>
      </w:r>
      <w:r w:rsidRPr="0008424B">
        <w:rPr>
          <w:rFonts w:ascii="Arial" w:hAnsi="Arial" w:cs="Arial" w:hint="eastAsia"/>
          <w:color w:val="333333"/>
          <w:szCs w:val="21"/>
        </w:rPr>
        <w:t>，</w:t>
      </w:r>
      <w:r w:rsidRPr="0008424B">
        <w:rPr>
          <w:rFonts w:ascii="Arial" w:hAnsi="Arial" w:cs="Arial"/>
          <w:color w:val="333333"/>
          <w:szCs w:val="21"/>
        </w:rPr>
        <w:t>广义的资金结构是指全部资金（包括长期资金、</w:t>
      </w:r>
      <w:hyperlink r:id="rId16" w:tgtFrame="_blank" w:history="1">
        <w:r w:rsidRPr="0008424B">
          <w:rPr>
            <w:color w:val="333333"/>
            <w:szCs w:val="21"/>
          </w:rPr>
          <w:t>短期资金</w:t>
        </w:r>
      </w:hyperlink>
      <w:r w:rsidRPr="0008424B">
        <w:rPr>
          <w:rFonts w:ascii="Arial" w:hAnsi="Arial" w:cs="Arial"/>
          <w:color w:val="333333"/>
          <w:szCs w:val="21"/>
        </w:rPr>
        <w:t>）的结构。</w:t>
      </w:r>
      <w:r w:rsidRPr="0008424B">
        <w:rPr>
          <w:rFonts w:ascii="Arial" w:hAnsi="Arial" w:cs="Arial" w:hint="eastAsia"/>
          <w:color w:val="333333"/>
          <w:szCs w:val="21"/>
        </w:rPr>
        <w:t>项目的长期资金有服务器的成本，前期用户量少的情况下大概一年</w:t>
      </w:r>
      <w:r w:rsidRPr="0008424B">
        <w:rPr>
          <w:rFonts w:ascii="Arial" w:hAnsi="Arial" w:cs="Arial" w:hint="eastAsia"/>
          <w:color w:val="333333"/>
          <w:szCs w:val="21"/>
        </w:rPr>
        <w:t>1</w:t>
      </w:r>
      <w:r w:rsidRPr="0008424B">
        <w:rPr>
          <w:rFonts w:ascii="Arial" w:hAnsi="Arial" w:cs="Arial" w:hint="eastAsia"/>
          <w:color w:val="333333"/>
          <w:szCs w:val="21"/>
        </w:rPr>
        <w:t>万多，再有就是长期运营成本，人力成本，时间投入等。最重要的就是对项目长期维护成本，要专门的人负责专门模块。</w:t>
      </w:r>
    </w:p>
    <w:p w:rsidR="00B17D67" w:rsidRDefault="00B17D67" w:rsidP="00B17D67">
      <w:pPr>
        <w:pStyle w:val="a9"/>
        <w:numPr>
          <w:ilvl w:val="0"/>
          <w:numId w:val="9"/>
        </w:numPr>
        <w:ind w:firstLineChars="0"/>
        <w:rPr>
          <w:b/>
          <w:sz w:val="28"/>
          <w:szCs w:val="28"/>
        </w:rPr>
      </w:pPr>
      <w:r w:rsidRPr="006E2D8D">
        <w:rPr>
          <w:rFonts w:hint="eastAsia"/>
          <w:b/>
          <w:sz w:val="28"/>
          <w:szCs w:val="28"/>
        </w:rPr>
        <w:t>投资回报率</w:t>
      </w:r>
    </w:p>
    <w:p w:rsidR="00B17D67" w:rsidRDefault="00B17D67" w:rsidP="00B17D67">
      <w:pPr>
        <w:pStyle w:val="a9"/>
        <w:ind w:left="425"/>
      </w:pPr>
      <w:r>
        <w:rPr>
          <w:rFonts w:ascii="Arial" w:hAnsi="Arial" w:cs="Arial" w:hint="eastAsia"/>
          <w:color w:val="333333"/>
          <w:szCs w:val="21"/>
        </w:rPr>
        <w:t>项目的</w:t>
      </w:r>
      <w:hyperlink r:id="rId17" w:tgtFrame="_blank" w:history="1">
        <w:r w:rsidRPr="0008424B">
          <w:rPr>
            <w:rFonts w:ascii="Arial" w:hAnsi="Arial" w:cs="Arial"/>
            <w:color w:val="333333"/>
            <w:szCs w:val="21"/>
          </w:rPr>
          <w:t>投资回报率</w:t>
        </w:r>
      </w:hyperlink>
      <w:r>
        <w:rPr>
          <w:rFonts w:ascii="Arial" w:hAnsi="Arial" w:cs="Arial"/>
          <w:color w:val="333333"/>
          <w:szCs w:val="21"/>
        </w:rPr>
        <w:t>（</w:t>
      </w:r>
      <w:r>
        <w:rPr>
          <w:rFonts w:ascii="Arial" w:hAnsi="Arial" w:cs="Arial"/>
          <w:color w:val="333333"/>
          <w:szCs w:val="21"/>
        </w:rPr>
        <w:t>ROI</w:t>
      </w:r>
      <w:r>
        <w:rPr>
          <w:rFonts w:ascii="Arial" w:hAnsi="Arial" w:cs="Arial"/>
          <w:color w:val="333333"/>
          <w:szCs w:val="21"/>
        </w:rPr>
        <w:t>）是指通过投资而应返回的价值，即从</w:t>
      </w:r>
      <w:r>
        <w:rPr>
          <w:rFonts w:ascii="Arial" w:hAnsi="Arial" w:cs="Arial" w:hint="eastAsia"/>
          <w:color w:val="333333"/>
          <w:szCs w:val="21"/>
        </w:rPr>
        <w:t>项目</w:t>
      </w:r>
      <w:r>
        <w:rPr>
          <w:rFonts w:ascii="Arial" w:hAnsi="Arial" w:cs="Arial"/>
          <w:color w:val="333333"/>
          <w:szCs w:val="21"/>
        </w:rPr>
        <w:t>中得到的经济回报。它涵盖了企业的获利目标。利润和投入经营所必备的财产相关，因为管理人员必须通过投资和现有财产获得利润。</w:t>
      </w:r>
      <w:r>
        <w:rPr>
          <w:rFonts w:ascii="Arial" w:hAnsi="Arial" w:cs="Arial" w:hint="eastAsia"/>
          <w:color w:val="333333"/>
          <w:szCs w:val="21"/>
        </w:rPr>
        <w:t>我们的项目的回报率还是挺可观的，鉴于</w:t>
      </w:r>
      <w:r>
        <w:rPr>
          <w:rFonts w:hint="eastAsia"/>
        </w:rPr>
        <w:t>食品欺诈无处不在，这不仅是中国的问题，更是一个严重的全球性问题。针对这一问题，党中央、国务院对此引起了高度重视，本着“以人为本”的信念，相关部门有必要积极采取措施，狠抓关键，全面提升食品安全监管能力，最大限度保障人民群众食品安全，促进食品产业健康、稳步、快速的发展。</w:t>
      </w:r>
      <w:r>
        <w:rPr>
          <w:rFonts w:ascii="Arial" w:hAnsi="Arial" w:cs="Arial" w:hint="eastAsia"/>
          <w:color w:val="333333"/>
          <w:szCs w:val="21"/>
        </w:rPr>
        <w:t>区块链上食品交易反馈系统可以解决我们生活中遇到的不足，加强我们对食品的监管，当用户意识到我们区块链技术的突出特点，相信我们并且参与我们，这样我们用户量就会大大提高，这样我们的市场价值也会大大提升。</w:t>
      </w:r>
    </w:p>
    <w:p w:rsidR="00B17D67" w:rsidRPr="0008424B" w:rsidRDefault="00B17D67" w:rsidP="00B17D67">
      <w:pPr>
        <w:pStyle w:val="a9"/>
        <w:ind w:left="720" w:firstLineChars="0" w:firstLine="0"/>
        <w:rPr>
          <w:rFonts w:ascii="Arial" w:hAnsi="Arial" w:cs="Arial"/>
          <w:color w:val="333333"/>
          <w:szCs w:val="21"/>
        </w:rPr>
      </w:pPr>
    </w:p>
    <w:p w:rsidR="00B17D67" w:rsidRDefault="00B17D67" w:rsidP="00B17D67">
      <w:pPr>
        <w:pStyle w:val="a9"/>
        <w:numPr>
          <w:ilvl w:val="0"/>
          <w:numId w:val="9"/>
        </w:numPr>
        <w:ind w:firstLineChars="0"/>
        <w:rPr>
          <w:b/>
          <w:sz w:val="28"/>
          <w:szCs w:val="28"/>
        </w:rPr>
      </w:pPr>
      <w:r w:rsidRPr="006E2D8D">
        <w:rPr>
          <w:rFonts w:hint="eastAsia"/>
          <w:b/>
          <w:sz w:val="28"/>
          <w:szCs w:val="28"/>
        </w:rPr>
        <w:t>利益分配方式</w:t>
      </w:r>
    </w:p>
    <w:p w:rsidR="00B17D67" w:rsidRPr="0051357B" w:rsidRDefault="00B17D67" w:rsidP="00B17D67">
      <w:pPr>
        <w:pStyle w:val="a9"/>
        <w:ind w:leftChars="200" w:left="420"/>
      </w:pPr>
      <w:r w:rsidRPr="0051357B">
        <w:rPr>
          <w:rFonts w:hint="eastAsia"/>
        </w:rPr>
        <w:t>在不同的阶段和环境下，项目的获利能力、融资能力以及对资金的需求是完全不同的。因此，在制定利益分配方式时还要与其所处的发展阶段和外部环境相适应。</w:t>
      </w:r>
      <w:r>
        <w:rPr>
          <w:rFonts w:hint="eastAsia"/>
        </w:rPr>
        <w:t>目前阶段我们尚处于实验阶段，用户量很小，普及性不高，认可度也远远不达标，所以我们并没有利益可言，只是付出阶段。</w:t>
      </w:r>
    </w:p>
    <w:p w:rsidR="00B17D67" w:rsidRDefault="00B17D67" w:rsidP="00B17D67">
      <w:pPr>
        <w:pStyle w:val="1"/>
        <w:numPr>
          <w:ilvl w:val="0"/>
          <w:numId w:val="1"/>
        </w:numPr>
        <w:rPr>
          <w:sz w:val="32"/>
          <w:szCs w:val="32"/>
        </w:rPr>
      </w:pPr>
      <w:r w:rsidRPr="003D4FFB">
        <w:rPr>
          <w:rFonts w:hint="eastAsia"/>
          <w:sz w:val="32"/>
          <w:szCs w:val="32"/>
        </w:rPr>
        <w:t>投资预算和效益分析</w:t>
      </w:r>
    </w:p>
    <w:p w:rsidR="00B17D67" w:rsidRDefault="00B17D67" w:rsidP="00B17D67">
      <w:pPr>
        <w:pStyle w:val="a9"/>
        <w:numPr>
          <w:ilvl w:val="0"/>
          <w:numId w:val="10"/>
        </w:numPr>
        <w:ind w:firstLineChars="0"/>
        <w:rPr>
          <w:b/>
          <w:sz w:val="28"/>
          <w:szCs w:val="28"/>
        </w:rPr>
      </w:pPr>
      <w:r w:rsidRPr="003D4FFB">
        <w:rPr>
          <w:rFonts w:hint="eastAsia"/>
          <w:b/>
          <w:sz w:val="28"/>
          <w:szCs w:val="28"/>
        </w:rPr>
        <w:t>项目的投资</w:t>
      </w:r>
    </w:p>
    <w:p w:rsidR="00B17D67" w:rsidRDefault="00B17D67" w:rsidP="00B17D67">
      <w:pPr>
        <w:ind w:leftChars="200" w:left="420" w:firstLineChars="200" w:firstLine="420"/>
        <w:rPr>
          <w:b/>
          <w:sz w:val="28"/>
          <w:szCs w:val="28"/>
        </w:rPr>
      </w:pPr>
      <w:r w:rsidRPr="007E25D3">
        <w:rPr>
          <w:rFonts w:hint="eastAsia"/>
        </w:rPr>
        <w:t>项目初期我们的经济成本投入较小，主要是人力和精力的投入，我们团队有</w:t>
      </w:r>
      <w:r w:rsidRPr="007E25D3">
        <w:rPr>
          <w:rFonts w:hint="eastAsia"/>
        </w:rPr>
        <w:t>4</w:t>
      </w:r>
      <w:r w:rsidRPr="007E25D3">
        <w:rPr>
          <w:rFonts w:hint="eastAsia"/>
        </w:rPr>
        <w:t>人，每个人拿出自己的时间开发项目和撰写实验报告等。</w:t>
      </w:r>
      <w:r w:rsidRPr="007E25D3">
        <w:rPr>
          <w:color w:val="333333"/>
          <w:szCs w:val="21"/>
        </w:rPr>
        <w:t>排除掉了基本知识的学习。在开始一个网站的时候，都要对行业网络环境进行调查，假如是公司、或者已经确定方向的行业。更要好好的对已有的网站进行研究。</w:t>
      </w:r>
      <w:r w:rsidRPr="007E25D3">
        <w:rPr>
          <w:rFonts w:hint="eastAsia"/>
          <w:color w:val="333333"/>
          <w:szCs w:val="21"/>
        </w:rPr>
        <w:t>项目</w:t>
      </w:r>
      <w:r w:rsidRPr="007E25D3">
        <w:rPr>
          <w:color w:val="333333"/>
          <w:szCs w:val="21"/>
        </w:rPr>
        <w:t>维护成本也是不小的，每天有固定的时间去维护自己的网站。网站基本的维护是空间的维护、数据的维护。不仅仅要监控网站的运行情况，定期备份数据，还要根据网站的发展调整空间等等。</w:t>
      </w:r>
    </w:p>
    <w:p w:rsidR="00B17D67" w:rsidRPr="00BA74CF" w:rsidRDefault="00B17D67" w:rsidP="00B17D67">
      <w:pPr>
        <w:pStyle w:val="a9"/>
        <w:numPr>
          <w:ilvl w:val="0"/>
          <w:numId w:val="10"/>
        </w:numPr>
        <w:ind w:firstLineChars="0"/>
        <w:rPr>
          <w:b/>
          <w:sz w:val="28"/>
          <w:szCs w:val="28"/>
        </w:rPr>
      </w:pPr>
      <w:r w:rsidRPr="00BA74CF">
        <w:rPr>
          <w:rFonts w:hint="eastAsia"/>
          <w:b/>
          <w:sz w:val="28"/>
          <w:szCs w:val="28"/>
        </w:rPr>
        <w:t>资金结构及安排、财务预测及效益分析</w:t>
      </w:r>
    </w:p>
    <w:p w:rsidR="00B17D67" w:rsidRPr="008D109D" w:rsidRDefault="00B17D67" w:rsidP="00B17D67">
      <w:pPr>
        <w:pStyle w:val="a9"/>
        <w:ind w:left="425"/>
      </w:pPr>
      <w:r w:rsidRPr="00BA74CF">
        <w:rPr>
          <w:rFonts w:hint="eastAsia"/>
        </w:rPr>
        <w:t>资金结构和安排前期主要是人力的投入，服务器租赁成本，后期会有运营与维护成本等</w:t>
      </w:r>
      <w:r>
        <w:rPr>
          <w:rFonts w:hint="eastAsia"/>
        </w:rPr>
        <w:t>。项目财务分析是项目可行性研究的重要组成部分，是企业进行投资决策的重要依据，我们项目的成本主要有开发成本、管理费用、运营成本等。用户量足够多的情况下，我们的融资可能性也会增加，这样我们就会得到一笔资金。</w:t>
      </w:r>
      <w:r w:rsidRPr="008D109D">
        <w:rPr>
          <w:rFonts w:hint="eastAsia"/>
        </w:rPr>
        <w:t>对于</w:t>
      </w:r>
      <w:r>
        <w:rPr>
          <w:rFonts w:hint="eastAsia"/>
        </w:rPr>
        <w:t>效益</w:t>
      </w:r>
      <w:r w:rsidRPr="008D109D">
        <w:rPr>
          <w:rFonts w:hint="eastAsia"/>
        </w:rPr>
        <w:t>，该项目</w:t>
      </w:r>
      <w:r w:rsidRPr="008D109D">
        <w:t>主要是立足于监管者的</w:t>
      </w:r>
      <w:r w:rsidRPr="008D109D">
        <w:rPr>
          <w:rFonts w:hint="eastAsia"/>
        </w:rPr>
        <w:t>，</w:t>
      </w:r>
      <w:r>
        <w:t>因此项目的盈利集中于</w:t>
      </w:r>
      <w:r w:rsidRPr="008D109D">
        <w:t>食品供应链上的监管者</w:t>
      </w:r>
      <w:r>
        <w:t>而言</w:t>
      </w:r>
      <w:r w:rsidRPr="008D109D">
        <w:rPr>
          <w:rFonts w:hint="eastAsia"/>
        </w:rPr>
        <w:t>。</w:t>
      </w:r>
      <w:r w:rsidRPr="008D109D">
        <w:t>食品供应链是除监管者外</w:t>
      </w:r>
      <w:r w:rsidRPr="008D109D">
        <w:rPr>
          <w:rFonts w:hint="eastAsia"/>
        </w:rPr>
        <w:t>，</w:t>
      </w:r>
      <w:r w:rsidRPr="008D109D">
        <w:t>是由多元利益主体构成的</w:t>
      </w:r>
      <w:r w:rsidRPr="008D109D">
        <w:rPr>
          <w:rFonts w:hint="eastAsia"/>
        </w:rPr>
        <w:t>，</w:t>
      </w:r>
      <w:r w:rsidRPr="008D109D">
        <w:t>因此随着项目的完善和发展</w:t>
      </w:r>
      <w:r w:rsidRPr="008D109D">
        <w:rPr>
          <w:rFonts w:hint="eastAsia"/>
        </w:rPr>
        <w:t>，</w:t>
      </w:r>
      <w:r w:rsidRPr="008D109D">
        <w:t>如何吸引更多的利益相关者加入项目从而增加收益是我们之后考虑的重点。</w:t>
      </w:r>
    </w:p>
    <w:p w:rsidR="00B17D67" w:rsidRPr="00B17D67" w:rsidRDefault="00B17D67">
      <w:pPr>
        <w:pStyle w:val="a9"/>
        <w:ind w:left="425"/>
      </w:pPr>
    </w:p>
    <w:sectPr w:rsidR="00B17D67" w:rsidRPr="00B17D67" w:rsidSect="00A63F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1D1C" w:rsidRDefault="00621D1C" w:rsidP="0062606D">
      <w:r>
        <w:separator/>
      </w:r>
    </w:p>
  </w:endnote>
  <w:endnote w:type="continuationSeparator" w:id="1">
    <w:p w:rsidR="00621D1C" w:rsidRDefault="00621D1C" w:rsidP="006260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1D1C" w:rsidRDefault="00621D1C" w:rsidP="0062606D">
      <w:r>
        <w:separator/>
      </w:r>
    </w:p>
  </w:footnote>
  <w:footnote w:type="continuationSeparator" w:id="1">
    <w:p w:rsidR="00621D1C" w:rsidRDefault="00621D1C" w:rsidP="0062606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75E15"/>
    <w:multiLevelType w:val="multilevel"/>
    <w:tmpl w:val="07475E15"/>
    <w:lvl w:ilvl="0">
      <w:start w:val="1"/>
      <w:numFmt w:val="decimal"/>
      <w:lvlText w:val="%1、"/>
      <w:lvlJc w:val="left"/>
      <w:pPr>
        <w:ind w:left="1265" w:hanging="420"/>
      </w:pPr>
      <w:rPr>
        <w:rFonts w:hint="default"/>
      </w:rPr>
    </w:lvl>
    <w:lvl w:ilvl="1">
      <w:start w:val="1"/>
      <w:numFmt w:val="lowerLetter"/>
      <w:lvlText w:val="%2)"/>
      <w:lvlJc w:val="left"/>
      <w:pPr>
        <w:ind w:left="1685" w:hanging="420"/>
      </w:pPr>
    </w:lvl>
    <w:lvl w:ilvl="2">
      <w:start w:val="1"/>
      <w:numFmt w:val="lowerRoman"/>
      <w:lvlText w:val="%3."/>
      <w:lvlJc w:val="right"/>
      <w:pPr>
        <w:ind w:left="2105" w:hanging="420"/>
      </w:pPr>
    </w:lvl>
    <w:lvl w:ilvl="3">
      <w:start w:val="1"/>
      <w:numFmt w:val="decimal"/>
      <w:lvlText w:val="%4."/>
      <w:lvlJc w:val="left"/>
      <w:pPr>
        <w:ind w:left="2525" w:hanging="420"/>
      </w:pPr>
    </w:lvl>
    <w:lvl w:ilvl="4">
      <w:start w:val="1"/>
      <w:numFmt w:val="lowerLetter"/>
      <w:lvlText w:val="%5)"/>
      <w:lvlJc w:val="left"/>
      <w:pPr>
        <w:ind w:left="2945" w:hanging="420"/>
      </w:pPr>
    </w:lvl>
    <w:lvl w:ilvl="5">
      <w:start w:val="1"/>
      <w:numFmt w:val="lowerRoman"/>
      <w:lvlText w:val="%6."/>
      <w:lvlJc w:val="right"/>
      <w:pPr>
        <w:ind w:left="3365" w:hanging="420"/>
      </w:pPr>
    </w:lvl>
    <w:lvl w:ilvl="6">
      <w:start w:val="1"/>
      <w:numFmt w:val="decimal"/>
      <w:lvlText w:val="%7."/>
      <w:lvlJc w:val="left"/>
      <w:pPr>
        <w:ind w:left="3785" w:hanging="420"/>
      </w:pPr>
    </w:lvl>
    <w:lvl w:ilvl="7">
      <w:start w:val="1"/>
      <w:numFmt w:val="lowerLetter"/>
      <w:lvlText w:val="%8)"/>
      <w:lvlJc w:val="left"/>
      <w:pPr>
        <w:ind w:left="4205" w:hanging="420"/>
      </w:pPr>
    </w:lvl>
    <w:lvl w:ilvl="8">
      <w:start w:val="1"/>
      <w:numFmt w:val="lowerRoman"/>
      <w:lvlText w:val="%9."/>
      <w:lvlJc w:val="right"/>
      <w:pPr>
        <w:ind w:left="4625" w:hanging="420"/>
      </w:pPr>
    </w:lvl>
  </w:abstractNum>
  <w:abstractNum w:abstractNumId="1">
    <w:nsid w:val="150066E6"/>
    <w:multiLevelType w:val="multilevel"/>
    <w:tmpl w:val="150066E6"/>
    <w:lvl w:ilvl="0">
      <w:start w:val="1"/>
      <w:numFmt w:val="decimal"/>
      <w:lvlText w:val="%1、"/>
      <w:lvlJc w:val="left"/>
      <w:pPr>
        <w:ind w:left="420" w:hanging="42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2">
    <w:nsid w:val="21253A18"/>
    <w:multiLevelType w:val="hybridMultilevel"/>
    <w:tmpl w:val="D75C62BE"/>
    <w:lvl w:ilvl="0" w:tplc="3948F4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7510DCE"/>
    <w:multiLevelType w:val="multilevel"/>
    <w:tmpl w:val="27510DCE"/>
    <w:lvl w:ilvl="0">
      <w:start w:val="1"/>
      <w:numFmt w:val="decimal"/>
      <w:lvlText w:val="%1)"/>
      <w:lvlJc w:val="left"/>
      <w:pPr>
        <w:ind w:left="1265" w:hanging="420"/>
      </w:pPr>
    </w:lvl>
    <w:lvl w:ilvl="1">
      <w:start w:val="1"/>
      <w:numFmt w:val="lowerLetter"/>
      <w:lvlText w:val="%2)"/>
      <w:lvlJc w:val="left"/>
      <w:pPr>
        <w:ind w:left="1685" w:hanging="420"/>
      </w:pPr>
    </w:lvl>
    <w:lvl w:ilvl="2">
      <w:start w:val="1"/>
      <w:numFmt w:val="lowerRoman"/>
      <w:lvlText w:val="%3."/>
      <w:lvlJc w:val="right"/>
      <w:pPr>
        <w:ind w:left="2105" w:hanging="420"/>
      </w:pPr>
    </w:lvl>
    <w:lvl w:ilvl="3">
      <w:start w:val="1"/>
      <w:numFmt w:val="decimal"/>
      <w:lvlText w:val="%4."/>
      <w:lvlJc w:val="left"/>
      <w:pPr>
        <w:ind w:left="2525" w:hanging="420"/>
      </w:pPr>
    </w:lvl>
    <w:lvl w:ilvl="4">
      <w:start w:val="1"/>
      <w:numFmt w:val="lowerLetter"/>
      <w:lvlText w:val="%5)"/>
      <w:lvlJc w:val="left"/>
      <w:pPr>
        <w:ind w:left="2945" w:hanging="420"/>
      </w:pPr>
    </w:lvl>
    <w:lvl w:ilvl="5">
      <w:start w:val="1"/>
      <w:numFmt w:val="lowerRoman"/>
      <w:lvlText w:val="%6."/>
      <w:lvlJc w:val="right"/>
      <w:pPr>
        <w:ind w:left="3365" w:hanging="420"/>
      </w:pPr>
    </w:lvl>
    <w:lvl w:ilvl="6">
      <w:start w:val="1"/>
      <w:numFmt w:val="decimal"/>
      <w:lvlText w:val="%7."/>
      <w:lvlJc w:val="left"/>
      <w:pPr>
        <w:ind w:left="3785" w:hanging="420"/>
      </w:pPr>
    </w:lvl>
    <w:lvl w:ilvl="7">
      <w:start w:val="1"/>
      <w:numFmt w:val="lowerLetter"/>
      <w:lvlText w:val="%8)"/>
      <w:lvlJc w:val="left"/>
      <w:pPr>
        <w:ind w:left="4205" w:hanging="420"/>
      </w:pPr>
    </w:lvl>
    <w:lvl w:ilvl="8">
      <w:start w:val="1"/>
      <w:numFmt w:val="lowerRoman"/>
      <w:lvlText w:val="%9."/>
      <w:lvlJc w:val="right"/>
      <w:pPr>
        <w:ind w:left="4625" w:hanging="420"/>
      </w:pPr>
    </w:lvl>
  </w:abstractNum>
  <w:abstractNum w:abstractNumId="4">
    <w:nsid w:val="32104D40"/>
    <w:multiLevelType w:val="multilevel"/>
    <w:tmpl w:val="32104D40"/>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33213055"/>
    <w:multiLevelType w:val="multilevel"/>
    <w:tmpl w:val="33213055"/>
    <w:lvl w:ilvl="0">
      <w:start w:val="1"/>
      <w:numFmt w:val="decimal"/>
      <w:lvlText w:val="%1)"/>
      <w:lvlJc w:val="left"/>
      <w:pPr>
        <w:ind w:left="1265" w:hanging="420"/>
      </w:pPr>
    </w:lvl>
    <w:lvl w:ilvl="1">
      <w:start w:val="1"/>
      <w:numFmt w:val="lowerLetter"/>
      <w:lvlText w:val="%2)"/>
      <w:lvlJc w:val="left"/>
      <w:pPr>
        <w:ind w:left="1685" w:hanging="420"/>
      </w:pPr>
    </w:lvl>
    <w:lvl w:ilvl="2">
      <w:start w:val="1"/>
      <w:numFmt w:val="lowerRoman"/>
      <w:lvlText w:val="%3."/>
      <w:lvlJc w:val="right"/>
      <w:pPr>
        <w:ind w:left="2105" w:hanging="420"/>
      </w:pPr>
    </w:lvl>
    <w:lvl w:ilvl="3">
      <w:start w:val="1"/>
      <w:numFmt w:val="decimal"/>
      <w:lvlText w:val="%4."/>
      <w:lvlJc w:val="left"/>
      <w:pPr>
        <w:ind w:left="2525" w:hanging="420"/>
      </w:pPr>
    </w:lvl>
    <w:lvl w:ilvl="4">
      <w:start w:val="1"/>
      <w:numFmt w:val="lowerLetter"/>
      <w:lvlText w:val="%5)"/>
      <w:lvlJc w:val="left"/>
      <w:pPr>
        <w:ind w:left="2945" w:hanging="420"/>
      </w:pPr>
    </w:lvl>
    <w:lvl w:ilvl="5">
      <w:start w:val="1"/>
      <w:numFmt w:val="lowerRoman"/>
      <w:lvlText w:val="%6."/>
      <w:lvlJc w:val="right"/>
      <w:pPr>
        <w:ind w:left="3365" w:hanging="420"/>
      </w:pPr>
    </w:lvl>
    <w:lvl w:ilvl="6">
      <w:start w:val="1"/>
      <w:numFmt w:val="decimal"/>
      <w:lvlText w:val="%7."/>
      <w:lvlJc w:val="left"/>
      <w:pPr>
        <w:ind w:left="3785" w:hanging="420"/>
      </w:pPr>
    </w:lvl>
    <w:lvl w:ilvl="7">
      <w:start w:val="1"/>
      <w:numFmt w:val="lowerLetter"/>
      <w:lvlText w:val="%8)"/>
      <w:lvlJc w:val="left"/>
      <w:pPr>
        <w:ind w:left="4205" w:hanging="420"/>
      </w:pPr>
    </w:lvl>
    <w:lvl w:ilvl="8">
      <w:start w:val="1"/>
      <w:numFmt w:val="lowerRoman"/>
      <w:lvlText w:val="%9."/>
      <w:lvlJc w:val="right"/>
      <w:pPr>
        <w:ind w:left="4625" w:hanging="420"/>
      </w:pPr>
    </w:lvl>
  </w:abstractNum>
  <w:abstractNum w:abstractNumId="6">
    <w:nsid w:val="38F5588F"/>
    <w:multiLevelType w:val="hybridMultilevel"/>
    <w:tmpl w:val="E716B42A"/>
    <w:lvl w:ilvl="0" w:tplc="1708066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5C71DB4"/>
    <w:multiLevelType w:val="multilevel"/>
    <w:tmpl w:val="45C71DB4"/>
    <w:lvl w:ilvl="0">
      <w:start w:val="1"/>
      <w:numFmt w:val="japaneseCounting"/>
      <w:lvlText w:val="第%1章"/>
      <w:lvlJc w:val="left"/>
      <w:pPr>
        <w:ind w:left="1440" w:hanging="144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57E41D15"/>
    <w:multiLevelType w:val="hybridMultilevel"/>
    <w:tmpl w:val="52248416"/>
    <w:lvl w:ilvl="0" w:tplc="88C439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B1E1C0A"/>
    <w:multiLevelType w:val="multilevel"/>
    <w:tmpl w:val="6B1E1C0A"/>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7"/>
  </w:num>
  <w:num w:numId="2">
    <w:abstractNumId w:val="9"/>
  </w:num>
  <w:num w:numId="3">
    <w:abstractNumId w:val="0"/>
  </w:num>
  <w:num w:numId="4">
    <w:abstractNumId w:val="3"/>
  </w:num>
  <w:num w:numId="5">
    <w:abstractNumId w:val="5"/>
  </w:num>
  <w:num w:numId="6">
    <w:abstractNumId w:val="4"/>
  </w:num>
  <w:num w:numId="7">
    <w:abstractNumId w:val="1"/>
  </w:num>
  <w:num w:numId="8">
    <w:abstractNumId w:val="6"/>
  </w:num>
  <w:num w:numId="9">
    <w:abstractNumId w:val="2"/>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D2F95"/>
    <w:rsid w:val="0008519E"/>
    <w:rsid w:val="000B5AC6"/>
    <w:rsid w:val="000F0655"/>
    <w:rsid w:val="00206E07"/>
    <w:rsid w:val="00286F4F"/>
    <w:rsid w:val="002A4B29"/>
    <w:rsid w:val="002C0793"/>
    <w:rsid w:val="002C6ED3"/>
    <w:rsid w:val="003207DF"/>
    <w:rsid w:val="0040489F"/>
    <w:rsid w:val="00413AD9"/>
    <w:rsid w:val="00427732"/>
    <w:rsid w:val="00452ABC"/>
    <w:rsid w:val="00455275"/>
    <w:rsid w:val="004D2F95"/>
    <w:rsid w:val="004D3380"/>
    <w:rsid w:val="004D7570"/>
    <w:rsid w:val="00506D36"/>
    <w:rsid w:val="0052612E"/>
    <w:rsid w:val="00560415"/>
    <w:rsid w:val="005C0CF8"/>
    <w:rsid w:val="005E294C"/>
    <w:rsid w:val="006054CF"/>
    <w:rsid w:val="00621D1C"/>
    <w:rsid w:val="0062606D"/>
    <w:rsid w:val="007261E1"/>
    <w:rsid w:val="00761297"/>
    <w:rsid w:val="007A6537"/>
    <w:rsid w:val="007C4733"/>
    <w:rsid w:val="007D3ECE"/>
    <w:rsid w:val="007D4743"/>
    <w:rsid w:val="008C73F4"/>
    <w:rsid w:val="008D109D"/>
    <w:rsid w:val="008F2235"/>
    <w:rsid w:val="00910822"/>
    <w:rsid w:val="00946F96"/>
    <w:rsid w:val="00981917"/>
    <w:rsid w:val="009A1C84"/>
    <w:rsid w:val="009C669A"/>
    <w:rsid w:val="00A63FAE"/>
    <w:rsid w:val="00AE35FD"/>
    <w:rsid w:val="00B008CB"/>
    <w:rsid w:val="00B176F1"/>
    <w:rsid w:val="00B17D67"/>
    <w:rsid w:val="00B60DD0"/>
    <w:rsid w:val="00CC609A"/>
    <w:rsid w:val="00CD5EA5"/>
    <w:rsid w:val="00CE409C"/>
    <w:rsid w:val="00D25241"/>
    <w:rsid w:val="00D80B81"/>
    <w:rsid w:val="00DC1413"/>
    <w:rsid w:val="00E04A75"/>
    <w:rsid w:val="00ED22A6"/>
    <w:rsid w:val="00EF104B"/>
    <w:rsid w:val="00EF442A"/>
    <w:rsid w:val="00F2163A"/>
    <w:rsid w:val="00F42E34"/>
    <w:rsid w:val="00FA594A"/>
    <w:rsid w:val="00FB33F5"/>
    <w:rsid w:val="7CB60C9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3FAE"/>
    <w:pPr>
      <w:widowControl w:val="0"/>
      <w:jc w:val="both"/>
    </w:pPr>
    <w:rPr>
      <w:kern w:val="2"/>
      <w:sz w:val="21"/>
      <w:szCs w:val="22"/>
    </w:rPr>
  </w:style>
  <w:style w:type="paragraph" w:styleId="1">
    <w:name w:val="heading 1"/>
    <w:basedOn w:val="a"/>
    <w:next w:val="a"/>
    <w:link w:val="1Char"/>
    <w:uiPriority w:val="9"/>
    <w:qFormat/>
    <w:rsid w:val="00A63FAE"/>
    <w:pPr>
      <w:keepNext/>
      <w:keepLines/>
      <w:spacing w:before="340" w:after="330" w:line="578" w:lineRule="auto"/>
      <w:outlineLvl w:val="0"/>
    </w:pPr>
    <w:rPr>
      <w:b/>
      <w:bCs/>
      <w:kern w:val="44"/>
      <w:sz w:val="44"/>
      <w:szCs w:val="44"/>
    </w:rPr>
  </w:style>
  <w:style w:type="paragraph" w:styleId="4">
    <w:name w:val="heading 4"/>
    <w:basedOn w:val="a"/>
    <w:next w:val="a"/>
    <w:link w:val="4Char"/>
    <w:uiPriority w:val="9"/>
    <w:unhideWhenUsed/>
    <w:qFormat/>
    <w:rsid w:val="00A63FA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A63FAE"/>
    <w:rPr>
      <w:sz w:val="18"/>
      <w:szCs w:val="18"/>
    </w:rPr>
  </w:style>
  <w:style w:type="paragraph" w:styleId="a4">
    <w:name w:val="footer"/>
    <w:basedOn w:val="a"/>
    <w:link w:val="Char0"/>
    <w:uiPriority w:val="99"/>
    <w:unhideWhenUsed/>
    <w:rsid w:val="00A63FAE"/>
    <w:pPr>
      <w:tabs>
        <w:tab w:val="center" w:pos="4153"/>
        <w:tab w:val="right" w:pos="8306"/>
      </w:tabs>
      <w:snapToGrid w:val="0"/>
      <w:jc w:val="left"/>
    </w:pPr>
    <w:rPr>
      <w:sz w:val="18"/>
      <w:szCs w:val="18"/>
    </w:rPr>
  </w:style>
  <w:style w:type="paragraph" w:styleId="a5">
    <w:name w:val="header"/>
    <w:basedOn w:val="a"/>
    <w:link w:val="Char1"/>
    <w:uiPriority w:val="99"/>
    <w:unhideWhenUsed/>
    <w:rsid w:val="00A63FAE"/>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rsid w:val="00A63FAE"/>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A63FAE"/>
    <w:rPr>
      <w:color w:val="0000FF"/>
      <w:u w:val="single"/>
    </w:rPr>
  </w:style>
  <w:style w:type="table" w:styleId="a8">
    <w:name w:val="Table Grid"/>
    <w:basedOn w:val="a1"/>
    <w:uiPriority w:val="59"/>
    <w:rsid w:val="00A63FA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3">
    <w:name w:val="Light Shading Accent 3"/>
    <w:basedOn w:val="a1"/>
    <w:uiPriority w:val="60"/>
    <w:rsid w:val="00A63FAE"/>
    <w:rPr>
      <w:color w:val="76923C" w:themeColor="accent3" w:themeShade="BF"/>
    </w:rPr>
    <w:tblPr>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A63FAE"/>
    <w:rPr>
      <w:color w:val="5F497A" w:themeColor="accent4" w:themeShade="BF"/>
    </w:rPr>
    <w:tblPr>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A63FAE"/>
    <w:rPr>
      <w:color w:val="31849B" w:themeColor="accent5" w:themeShade="BF"/>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a9">
    <w:name w:val="List Paragraph"/>
    <w:basedOn w:val="a"/>
    <w:uiPriority w:val="34"/>
    <w:qFormat/>
    <w:rsid w:val="00A63FAE"/>
    <w:pPr>
      <w:ind w:firstLineChars="200" w:firstLine="420"/>
    </w:pPr>
  </w:style>
  <w:style w:type="character" w:customStyle="1" w:styleId="1Char">
    <w:name w:val="标题 1 Char"/>
    <w:basedOn w:val="a0"/>
    <w:link w:val="1"/>
    <w:uiPriority w:val="9"/>
    <w:rsid w:val="00A63FAE"/>
    <w:rPr>
      <w:b/>
      <w:bCs/>
      <w:kern w:val="44"/>
      <w:sz w:val="44"/>
      <w:szCs w:val="44"/>
    </w:rPr>
  </w:style>
  <w:style w:type="character" w:customStyle="1" w:styleId="Char1">
    <w:name w:val="页眉 Char"/>
    <w:basedOn w:val="a0"/>
    <w:link w:val="a5"/>
    <w:uiPriority w:val="99"/>
    <w:semiHidden/>
    <w:rsid w:val="00A63FAE"/>
    <w:rPr>
      <w:sz w:val="18"/>
      <w:szCs w:val="18"/>
    </w:rPr>
  </w:style>
  <w:style w:type="character" w:customStyle="1" w:styleId="Char0">
    <w:name w:val="页脚 Char"/>
    <w:basedOn w:val="a0"/>
    <w:link w:val="a4"/>
    <w:uiPriority w:val="99"/>
    <w:semiHidden/>
    <w:rsid w:val="00A63FAE"/>
    <w:rPr>
      <w:sz w:val="18"/>
      <w:szCs w:val="18"/>
    </w:rPr>
  </w:style>
  <w:style w:type="character" w:customStyle="1" w:styleId="Char">
    <w:name w:val="批注框文本 Char"/>
    <w:basedOn w:val="a0"/>
    <w:link w:val="a3"/>
    <w:uiPriority w:val="99"/>
    <w:semiHidden/>
    <w:rsid w:val="00A63FAE"/>
    <w:rPr>
      <w:sz w:val="18"/>
      <w:szCs w:val="18"/>
    </w:rPr>
  </w:style>
  <w:style w:type="character" w:customStyle="1" w:styleId="4Char">
    <w:name w:val="标题 4 Char"/>
    <w:basedOn w:val="a0"/>
    <w:link w:val="4"/>
    <w:uiPriority w:val="9"/>
    <w:semiHidden/>
    <w:rsid w:val="00A63FAE"/>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48195330">
      <w:bodyDiv w:val="1"/>
      <w:marLeft w:val="0"/>
      <w:marRight w:val="0"/>
      <w:marTop w:val="0"/>
      <w:marBottom w:val="0"/>
      <w:divBdr>
        <w:top w:val="none" w:sz="0" w:space="0" w:color="auto"/>
        <w:left w:val="none" w:sz="0" w:space="0" w:color="auto"/>
        <w:bottom w:val="none" w:sz="0" w:space="0" w:color="auto"/>
        <w:right w:val="none" w:sz="0" w:space="0" w:color="auto"/>
      </w:divBdr>
      <w:divsChild>
        <w:div w:id="1858348094">
          <w:marLeft w:val="0"/>
          <w:marRight w:val="0"/>
          <w:marTop w:val="0"/>
          <w:marBottom w:val="0"/>
          <w:divBdr>
            <w:top w:val="none" w:sz="0" w:space="0" w:color="auto"/>
            <w:left w:val="none" w:sz="0" w:space="0" w:color="auto"/>
            <w:bottom w:val="none" w:sz="0" w:space="0" w:color="auto"/>
            <w:right w:val="none" w:sz="0" w:space="0" w:color="auto"/>
          </w:divBdr>
        </w:div>
        <w:div w:id="34543556">
          <w:marLeft w:val="0"/>
          <w:marRight w:val="0"/>
          <w:marTop w:val="0"/>
          <w:marBottom w:val="0"/>
          <w:divBdr>
            <w:top w:val="none" w:sz="0" w:space="0" w:color="auto"/>
            <w:left w:val="none" w:sz="0" w:space="0" w:color="auto"/>
            <w:bottom w:val="none" w:sz="0" w:space="0" w:color="auto"/>
            <w:right w:val="none" w:sz="0" w:space="0" w:color="auto"/>
          </w:divBdr>
        </w:div>
        <w:div w:id="1175534378">
          <w:marLeft w:val="0"/>
          <w:marRight w:val="0"/>
          <w:marTop w:val="0"/>
          <w:marBottom w:val="0"/>
          <w:divBdr>
            <w:top w:val="none" w:sz="0" w:space="0" w:color="auto"/>
            <w:left w:val="none" w:sz="0" w:space="0" w:color="auto"/>
            <w:bottom w:val="none" w:sz="0" w:space="0" w:color="auto"/>
            <w:right w:val="none" w:sz="0" w:space="0" w:color="auto"/>
          </w:divBdr>
        </w:div>
        <w:div w:id="1698695879">
          <w:marLeft w:val="0"/>
          <w:marRight w:val="0"/>
          <w:marTop w:val="0"/>
          <w:marBottom w:val="0"/>
          <w:divBdr>
            <w:top w:val="none" w:sz="0" w:space="0" w:color="auto"/>
            <w:left w:val="none" w:sz="0" w:space="0" w:color="auto"/>
            <w:bottom w:val="none" w:sz="0" w:space="0" w:color="auto"/>
            <w:right w:val="none" w:sz="0" w:space="0" w:color="auto"/>
          </w:divBdr>
        </w:div>
      </w:divsChild>
    </w:div>
    <w:div w:id="319770234">
      <w:bodyDiv w:val="1"/>
      <w:marLeft w:val="0"/>
      <w:marRight w:val="0"/>
      <w:marTop w:val="0"/>
      <w:marBottom w:val="0"/>
      <w:divBdr>
        <w:top w:val="none" w:sz="0" w:space="0" w:color="auto"/>
        <w:left w:val="none" w:sz="0" w:space="0" w:color="auto"/>
        <w:bottom w:val="none" w:sz="0" w:space="0" w:color="auto"/>
        <w:right w:val="none" w:sz="0" w:space="0" w:color="auto"/>
      </w:divBdr>
      <w:divsChild>
        <w:div w:id="2098549887">
          <w:marLeft w:val="0"/>
          <w:marRight w:val="0"/>
          <w:marTop w:val="0"/>
          <w:marBottom w:val="0"/>
          <w:divBdr>
            <w:top w:val="none" w:sz="0" w:space="0" w:color="auto"/>
            <w:left w:val="none" w:sz="0" w:space="0" w:color="auto"/>
            <w:bottom w:val="none" w:sz="0" w:space="0" w:color="auto"/>
            <w:right w:val="none" w:sz="0" w:space="0" w:color="auto"/>
          </w:divBdr>
        </w:div>
        <w:div w:id="853348733">
          <w:marLeft w:val="0"/>
          <w:marRight w:val="0"/>
          <w:marTop w:val="0"/>
          <w:marBottom w:val="0"/>
          <w:divBdr>
            <w:top w:val="none" w:sz="0" w:space="0" w:color="auto"/>
            <w:left w:val="none" w:sz="0" w:space="0" w:color="auto"/>
            <w:bottom w:val="none" w:sz="0" w:space="0" w:color="auto"/>
            <w:right w:val="none" w:sz="0" w:space="0" w:color="auto"/>
          </w:divBdr>
        </w:div>
        <w:div w:id="2068064672">
          <w:marLeft w:val="0"/>
          <w:marRight w:val="0"/>
          <w:marTop w:val="0"/>
          <w:marBottom w:val="0"/>
          <w:divBdr>
            <w:top w:val="none" w:sz="0" w:space="0" w:color="auto"/>
            <w:left w:val="none" w:sz="0" w:space="0" w:color="auto"/>
            <w:bottom w:val="none" w:sz="0" w:space="0" w:color="auto"/>
            <w:right w:val="none" w:sz="0" w:space="0" w:color="auto"/>
          </w:divBdr>
        </w:div>
        <w:div w:id="1819496874">
          <w:marLeft w:val="0"/>
          <w:marRight w:val="0"/>
          <w:marTop w:val="0"/>
          <w:marBottom w:val="0"/>
          <w:divBdr>
            <w:top w:val="none" w:sz="0" w:space="0" w:color="auto"/>
            <w:left w:val="none" w:sz="0" w:space="0" w:color="auto"/>
            <w:bottom w:val="none" w:sz="0" w:space="0" w:color="auto"/>
            <w:right w:val="none" w:sz="0" w:space="0" w:color="auto"/>
          </w:divBdr>
        </w:div>
        <w:div w:id="309213485">
          <w:marLeft w:val="0"/>
          <w:marRight w:val="0"/>
          <w:marTop w:val="0"/>
          <w:marBottom w:val="0"/>
          <w:divBdr>
            <w:top w:val="none" w:sz="0" w:space="0" w:color="auto"/>
            <w:left w:val="none" w:sz="0" w:space="0" w:color="auto"/>
            <w:bottom w:val="none" w:sz="0" w:space="0" w:color="auto"/>
            <w:right w:val="none" w:sz="0" w:space="0" w:color="auto"/>
          </w:divBdr>
        </w:div>
        <w:div w:id="509025884">
          <w:marLeft w:val="0"/>
          <w:marRight w:val="0"/>
          <w:marTop w:val="0"/>
          <w:marBottom w:val="0"/>
          <w:divBdr>
            <w:top w:val="none" w:sz="0" w:space="0" w:color="auto"/>
            <w:left w:val="none" w:sz="0" w:space="0" w:color="auto"/>
            <w:bottom w:val="none" w:sz="0" w:space="0" w:color="auto"/>
            <w:right w:val="none" w:sz="0" w:space="0" w:color="auto"/>
          </w:divBdr>
        </w:div>
        <w:div w:id="1049644162">
          <w:marLeft w:val="0"/>
          <w:marRight w:val="0"/>
          <w:marTop w:val="0"/>
          <w:marBottom w:val="0"/>
          <w:divBdr>
            <w:top w:val="none" w:sz="0" w:space="0" w:color="auto"/>
            <w:left w:val="none" w:sz="0" w:space="0" w:color="auto"/>
            <w:bottom w:val="none" w:sz="0" w:space="0" w:color="auto"/>
            <w:right w:val="none" w:sz="0" w:space="0" w:color="auto"/>
          </w:divBdr>
        </w:div>
        <w:div w:id="606234645">
          <w:marLeft w:val="0"/>
          <w:marRight w:val="0"/>
          <w:marTop w:val="0"/>
          <w:marBottom w:val="0"/>
          <w:divBdr>
            <w:top w:val="none" w:sz="0" w:space="0" w:color="auto"/>
            <w:left w:val="none" w:sz="0" w:space="0" w:color="auto"/>
            <w:bottom w:val="none" w:sz="0" w:space="0" w:color="auto"/>
            <w:right w:val="none" w:sz="0" w:space="0" w:color="auto"/>
          </w:divBdr>
        </w:div>
        <w:div w:id="288242996">
          <w:marLeft w:val="0"/>
          <w:marRight w:val="0"/>
          <w:marTop w:val="0"/>
          <w:marBottom w:val="0"/>
          <w:divBdr>
            <w:top w:val="none" w:sz="0" w:space="0" w:color="auto"/>
            <w:left w:val="none" w:sz="0" w:space="0" w:color="auto"/>
            <w:bottom w:val="none" w:sz="0" w:space="0" w:color="auto"/>
            <w:right w:val="none" w:sz="0" w:space="0" w:color="auto"/>
          </w:divBdr>
        </w:div>
      </w:divsChild>
    </w:div>
    <w:div w:id="551773432">
      <w:bodyDiv w:val="1"/>
      <w:marLeft w:val="0"/>
      <w:marRight w:val="0"/>
      <w:marTop w:val="0"/>
      <w:marBottom w:val="0"/>
      <w:divBdr>
        <w:top w:val="none" w:sz="0" w:space="0" w:color="auto"/>
        <w:left w:val="none" w:sz="0" w:space="0" w:color="auto"/>
        <w:bottom w:val="none" w:sz="0" w:space="0" w:color="auto"/>
        <w:right w:val="none" w:sz="0" w:space="0" w:color="auto"/>
      </w:divBdr>
      <w:divsChild>
        <w:div w:id="145509618">
          <w:marLeft w:val="0"/>
          <w:marRight w:val="0"/>
          <w:marTop w:val="0"/>
          <w:marBottom w:val="0"/>
          <w:divBdr>
            <w:top w:val="none" w:sz="0" w:space="0" w:color="auto"/>
            <w:left w:val="none" w:sz="0" w:space="0" w:color="auto"/>
            <w:bottom w:val="none" w:sz="0" w:space="0" w:color="auto"/>
            <w:right w:val="none" w:sz="0" w:space="0" w:color="auto"/>
          </w:divBdr>
        </w:div>
        <w:div w:id="1945845217">
          <w:marLeft w:val="0"/>
          <w:marRight w:val="0"/>
          <w:marTop w:val="0"/>
          <w:marBottom w:val="0"/>
          <w:divBdr>
            <w:top w:val="none" w:sz="0" w:space="0" w:color="auto"/>
            <w:left w:val="none" w:sz="0" w:space="0" w:color="auto"/>
            <w:bottom w:val="none" w:sz="0" w:space="0" w:color="auto"/>
            <w:right w:val="none" w:sz="0" w:space="0" w:color="auto"/>
          </w:divBdr>
        </w:div>
        <w:div w:id="2076195111">
          <w:marLeft w:val="0"/>
          <w:marRight w:val="0"/>
          <w:marTop w:val="0"/>
          <w:marBottom w:val="0"/>
          <w:divBdr>
            <w:top w:val="none" w:sz="0" w:space="0" w:color="auto"/>
            <w:left w:val="none" w:sz="0" w:space="0" w:color="auto"/>
            <w:bottom w:val="none" w:sz="0" w:space="0" w:color="auto"/>
            <w:right w:val="none" w:sz="0" w:space="0" w:color="auto"/>
          </w:divBdr>
        </w:div>
        <w:div w:id="52182484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aike.baidu.com/item/%E6%8A%95%E8%B5%84%E5%9B%9E%E6%8A%A5%E7%8E%87" TargetMode="External"/><Relationship Id="rId2" Type="http://schemas.openxmlformats.org/officeDocument/2006/relationships/numbering" Target="numbering.xml"/><Relationship Id="rId16" Type="http://schemas.openxmlformats.org/officeDocument/2006/relationships/hyperlink" Target="http://www.baike.com/wiki/%E7%9F%AD%E6%9C%9F%E8%B5%84%E9%87%9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baike.com/wiki/%E8%B5%84%E6%9C%AC%E7%BB%93%E6%9E%84"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1198</Words>
  <Characters>6833</Characters>
  <Application>Microsoft Office Word</Application>
  <DocSecurity>0</DocSecurity>
  <Lines>56</Lines>
  <Paragraphs>16</Paragraphs>
  <ScaleCrop>false</ScaleCrop>
  <Company/>
  <LinksUpToDate>false</LinksUpToDate>
  <CharactersWithSpaces>8015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吉诺的跳马</dc:creator>
  <cp:lastModifiedBy>吉诺的跳马</cp:lastModifiedBy>
  <cp:revision>15</cp:revision>
  <dcterms:created xsi:type="dcterms:W3CDTF">2017-11-29T01:26:00Z</dcterms:created>
  <dcterms:modified xsi:type="dcterms:W3CDTF">2017-12-12T09:18:00Z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