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z904df14-a133-a0bf-a919-feb1e796d965" w:id="1"/>
      <w:bookmarkEnd w:id="1"/>
      <w:r>
        <w:rPr/>
        <w:t>一、数据类型、运算符、表达式</w:t>
      </w:r>
    </w:p>
    <w:p>
      <w:pPr/>
      <w:bookmarkStart w:name="uda96865-f133-a0bf-a91e-08e078917d3a" w:id="2"/>
      <w:bookmarkEnd w:id="2"/>
      <w:r>
        <w:rPr/>
        <w:t>1、变量定义从数据类型、存储类型、作用域三个方面定义；</w:t>
      </w:r>
    </w:p>
    <w:p>
      <w:pPr/>
      <w:bookmarkStart w:name="tbf32fc6-7133-a0bf-a91e-08d8fca02f40" w:id="3"/>
      <w:bookmarkEnd w:id="3"/>
      <w:r>
        <w:rPr/>
        <w:t>     数据类型：基本数据类型、构造数据类型（数组类型、结构体类型、共用体类型）、指针类型、空类型（void）</w:t>
      </w:r>
    </w:p>
    <w:p>
      <w:pPr/>
      <w:bookmarkStart w:name="r86f8400-9133-a0bf-a91e-08606e833955" w:id="4"/>
      <w:bookmarkEnd w:id="4"/>
      <w:r>
        <w:rPr/>
        <w:t>     常量、变量：</w:t>
      </w:r>
      <w:r>
        <w:rPr>
          <w:rFonts w:ascii="SimSun" w:hAnsi="SimSun" w:cs="SimSun" w:eastAsia="SimSun"/>
          <w:sz w:val="20"/>
        </w:rPr>
        <w:t>其值不发生改变的量称为常量，其值可变的量称为变量.</w:t>
      </w:r>
    </w:p>
    <w:p>
      <w:pPr/>
      <w:bookmarkStart w:name="q78275d2-7133-a0bf-a91e-08669f9903a8" w:id="5"/>
      <w:bookmarkEnd w:id="5"/>
      <w:r>
        <w:rPr>
          <w:rFonts w:ascii="SimSun" w:hAnsi="SimSun" w:cs="SimSun" w:eastAsia="SimSun"/>
          <w:sz w:val="20"/>
        </w:rPr>
        <w:t>             直接常量（字面常量）</w:t>
      </w:r>
    </w:p>
    <w:p>
      <w:pPr/>
      <w:bookmarkStart w:name="te0defb8-2133-a0bf-a91e-08941fc7ced8" w:id="6"/>
      <w:bookmarkEnd w:id="6"/>
      <w:r>
        <w:rPr>
          <w:rFonts w:ascii="SimSun" w:hAnsi="SimSun" w:cs="SimSun" w:eastAsia="SimSun"/>
          <w:sz w:val="20"/>
        </w:rPr>
        <w:t>             符号常量 </w:t>
      </w:r>
      <w:r>
        <w:rPr>
          <w:rFonts w:ascii="Times New Roman" w:hAnsi="Times New Roman" w:cs="Times New Roman" w:eastAsia="Times New Roman"/>
          <w:sz w:val="20"/>
        </w:rPr>
        <w:t>#define</w:t>
      </w:r>
      <w:r>
        <w:rPr/>
        <w:t xml:space="preserve"> </w:t>
      </w:r>
      <w:r>
        <w:rPr>
          <w:rFonts w:ascii="SimSun" w:hAnsi="SimSun" w:cs="SimSun" w:eastAsia="SimSun"/>
          <w:sz w:val="20"/>
        </w:rPr>
        <w:t>标识符常量 </w:t>
      </w:r>
    </w:p>
    <w:p>
      <w:pPr/>
      <w:bookmarkStart w:name="a4635dc1-4133-a0bf-a91e-08ea65116e8c" w:id="7"/>
      <w:bookmarkEnd w:id="7"/>
      <w:r>
        <w:rPr>
          <w:rFonts w:ascii="SimSun" w:hAnsi="SimSun" w:cs="SimSun" w:eastAsia="SimSun"/>
          <w:sz w:val="20"/>
        </w:rPr>
        <w:t>             标识符</w:t>
      </w:r>
    </w:p>
    <w:p>
      <w:pPr/>
      <w:bookmarkStart w:name="j1ff0c32-a133-a0bf-a91e-08c3b2127a91" w:id="8"/>
      <w:bookmarkEnd w:id="8"/>
      <w:r>
        <w:rPr>
          <w:rFonts w:ascii="SimSun" w:hAnsi="SimSun" w:cs="SimSun" w:eastAsia="SimSun"/>
          <w:sz w:val="20"/>
        </w:rPr>
        <w:t> </w:t>
      </w:r>
    </w:p>
    <w:p>
      <w:pPr/>
      <w:bookmarkStart w:name="sf89077d-8133-a0bf-a91e-0893f90e99e0" w:id="9"/>
      <w:bookmarkEnd w:id="9"/>
      <w:r>
        <w:rPr>
          <w:rFonts w:ascii="SimSun" w:hAnsi="SimSun" w:cs="SimSun" w:eastAsia="SimSun"/>
          <w:sz w:val="20"/>
        </w:rPr>
        <w:t>             整型常量表示：十进制、八进制、十六进制</w:t>
      </w:r>
    </w:p>
    <w:p>
      <w:pPr/>
      <w:bookmarkStart w:name="d5b56b84-5133-a0bf-a91e-08a012e0f7ad" w:id="10"/>
      <w:bookmarkEnd w:id="10"/>
      <w:r>
        <w:rPr>
          <w:rFonts w:ascii="SimSun" w:hAnsi="SimSun" w:cs="SimSun" w:eastAsia="SimSun"/>
          <w:sz w:val="20"/>
        </w:rPr>
        <w:t>                          八进制：0开头，数码取0~7（通常是无符号数）</w:t>
      </w:r>
    </w:p>
    <w:p>
      <w:pPr/>
      <w:bookmarkStart w:name="w2451501-9133-a0bf-a91e-08b52ed567e6" w:id="11"/>
      <w:bookmarkEnd w:id="11"/>
      <w:r>
        <w:rPr>
          <w:rFonts w:ascii="SimSun" w:hAnsi="SimSun" w:cs="SimSun" w:eastAsia="SimSun"/>
          <w:sz w:val="20"/>
        </w:rPr>
        <w:t>                          十六进制：前缀为0X或0x</w:t>
      </w:r>
    </w:p>
    <w:p>
      <w:pPr/>
      <w:bookmarkStart w:name="f3d84f57-2133-a0bf-a91e-08977ad41c85" w:id="12"/>
      <w:bookmarkEnd w:id="12"/>
      <w:r>
        <w:rPr>
          <w:rFonts w:ascii="SimSun" w:hAnsi="SimSun" w:cs="SimSun" w:eastAsia="SimSun"/>
          <w:sz w:val="20"/>
        </w:rPr>
        <w:t>               后缀为L或l时为常整型（分配4个字节，否则分配2个字节）</w:t>
      </w:r>
    </w:p>
    <w:p>
      <w:pPr/>
      <w:bookmarkStart w:name="n2950c7d-f133-a0bf-a91e-089474841d28" w:id="13"/>
      <w:bookmarkEnd w:id="13"/>
      <w:r>
        <w:drawing>
          <wp:inline distT="0" distR="0" distB="0" distL="0">
            <wp:extent cx="5267325" cy="1682094"/>
            <wp:docPr id="0" name="Drawing 0" descr="Image(9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(9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547742b-0133-a0bf-a91e-089e41596dcd" w:id="14"/>
      <w:bookmarkEnd w:id="14"/>
      <w:r>
        <w:drawing>
          <wp:inline distT="0" distR="0" distB="0" distL="0">
            <wp:extent cx="5267325" cy="1411410"/>
            <wp:docPr id="1" name="Drawing 1" descr="Image(10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(10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2f5c78d-7133-a0bf-a91e-0884af856962" w:id="15"/>
      <w:bookmarkEnd w:id="15"/>
    </w:p>
    <w:p>
      <w:pPr/>
      <w:bookmarkStart w:name="c184bc81-1133-a0bf-a91e-08bb96b1f3e2" w:id="16"/>
      <w:bookmarkEnd w:id="16"/>
    </w:p>
    <w:p>
      <w:pPr/>
      <w:bookmarkStart w:name="edde1cd2-a133-a0bf-a91e-085e1dc2f297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2019-02-12T22:19:47Z</dcterms:created>
  <dc:creator>Apache POI</dc:creator>
</cp:coreProperties>
</file>