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b6129e29-b133-a0bf-a8ce-0a89543afffb" w:id="1"/>
      <w:bookmarkEnd w:id="1"/>
      <w:r>
        <w:rPr/>
        <w:t>一、识别部分</w:t>
      </w:r>
    </w:p>
    <w:p>
      <w:pPr/>
      <w:bookmarkStart w:name="oc79a997-f133-a0bf-a8d2-7fd7f0d2f8d0" w:id="2"/>
      <w:bookmarkEnd w:id="2"/>
      <w:r>
        <w:rPr/>
        <w:t>1、机器学习、卷积神经网络、CNN算法</w:t>
      </w:r>
    </w:p>
    <w:p>
      <w:pPr/>
      <w:bookmarkStart w:name="df832023-0133-a0bf-a8d2-7f2c4e2c0f99" w:id="3"/>
      <w:bookmarkEnd w:id="3"/>
      <w:r>
        <w:rPr/>
        <w:t>     （1）</w:t>
      </w:r>
    </w:p>
    <w:p>
      <w:pPr/>
      <w:bookmarkStart w:name="u8d3e7b1-a133-a0bf-a8d2-7f4b09ef7282" w:id="4"/>
      <w:bookmarkEnd w:id="4"/>
      <w:r>
        <w:rPr/>
        <w:t> </w:t>
      </w:r>
    </w:p>
    <w:p>
      <w:pPr/>
      <w:bookmarkStart w:name="e7c90591-d133-a0bf-a8d2-7ffa741330e6" w:id="5"/>
      <w:bookmarkEnd w:id="5"/>
      <w:r>
        <w:rPr/>
        <w:t>      </w:t>
      </w:r>
    </w:p>
    <w:p>
      <w:pPr/>
      <w:bookmarkStart w:name="qacef44b-4133-a0bf-a8d2-7f690bce539d" w:id="6"/>
      <w:bookmarkEnd w:id="6"/>
      <w:r>
        <w:drawing>
          <wp:inline distT="0" distR="0" distB="0" distL="0">
            <wp:extent cx="5267325" cy="2633663"/>
            <wp:docPr id="0" name="Drawing 0" descr="Image(7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(7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531e400-f133-a0bf-a8d2-7fbb1bd0cd0a" w:id="7"/>
      <w:bookmarkEnd w:id="7"/>
      <w:r>
        <w:rPr/>
        <w:t>    </w:t>
      </w:r>
    </w:p>
    <w:p>
      <w:pPr/>
      <w:bookmarkStart w:name="g59cd29d-6133-a0bf-a8d2-7f014405b19b" w:id="8"/>
      <w:bookmarkEnd w:id="8"/>
      <w:r>
        <w:rPr/>
        <w:t>      C层为特征提取层，每个神经元的输入与前一层的局部感受野相连，并提取该局部的特征，一旦该局部特征被提取后，它与其他特征间的位置关系也随之确定下来；</w:t>
      </w:r>
    </w:p>
    <w:p>
      <w:pPr/>
      <w:bookmarkStart w:name="hbae7326-a133-a0bf-a8d2-7fd840b3f691" w:id="9"/>
      <w:bookmarkEnd w:id="9"/>
      <w:r>
        <w:rPr/>
        <w:t>      S层是特征映射层，网络的每个计算层由多个特征映射组成，每个特征映射为一个平面，平面上所有神经元的权值相等。特征映射结构采用影响函数核小的sigmoid函数作为卷积网络的激活函数，使得特征映射具有位移不变性；</w:t>
      </w:r>
    </w:p>
    <w:p>
      <w:pPr/>
      <w:bookmarkStart w:name="n190f2fa-a133-a0bf-a8d2-7fca4e209e6d" w:id="10"/>
      <w:bookmarkEnd w:id="10"/>
    </w:p>
    <w:p>
      <w:pPr/>
      <w:bookmarkStart w:name="z7441b92-f133-a0bf-a8d2-7f3a38a2eee1" w:id="11"/>
      <w:bookmarkEnd w:id="11"/>
    </w:p>
    <w:p>
      <w:pPr/>
      <w:bookmarkStart w:name="a4df383a-a133-a0bf-a8d2-7f10b773afce" w:id="12"/>
      <w:bookmarkEnd w:id="12"/>
      <w:r>
        <w:rPr/>
        <w:t>     （2）牛逼的地方：局部感受野  权值共享</w:t>
      </w:r>
    </w:p>
    <w:p>
      <w:pPr/>
      <w:bookmarkStart w:name="u13b7c0d-9133-a0bf-a8d2-7f9a30a068a3" w:id="13"/>
      <w:bookmarkEnd w:id="13"/>
    </w:p>
    <w:p>
      <w:pPr/>
      <w:bookmarkStart w:name="ud4cc393-4133-a0bf-a8d2-7f4cfe56b5c6" w:id="14"/>
      <w:bookmarkEnd w:id="14"/>
      <w:r>
        <w:rPr/>
        <w:t>     </w:t>
      </w:r>
    </w:p>
    <w:p>
      <w:pPr/>
      <w:bookmarkStart w:name="qfc68052-2133-a0bf-a8d2-7fc42a6e08eb" w:id="15"/>
      <w:bookmarkEnd w:id="15"/>
      <w:r>
        <w:drawing>
          <wp:inline distT="0" distR="0" distB="0" distL="0">
            <wp:extent cx="5267325" cy="2002099"/>
            <wp:docPr id="1" name="Drawing 1" descr="Image(8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(8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f97daaf-8133-a0bf-a8d2-7f27d086aa4d" w:id="16"/>
      <w:bookmarkEnd w:id="16"/>
      <w:r>
        <w:rPr/>
        <w:t> </w:t>
      </w:r>
    </w:p>
    <w:p>
      <w:pPr/>
      <w:bookmarkStart w:name="o6c273b1-6133-a0bf-a8d2-7fb93215fcbd" w:id="17"/>
      <w:bookmarkEnd w:id="17"/>
      <w:r>
        <w:rPr/>
        <w:t>2、与SVM区别</w:t>
      </w:r>
    </w:p>
    <w:p>
      <w:pPr/>
      <w:bookmarkStart w:name="n76b3e1d-5133-a0bf-a8d2-7f1e146bd7fc" w:id="18"/>
      <w:bookmarkEnd w:id="18"/>
      <w:r>
        <w:rPr/>
        <w:t>3、</w:t>
      </w:r>
    </w:p>
    <w:p>
      <w:pPr/>
      <w:bookmarkStart w:name="ee60baad-c133-a0bf-a8d2-7f9de63d7417" w:id="19"/>
      <w:bookmarkEnd w:id="19"/>
    </w:p>
    <w:p>
      <w:pPr/>
      <w:bookmarkStart w:name="c11ccb16-e133-a0bf-a8d2-7f88aac09103" w:id="20"/>
      <w:bookmarkEnd w:id="20"/>
      <w:r>
        <w:rPr/>
        <w:t>二、webservice部分</w:t>
      </w:r>
    </w:p>
    <w:p>
      <w:pPr/>
      <w:bookmarkStart w:name="d453e539-c133-a0bf-a8d2-7fe0ac4d40d2" w:id="21"/>
      <w:bookmarkEnd w:id="21"/>
      <w:r>
        <w:rPr/>
        <w:t>1、Nignx</w:t>
      </w:r>
    </w:p>
    <w:p>
      <w:pPr/>
      <w:bookmarkStart w:name="e4e7581b-2133-a0bf-a8d2-7fff3e12d3cb" w:id="22"/>
      <w:bookmarkEnd w:id="22"/>
      <w:r>
        <w:rPr/>
        <w:t>2、rest接口</w:t>
      </w:r>
    </w:p>
    <w:p>
      <w:pPr/>
      <w:bookmarkStart w:name="h1d21919-1133-a0bf-a8d2-7f48466787ac" w:id="23"/>
      <w:bookmarkEnd w:id="23"/>
      <w:r>
        <w:rPr/>
        <w:t>     请求首先发到server的check进程，检查用户合法性更新内存库，然后转到本地Nginx上，由Nginx转到后台的识别进程---&gt; 放到队列中---&gt;识别完了会把识别结果放到一个字典dict中这个线程就可以去取了</w:t>
      </w:r>
    </w:p>
    <w:p>
      <w:pPr/>
      <w:bookmarkStart w:name="x38a7812-0133-a0bf-a8d2-7f196f4c8744" w:id="24"/>
      <w:bookmarkEnd w:id="24"/>
      <w:r>
        <w:rPr/>
        <w:t>     </w:t>
      </w:r>
      <w:r>
        <w:rPr>
          <w:b w:val="true"/>
        </w:rPr>
        <w:t>单个请求是同步的，多个请求之间是异步的</w:t>
      </w:r>
    </w:p>
    <w:p>
      <w:pPr/>
      <w:bookmarkStart w:name="t9df0522-a133-a0bf-a8d2-7f77eef26aaa" w:id="25"/>
      <w:bookmarkEnd w:id="25"/>
      <w:r>
        <w:rPr/>
        <w:t>     单个请求循环拿50次</w:t>
      </w:r>
    </w:p>
    <w:p>
      <w:pPr/>
      <w:bookmarkStart w:name="b649e5a4-7133-a0bf-a8d2-7f34d4ac4cd3" w:id="26"/>
      <w:bookmarkEnd w:id="26"/>
    </w:p>
    <w:p>
      <w:pPr/>
      <w:bookmarkStart w:name="k3601265-0133-a0bf-a8d2-7fcfd4ea3672" w:id="27"/>
      <w:bookmarkEnd w:id="27"/>
      <w:r>
        <w:rPr/>
        <w:t>allQueue = Queue.Queue(maxsize=100)</w:t>
      </w:r>
    </w:p>
    <w:p>
      <w:pPr/>
      <w:bookmarkStart w:name="u9c81bd4-c133-a0bf-a8d2-7f4a9661d658" w:id="28"/>
      <w:bookmarkEnd w:id="28"/>
      <w:r>
        <w:rPr/>
        <w:t>doneDict = {}存放识别完了的fileName</w:t>
      </w:r>
    </w:p>
    <w:p>
      <w:pPr/>
      <w:bookmarkStart w:name="lacaf24f-8133-a0bf-a8d2-7fda72a76bc4" w:id="29"/>
      <w:bookmarkEnd w:id="29"/>
      <w:r>
        <w:rPr/>
        <w:t>lock = threading.Lock()</w:t>
      </w:r>
    </w:p>
    <w:p>
      <w:pPr/>
      <w:bookmarkStart w:name="cff9df65-1133-a0bf-a8d2-7facb3e8e711" w:id="30"/>
      <w:bookmarkEnd w:id="30"/>
    </w:p>
    <w:p>
      <w:pPr/>
      <w:bookmarkStart w:name="a8320047-2133-a0bf-a8d2-7fb141aaac2c" w:id="31"/>
      <w:bookmarkEnd w:id="31"/>
      <w:r>
        <w:rPr/>
        <w:t>3、识别进程：python进程</w:t>
      </w:r>
    </w:p>
    <w:p>
      <w:pPr/>
      <w:bookmarkStart w:name="d3e3f5a6-0133-a0bf-a8d2-7f5a651568aa" w:id="32"/>
      <w:bookmarkEnd w:id="32"/>
      <w:r>
        <w:rPr/>
        <w:t>def application(environ, start_response):</w:t>
      </w:r>
    </w:p>
    <w:p>
      <w:pPr/>
      <w:bookmarkStart w:name="yb3d65e3-6133-a0bf-a8d2-7f836fd54351" w:id="33"/>
      <w:bookmarkEnd w:id="33"/>
      <w:r>
        <w:rPr/>
        <w:t>      start_response('200 OK', [('Content-Type', 'text/plain')])</w:t>
      </w:r>
    </w:p>
    <w:p>
      <w:pPr/>
      <w:bookmarkStart w:name="t4669288-c133-a0bf-a8d2-7fd4aec8fe0c" w:id="34"/>
      <w:bookmarkEnd w:id="34"/>
      <w:r>
        <w:rPr/>
        <w:t>      environ.get('wsgi.post_form')</w:t>
      </w:r>
    </w:p>
    <w:p>
      <w:pPr/>
      <w:bookmarkStart w:name="c777745b-8133-a0bf-a8d2-7f71b7b9d62a" w:id="35"/>
      <w:bookmarkEnd w:id="35"/>
    </w:p>
    <w:p>
      <w:pPr/>
      <w:bookmarkStart w:name="s5a5ae3f-a133-a0bf-a8d2-7f7474a73bbf" w:id="36"/>
      <w:bookmarkEnd w:id="36"/>
      <w:r>
        <w:rPr/>
        <w:t>三、网站部分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2019-02-14T00:39:48Z</dcterms:created>
  <dc:creator>Apache POI</dc:creator>
</cp:coreProperties>
</file>