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0351B" w14:textId="14E66D3F" w:rsidR="00554CFE" w:rsidRDefault="0034346D" w:rsidP="00AC411A">
      <w:pPr>
        <w:pStyle w:val="Title"/>
      </w:pPr>
      <w:r>
        <w:t>A b</w:t>
      </w:r>
      <w:r w:rsidR="00AC411A">
        <w:t xml:space="preserve">rief </w:t>
      </w:r>
      <w:r>
        <w:t>d</w:t>
      </w:r>
      <w:r w:rsidR="00554CFE">
        <w:t>ata</w:t>
      </w:r>
      <w:r>
        <w:t xml:space="preserve"> </w:t>
      </w:r>
      <w:proofErr w:type="gramStart"/>
      <w:r>
        <w:t>c</w:t>
      </w:r>
      <w:r w:rsidR="00AC411A">
        <w:t>ourse</w:t>
      </w:r>
      <w:proofErr w:type="gramEnd"/>
    </w:p>
    <w:p w14:paraId="6242A877" w14:textId="3245D5A4" w:rsidR="00317507" w:rsidRPr="00317507" w:rsidRDefault="00317507" w:rsidP="00317507">
      <w:pPr>
        <w:jc w:val="center"/>
        <w:rPr>
          <w:lang w:val="en-AU"/>
        </w:rPr>
      </w:pPr>
      <w:r w:rsidRPr="00317507">
        <w:rPr>
          <w:lang w:val="en-AU"/>
        </w:rPr>
        <w:t>11.01.2018</w:t>
      </w:r>
    </w:p>
    <w:p w14:paraId="0B1AFD28" w14:textId="77777777" w:rsidR="00CC1CAA" w:rsidRDefault="00CC1CAA" w:rsidP="00554CFE">
      <w:pPr>
        <w:rPr>
          <w:lang w:val="en-AU"/>
        </w:rPr>
      </w:pPr>
    </w:p>
    <w:p w14:paraId="3D72D107" w14:textId="4040C7FC" w:rsidR="00CC1CAA" w:rsidRDefault="00CC1CAA" w:rsidP="00CC1CAA">
      <w:pPr>
        <w:pStyle w:val="Heading1"/>
        <w:rPr>
          <w:lang w:val="en-AU"/>
        </w:rPr>
      </w:pPr>
      <w:r>
        <w:rPr>
          <w:lang w:val="en-AU"/>
        </w:rPr>
        <w:t xml:space="preserve">PART I: </w:t>
      </w:r>
      <w:r w:rsidR="000F34EF">
        <w:rPr>
          <w:lang w:val="en-AU"/>
        </w:rPr>
        <w:t>Super f</w:t>
      </w:r>
      <w:r>
        <w:rPr>
          <w:lang w:val="en-AU"/>
        </w:rPr>
        <w:t>un with Excel</w:t>
      </w:r>
    </w:p>
    <w:p w14:paraId="55D22287" w14:textId="77777777" w:rsidR="00554CFE" w:rsidRDefault="00554CFE" w:rsidP="00554CFE">
      <w:pPr>
        <w:rPr>
          <w:lang w:val="en-AU"/>
        </w:rPr>
      </w:pPr>
    </w:p>
    <w:p w14:paraId="14BDBC27" w14:textId="18F8E6E5" w:rsidR="00CA75AC" w:rsidRPr="00CA75AC" w:rsidRDefault="00CA75AC" w:rsidP="00554CFE">
      <w:pPr>
        <w:rPr>
          <w:b/>
          <w:lang w:val="en-AU"/>
        </w:rPr>
      </w:pPr>
      <w:r w:rsidRPr="00CA75AC">
        <w:rPr>
          <w:b/>
          <w:lang w:val="en-AU"/>
        </w:rPr>
        <w:t xml:space="preserve">Get </w:t>
      </w:r>
      <w:r w:rsidR="0034346D">
        <w:rPr>
          <w:b/>
          <w:lang w:val="en-AU"/>
        </w:rPr>
        <w:t>y</w:t>
      </w:r>
      <w:r w:rsidRPr="00CA75AC">
        <w:rPr>
          <w:b/>
          <w:lang w:val="en-AU"/>
        </w:rPr>
        <w:t>our data</w:t>
      </w:r>
    </w:p>
    <w:p w14:paraId="10DBA6AA" w14:textId="423424D8" w:rsidR="00E55139" w:rsidRDefault="00E55139" w:rsidP="009462D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Create a </w:t>
      </w:r>
      <w:r w:rsidR="008D21AD">
        <w:rPr>
          <w:lang w:val="en-AU"/>
        </w:rPr>
        <w:t xml:space="preserve">“session” </w:t>
      </w:r>
      <w:r>
        <w:rPr>
          <w:lang w:val="en-AU"/>
        </w:rPr>
        <w:t>folder on your system that will contain all the bits and pieces used today.</w:t>
      </w:r>
    </w:p>
    <w:p w14:paraId="793BF8AC" w14:textId="77777777" w:rsidR="00E55139" w:rsidRPr="00E55139" w:rsidRDefault="00E55139" w:rsidP="00E55139">
      <w:pPr>
        <w:rPr>
          <w:lang w:val="en-AU"/>
        </w:rPr>
      </w:pPr>
    </w:p>
    <w:p w14:paraId="79836716" w14:textId="28757B45" w:rsidR="00690C87" w:rsidRDefault="00690C87" w:rsidP="009462D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Open a Word document and title it “Data </w:t>
      </w:r>
      <w:r w:rsidR="00432FE3">
        <w:rPr>
          <w:lang w:val="en-AU"/>
        </w:rPr>
        <w:t>Notes</w:t>
      </w:r>
      <w:r>
        <w:rPr>
          <w:lang w:val="en-AU"/>
        </w:rPr>
        <w:t xml:space="preserve">: </w:t>
      </w:r>
      <w:r w:rsidRPr="00690C87">
        <w:rPr>
          <w:lang w:val="en-AU"/>
        </w:rPr>
        <w:t>Does living far away from the capital city reduce per worker income?</w:t>
      </w:r>
      <w:r>
        <w:rPr>
          <w:lang w:val="en-AU"/>
        </w:rPr>
        <w:t>”. We will use this throughout to document any decisions we make about the data.</w:t>
      </w:r>
    </w:p>
    <w:p w14:paraId="4116B339" w14:textId="77777777" w:rsidR="00690C87" w:rsidRPr="00690C87" w:rsidRDefault="00690C87" w:rsidP="00690C87">
      <w:pPr>
        <w:rPr>
          <w:lang w:val="en-AU"/>
        </w:rPr>
      </w:pPr>
    </w:p>
    <w:p w14:paraId="1EE671D8" w14:textId="77777777" w:rsidR="00554CFE" w:rsidRPr="009462DE" w:rsidRDefault="00554CFE" w:rsidP="009462DE">
      <w:pPr>
        <w:pStyle w:val="ListParagraph"/>
        <w:numPr>
          <w:ilvl w:val="0"/>
          <w:numId w:val="1"/>
        </w:numPr>
        <w:rPr>
          <w:lang w:val="en-AU"/>
        </w:rPr>
      </w:pPr>
      <w:r w:rsidRPr="009462DE">
        <w:rPr>
          <w:lang w:val="en-AU"/>
        </w:rPr>
        <w:t>Go to the ABS website and find:</w:t>
      </w:r>
    </w:p>
    <w:p w14:paraId="09AA20AC" w14:textId="77777777" w:rsidR="00554CFE" w:rsidRPr="00E01B2A" w:rsidRDefault="002C7E22" w:rsidP="00E01B2A">
      <w:pPr>
        <w:pStyle w:val="ListParagraph"/>
        <w:numPr>
          <w:ilvl w:val="3"/>
          <w:numId w:val="2"/>
        </w:numPr>
        <w:rPr>
          <w:lang w:val="en-AU"/>
        </w:rPr>
      </w:pPr>
      <w:hyperlink r:id="rId8" w:history="1">
        <w:r w:rsidR="00554CFE" w:rsidRPr="00E01B2A">
          <w:rPr>
            <w:rStyle w:val="Hyperlink"/>
            <w:lang w:val="en-AU"/>
          </w:rPr>
          <w:t>- Estimates of Personal Income for Small Areas, 2011-2015</w:t>
        </w:r>
      </w:hyperlink>
    </w:p>
    <w:p w14:paraId="5EB4189C" w14:textId="77777777" w:rsidR="00554CFE" w:rsidRDefault="00554CFE" w:rsidP="00554CFE">
      <w:pPr>
        <w:rPr>
          <w:lang w:val="en-AU"/>
        </w:rPr>
      </w:pPr>
    </w:p>
    <w:p w14:paraId="65AFDA9B" w14:textId="77777777" w:rsidR="00BE324B" w:rsidRDefault="00961A1F" w:rsidP="00E01B2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Download </w:t>
      </w:r>
      <w:r w:rsidR="00554CFE" w:rsidRPr="009462DE">
        <w:rPr>
          <w:lang w:val="en-AU"/>
        </w:rPr>
        <w:t xml:space="preserve">at the estimates of </w:t>
      </w:r>
      <w:r w:rsidR="00BE324B">
        <w:rPr>
          <w:lang w:val="en-AU"/>
        </w:rPr>
        <w:t xml:space="preserve">total </w:t>
      </w:r>
      <w:r w:rsidR="00554CFE" w:rsidRPr="009462DE">
        <w:rPr>
          <w:lang w:val="en-AU"/>
        </w:rPr>
        <w:t xml:space="preserve">income by </w:t>
      </w:r>
      <w:r w:rsidR="00554CFE" w:rsidRPr="00BE324B">
        <w:rPr>
          <w:lang w:val="en-AU"/>
        </w:rPr>
        <w:t>Statistical Area 3</w:t>
      </w:r>
      <w:r w:rsidR="00E01B2A" w:rsidRPr="00BE324B">
        <w:rPr>
          <w:lang w:val="en-AU"/>
        </w:rPr>
        <w:t xml:space="preserve"> in</w:t>
      </w:r>
      <w:r w:rsidR="00E01B2A" w:rsidRPr="00961A1F">
        <w:rPr>
          <w:b/>
          <w:lang w:val="en-AU"/>
        </w:rPr>
        <w:t xml:space="preserve"> 2010-11</w:t>
      </w:r>
      <w:r w:rsidR="00E01B2A">
        <w:rPr>
          <w:lang w:val="en-AU"/>
        </w:rPr>
        <w:t>.</w:t>
      </w:r>
      <w:r>
        <w:rPr>
          <w:lang w:val="en-AU"/>
        </w:rPr>
        <w:t xml:space="preserve"> (</w:t>
      </w:r>
      <w:r w:rsidR="00BE324B">
        <w:rPr>
          <w:lang w:val="en-AU"/>
        </w:rPr>
        <w:t>the sheet name is “</w:t>
      </w:r>
      <w:r w:rsidR="00BE324B" w:rsidRPr="00BE324B">
        <w:rPr>
          <w:lang w:val="en-AU"/>
        </w:rPr>
        <w:t>Total Income - Income Distribution, SA2, SA3, SA4, GCCSA, S/T, Australia, LGA, 2010-11</w:t>
      </w:r>
      <w:r w:rsidR="00BE324B">
        <w:rPr>
          <w:lang w:val="en-AU"/>
        </w:rPr>
        <w:t xml:space="preserve">”. </w:t>
      </w:r>
      <w:r w:rsidRPr="00470CA3">
        <w:rPr>
          <w:i/>
          <w:lang w:val="en-AU"/>
        </w:rPr>
        <w:t>Read the titles carefully!</w:t>
      </w:r>
      <w:r>
        <w:rPr>
          <w:lang w:val="en-AU"/>
        </w:rPr>
        <w:t>).</w:t>
      </w:r>
      <w:r w:rsidR="00BE324B">
        <w:rPr>
          <w:lang w:val="en-AU"/>
        </w:rPr>
        <w:t xml:space="preserve"> Open to Table 3. </w:t>
      </w:r>
    </w:p>
    <w:p w14:paraId="2449648C" w14:textId="77777777" w:rsidR="00BE324B" w:rsidRPr="00BE324B" w:rsidRDefault="00BE324B" w:rsidP="00BE324B">
      <w:pPr>
        <w:rPr>
          <w:lang w:val="en-AU"/>
        </w:rPr>
      </w:pPr>
    </w:p>
    <w:p w14:paraId="3E21065E" w14:textId="462B35D3" w:rsidR="009462DE" w:rsidRDefault="00E01B2A" w:rsidP="00E01B2A">
      <w:pPr>
        <w:pStyle w:val="ListParagraph"/>
        <w:numPr>
          <w:ilvl w:val="0"/>
          <w:numId w:val="1"/>
        </w:numPr>
        <w:rPr>
          <w:lang w:val="en-AU"/>
        </w:rPr>
      </w:pPr>
      <w:r w:rsidRPr="00E01B2A">
        <w:rPr>
          <w:lang w:val="en-AU"/>
        </w:rPr>
        <w:t xml:space="preserve">Copy </w:t>
      </w:r>
      <w:r>
        <w:rPr>
          <w:lang w:val="en-AU"/>
        </w:rPr>
        <w:t>the sheet to another workbook</w:t>
      </w:r>
      <w:r w:rsidR="00C55A1A">
        <w:rPr>
          <w:lang w:val="en-AU"/>
        </w:rPr>
        <w:t xml:space="preserve"> (</w:t>
      </w:r>
      <w:proofErr w:type="spellStart"/>
      <w:r w:rsidR="00C55A1A">
        <w:rPr>
          <w:lang w:val="en-AU"/>
        </w:rPr>
        <w:t>ie</w:t>
      </w:r>
      <w:proofErr w:type="spellEnd"/>
      <w:r w:rsidR="00C55A1A">
        <w:rPr>
          <w:lang w:val="en-AU"/>
        </w:rPr>
        <w:t xml:space="preserve"> another Excel document)</w:t>
      </w:r>
      <w:r w:rsidR="003C5A0B">
        <w:rPr>
          <w:lang w:val="en-AU"/>
        </w:rPr>
        <w:t xml:space="preserve">. </w:t>
      </w:r>
      <w:r w:rsidR="003C5A0B" w:rsidRPr="003C5A0B">
        <w:rPr>
          <w:lang w:val="en-AU"/>
        </w:rPr>
        <w:t xml:space="preserve">We start a new sheet to maintain an original copy of the data before editing. </w:t>
      </w:r>
      <w:r w:rsidR="003C5A0B">
        <w:rPr>
          <w:lang w:val="en-AU"/>
        </w:rPr>
        <w:t xml:space="preserve">This is </w:t>
      </w:r>
      <w:r w:rsidR="003C5A0B" w:rsidRPr="003C5A0B">
        <w:rPr>
          <w:lang w:val="en-AU"/>
        </w:rPr>
        <w:t>good practice.</w:t>
      </w:r>
      <w:r w:rsidR="003C5A0B">
        <w:rPr>
          <w:lang w:val="en-AU"/>
        </w:rPr>
        <w:t xml:space="preserve"> </w:t>
      </w:r>
      <w:r w:rsidR="00BE324B">
        <w:rPr>
          <w:lang w:val="en-AU"/>
        </w:rPr>
        <w:t>Save your new workbook as something descriptive (</w:t>
      </w:r>
      <w:proofErr w:type="spellStart"/>
      <w:r w:rsidR="00BE324B">
        <w:rPr>
          <w:lang w:val="en-AU"/>
        </w:rPr>
        <w:t>eg</w:t>
      </w:r>
      <w:proofErr w:type="spellEnd"/>
      <w:r w:rsidR="00BE324B">
        <w:rPr>
          <w:lang w:val="en-AU"/>
        </w:rPr>
        <w:t xml:space="preserve"> </w:t>
      </w:r>
      <w:r w:rsidR="00BE324B" w:rsidRPr="00BE324B">
        <w:rPr>
          <w:rStyle w:val="SubtitleChar"/>
        </w:rPr>
        <w:t>income_sa3_2011</w:t>
      </w:r>
      <w:r w:rsidR="00BE324B">
        <w:rPr>
          <w:lang w:val="en-AU"/>
        </w:rPr>
        <w:t xml:space="preserve">). </w:t>
      </w:r>
      <w:r w:rsidR="003C5A0B">
        <w:rPr>
          <w:lang w:val="en-AU"/>
        </w:rPr>
        <w:t xml:space="preserve">Now, </w:t>
      </w:r>
      <w:r>
        <w:rPr>
          <w:lang w:val="en-AU"/>
        </w:rPr>
        <w:t>remove all unnecessary rows</w:t>
      </w:r>
      <w:r w:rsidR="00BE324B">
        <w:rPr>
          <w:lang w:val="en-AU"/>
        </w:rPr>
        <w:t xml:space="preserve"> at the top. Remove all </w:t>
      </w:r>
      <w:r>
        <w:rPr>
          <w:lang w:val="en-AU"/>
        </w:rPr>
        <w:t xml:space="preserve">columns </w:t>
      </w:r>
      <w:r w:rsidR="00BE324B">
        <w:rPr>
          <w:lang w:val="en-AU"/>
        </w:rPr>
        <w:t>past “</w:t>
      </w:r>
      <w:r w:rsidR="00BE324B" w:rsidRPr="00BE324B">
        <w:rPr>
          <w:rStyle w:val="SubtitleChar"/>
        </w:rPr>
        <w:t>Mean</w:t>
      </w:r>
      <w:r w:rsidR="00BE324B">
        <w:rPr>
          <w:lang w:val="en-AU"/>
        </w:rPr>
        <w:t>”</w:t>
      </w:r>
      <w:r>
        <w:rPr>
          <w:lang w:val="en-AU"/>
        </w:rPr>
        <w:t xml:space="preserve">. </w:t>
      </w:r>
      <w:r w:rsidR="002926C8">
        <w:rPr>
          <w:lang w:val="en-AU"/>
        </w:rPr>
        <w:t>Give appropriate names to the columns. Your sheet should look something like this:</w:t>
      </w:r>
    </w:p>
    <w:p w14:paraId="13FE1AFE" w14:textId="77777777" w:rsidR="003C5A0B" w:rsidRPr="003C5A0B" w:rsidRDefault="003C5A0B" w:rsidP="003C5A0B">
      <w:pPr>
        <w:rPr>
          <w:lang w:val="en-AU"/>
        </w:rPr>
      </w:pPr>
    </w:p>
    <w:p w14:paraId="165E49C2" w14:textId="6416BC7E" w:rsidR="002926C8" w:rsidRDefault="00C40C69" w:rsidP="002926C8">
      <w:pPr>
        <w:rPr>
          <w:lang w:val="en-AU"/>
        </w:rPr>
      </w:pPr>
      <w:r w:rsidRPr="00C40C69">
        <w:rPr>
          <w:noProof/>
          <w:lang w:val="en-AU"/>
        </w:rPr>
        <w:drawing>
          <wp:inline distT="0" distB="0" distL="0" distR="0" wp14:anchorId="574A06DD" wp14:editId="55B50714">
            <wp:extent cx="5861013" cy="1009353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80"/>
                    <a:stretch/>
                  </pic:blipFill>
                  <pic:spPr bwMode="auto">
                    <a:xfrm>
                      <a:off x="0" y="0"/>
                      <a:ext cx="5917560" cy="101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055E4" w14:textId="77777777" w:rsidR="002926C8" w:rsidRPr="002926C8" w:rsidRDefault="002926C8" w:rsidP="002926C8">
      <w:pPr>
        <w:rPr>
          <w:lang w:val="en-AU"/>
        </w:rPr>
      </w:pPr>
    </w:p>
    <w:p w14:paraId="512BF16E" w14:textId="77777777" w:rsidR="00E01B2A" w:rsidRPr="00E01B2A" w:rsidRDefault="00E01B2A" w:rsidP="00E01B2A">
      <w:pPr>
        <w:rPr>
          <w:lang w:val="en-AU"/>
        </w:rPr>
      </w:pPr>
    </w:p>
    <w:p w14:paraId="5EAC936E" w14:textId="4E0C943B" w:rsidR="00530C0C" w:rsidRDefault="00530C0C" w:rsidP="00E01B2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In your Data Notes document, note down relevant </w:t>
      </w:r>
      <w:r w:rsidR="00C40C69">
        <w:rPr>
          <w:lang w:val="en-AU"/>
        </w:rPr>
        <w:t xml:space="preserve">information so far. These notes can be </w:t>
      </w:r>
      <w:proofErr w:type="gramStart"/>
      <w:r w:rsidR="00C40C69">
        <w:rPr>
          <w:lang w:val="en-AU"/>
        </w:rPr>
        <w:t>scrappy, but</w:t>
      </w:r>
      <w:proofErr w:type="gramEnd"/>
      <w:r w:rsidR="00C40C69">
        <w:rPr>
          <w:lang w:val="en-AU"/>
        </w:rPr>
        <w:t xml:space="preserve"> must be interpretable by another reader if necessary.</w:t>
      </w:r>
    </w:p>
    <w:p w14:paraId="6F420737" w14:textId="1EA841F5" w:rsidR="00530C0C" w:rsidRDefault="00530C0C" w:rsidP="00530C0C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Source of data (ABS) and document name (</w:t>
      </w:r>
      <w:r w:rsidRPr="00530C0C">
        <w:rPr>
          <w:lang w:val="en-AU"/>
        </w:rPr>
        <w:t>Estimates of Personal Income for Small Areas, 2011-15</w:t>
      </w:r>
      <w:r>
        <w:rPr>
          <w:lang w:val="en-AU"/>
        </w:rPr>
        <w:t>, Table 3).</w:t>
      </w:r>
    </w:p>
    <w:p w14:paraId="40E984D7" w14:textId="65884619" w:rsidR="00C40C69" w:rsidRPr="00C40C69" w:rsidRDefault="00C40C69" w:rsidP="00C40C6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What variables you have kept and plan to use.</w:t>
      </w:r>
    </w:p>
    <w:p w14:paraId="37F71AF6" w14:textId="77777777" w:rsidR="00530C0C" w:rsidRDefault="00530C0C" w:rsidP="00530C0C">
      <w:pPr>
        <w:rPr>
          <w:lang w:val="en-AU"/>
        </w:rPr>
      </w:pPr>
    </w:p>
    <w:p w14:paraId="19498D89" w14:textId="1FBEA3D4" w:rsidR="00CA75AC" w:rsidRPr="00CA75AC" w:rsidRDefault="00CA75AC" w:rsidP="00530C0C">
      <w:pPr>
        <w:rPr>
          <w:b/>
          <w:lang w:val="en-AU"/>
        </w:rPr>
      </w:pPr>
      <w:r>
        <w:rPr>
          <w:b/>
          <w:lang w:val="en-AU"/>
        </w:rPr>
        <w:t xml:space="preserve">Check </w:t>
      </w:r>
      <w:r w:rsidR="0034346D">
        <w:rPr>
          <w:b/>
          <w:lang w:val="en-AU"/>
        </w:rPr>
        <w:t>y</w:t>
      </w:r>
      <w:r>
        <w:rPr>
          <w:b/>
          <w:lang w:val="en-AU"/>
        </w:rPr>
        <w:t>our data</w:t>
      </w:r>
    </w:p>
    <w:p w14:paraId="7D9435F1" w14:textId="49FC321E" w:rsidR="00CA75AC" w:rsidRDefault="00CA75AC" w:rsidP="00E01B2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PivotTables are a </w:t>
      </w:r>
      <w:r w:rsidR="0034346D">
        <w:rPr>
          <w:lang w:val="en-AU"/>
        </w:rPr>
        <w:t xml:space="preserve">tool in Excel that allows you </w:t>
      </w:r>
      <w:hyperlink r:id="rId10" w:history="1">
        <w:r w:rsidR="0034346D" w:rsidRPr="0034346D">
          <w:rPr>
            <w:rStyle w:val="Hyperlink"/>
            <w:lang w:val="en-AU"/>
          </w:rPr>
          <w:t>quickly analyse data to help you make better business decisions</w:t>
        </w:r>
      </w:hyperlink>
      <w:r w:rsidR="0034346D">
        <w:rPr>
          <w:lang w:val="en-AU"/>
        </w:rPr>
        <w:t xml:space="preserve"> (?). They are handy for exploring small-moderate sized datasets. They are not as flexible as something you would build yourself, but </w:t>
      </w:r>
      <w:r w:rsidR="0034346D" w:rsidRPr="0034346D">
        <w:rPr>
          <w:lang w:val="en-AU"/>
        </w:rPr>
        <w:lastRenderedPageBreak/>
        <w:t>lots of people still use them</w:t>
      </w:r>
      <w:r w:rsidR="0034346D">
        <w:rPr>
          <w:lang w:val="en-AU"/>
        </w:rPr>
        <w:t xml:space="preserve"> because they are reasonably self-explanatory.</w:t>
      </w:r>
      <w:r w:rsidR="0034346D">
        <w:rPr>
          <w:rStyle w:val="FootnoteReference"/>
          <w:lang w:val="en-AU"/>
        </w:rPr>
        <w:footnoteReference w:id="1"/>
      </w:r>
      <w:r w:rsidR="0034346D">
        <w:rPr>
          <w:lang w:val="en-AU"/>
        </w:rPr>
        <w:t xml:space="preserve"> To make a PivotTable, highlight all of your data (CTRL+A) and select “Recommended PivotTables” from the Insert tab.</w:t>
      </w:r>
    </w:p>
    <w:p w14:paraId="07556656" w14:textId="1C36275D" w:rsidR="0034346D" w:rsidRDefault="0034346D" w:rsidP="0034346D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i/>
          <w:lang w:val="en-AU"/>
        </w:rPr>
        <w:t>What’s going on with the default?</w:t>
      </w:r>
    </w:p>
    <w:p w14:paraId="567510A9" w14:textId="26A44770" w:rsidR="0034346D" w:rsidRDefault="0034346D" w:rsidP="0034346D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Use the filters, rows and columns functions to find the following:</w:t>
      </w:r>
    </w:p>
    <w:p w14:paraId="1EBA6597" w14:textId="471B3A3F" w:rsidR="00741242" w:rsidRDefault="00741242" w:rsidP="0034346D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How many “earners” are there in the dataset?</w:t>
      </w:r>
    </w:p>
    <w:p w14:paraId="1CB782A2" w14:textId="558BB272" w:rsidR="00741242" w:rsidRDefault="00741242" w:rsidP="0034346D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What is the average median age</w:t>
      </w:r>
      <w:r w:rsidR="00B74298">
        <w:rPr>
          <w:lang w:val="en-AU"/>
        </w:rPr>
        <w:t>, and average income</w:t>
      </w:r>
      <w:r>
        <w:rPr>
          <w:lang w:val="en-AU"/>
        </w:rPr>
        <w:t>?</w:t>
      </w:r>
    </w:p>
    <w:p w14:paraId="68A29C3F" w14:textId="7C3B5C1D" w:rsidR="00741242" w:rsidRDefault="00741242" w:rsidP="0034346D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What is the lowest</w:t>
      </w:r>
      <w:r w:rsidR="00B74298">
        <w:rPr>
          <w:lang w:val="en-AU"/>
        </w:rPr>
        <w:t>/highest</w:t>
      </w:r>
      <w:r>
        <w:rPr>
          <w:lang w:val="en-AU"/>
        </w:rPr>
        <w:t xml:space="preserve"> median age</w:t>
      </w:r>
      <w:r w:rsidR="00B74298">
        <w:rPr>
          <w:lang w:val="en-AU"/>
        </w:rPr>
        <w:t>, and lowest/highest income</w:t>
      </w:r>
      <w:r>
        <w:rPr>
          <w:lang w:val="en-AU"/>
        </w:rPr>
        <w:t>?</w:t>
      </w:r>
    </w:p>
    <w:p w14:paraId="0C49D1C7" w14:textId="02A897E2" w:rsidR="00B74298" w:rsidRPr="00B74298" w:rsidRDefault="0034346D" w:rsidP="00B7429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What is the </w:t>
      </w:r>
      <w:r w:rsidR="00741242">
        <w:rPr>
          <w:lang w:val="en-AU"/>
        </w:rPr>
        <w:t>sum of all income for all SA3s?</w:t>
      </w:r>
    </w:p>
    <w:p w14:paraId="18D762EA" w14:textId="19FA6C20" w:rsidR="00B74298" w:rsidRPr="00B74298" w:rsidRDefault="00B74298" w:rsidP="00B7429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i/>
          <w:lang w:val="en-AU"/>
        </w:rPr>
        <w:t>Does all of this look reasonable?</w:t>
      </w:r>
    </w:p>
    <w:p w14:paraId="309CEFE4" w14:textId="30947E20" w:rsidR="00B74298" w:rsidRDefault="00B74298" w:rsidP="00B7429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i/>
          <w:lang w:val="en-AU"/>
        </w:rPr>
        <w:t>What variables could be created that would enable this PivotTable to be more…exciting?</w:t>
      </w:r>
    </w:p>
    <w:p w14:paraId="0BFE6F4F" w14:textId="77777777" w:rsidR="00741242" w:rsidRPr="00B74298" w:rsidRDefault="00741242" w:rsidP="00B74298">
      <w:pPr>
        <w:rPr>
          <w:lang w:val="en-AU"/>
        </w:rPr>
      </w:pPr>
    </w:p>
    <w:p w14:paraId="6B1B75D9" w14:textId="4BB76432" w:rsidR="0034346D" w:rsidRPr="00B74298" w:rsidRDefault="00B74298" w:rsidP="0034346D">
      <w:pPr>
        <w:rPr>
          <w:b/>
          <w:lang w:val="en-AU"/>
        </w:rPr>
      </w:pPr>
      <w:r w:rsidRPr="00B74298">
        <w:rPr>
          <w:b/>
          <w:lang w:val="en-AU"/>
        </w:rPr>
        <w:t>Manipulating data</w:t>
      </w:r>
    </w:p>
    <w:p w14:paraId="1DD9EE7E" w14:textId="4FA99100" w:rsidR="00E01B2A" w:rsidRDefault="00B74298" w:rsidP="00E01B2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Back to the main sheet. </w:t>
      </w:r>
      <w:r w:rsidR="00CA75AC">
        <w:rPr>
          <w:lang w:val="en-AU"/>
        </w:rPr>
        <w:t>W</w:t>
      </w:r>
      <w:r w:rsidR="00A83BBF">
        <w:rPr>
          <w:lang w:val="en-AU"/>
        </w:rPr>
        <w:t xml:space="preserve">e guess that the column </w:t>
      </w:r>
      <w:r w:rsidR="00A83BBF" w:rsidRPr="003C5A0B">
        <w:rPr>
          <w:rStyle w:val="SubtitleChar"/>
        </w:rPr>
        <w:t>Mea</w:t>
      </w:r>
      <w:r w:rsidR="00C40C69">
        <w:rPr>
          <w:rStyle w:val="SubtitleChar"/>
        </w:rPr>
        <w:t>n</w:t>
      </w:r>
      <w:r w:rsidR="00C40C69" w:rsidRPr="00C40C69">
        <w:t xml:space="preserve"> </w:t>
      </w:r>
      <w:r w:rsidR="00A83BBF">
        <w:rPr>
          <w:lang w:val="en-AU"/>
        </w:rPr>
        <w:t xml:space="preserve">is just </w:t>
      </w:r>
      <w:r w:rsidR="003C5A0B">
        <w:rPr>
          <w:lang w:val="en-AU"/>
        </w:rPr>
        <w:t xml:space="preserve">the total income of an area divided by how many workers there are. </w:t>
      </w:r>
      <w:r w:rsidR="00530C0C">
        <w:rPr>
          <w:lang w:val="en-AU"/>
        </w:rPr>
        <w:t>C</w:t>
      </w:r>
      <w:r w:rsidR="003C5A0B">
        <w:rPr>
          <w:lang w:val="en-AU"/>
        </w:rPr>
        <w:t>heck that this is true by:</w:t>
      </w:r>
    </w:p>
    <w:p w14:paraId="4C9F0FF8" w14:textId="1DD0A45F" w:rsidR="003C5A0B" w:rsidRPr="00690C87" w:rsidRDefault="003C5A0B" w:rsidP="003C5A0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Calculating </w:t>
      </w:r>
      <w:r w:rsidR="00530C0C">
        <w:rPr>
          <w:lang w:val="en-AU"/>
        </w:rPr>
        <w:t>your</w:t>
      </w:r>
      <w:r>
        <w:rPr>
          <w:lang w:val="en-AU"/>
        </w:rPr>
        <w:t xml:space="preserve"> own average </w:t>
      </w:r>
      <w:r>
        <w:rPr>
          <w:rStyle w:val="SubtitleChar"/>
        </w:rPr>
        <w:t>Mean_test</w:t>
      </w:r>
      <w:r w:rsidRPr="003C5A0B">
        <w:t xml:space="preserve"> in a </w:t>
      </w:r>
      <w:r>
        <w:t>new column</w:t>
      </w:r>
    </w:p>
    <w:p w14:paraId="0D347FC7" w14:textId="77777777" w:rsidR="00690C87" w:rsidRDefault="00690C87" w:rsidP="00690C87">
      <w:pPr>
        <w:rPr>
          <w:lang w:val="en-AU"/>
        </w:rPr>
      </w:pPr>
      <w:r w:rsidRPr="00690C87">
        <w:rPr>
          <w:noProof/>
          <w:lang w:eastAsia="en-GB"/>
        </w:rPr>
        <w:drawing>
          <wp:inline distT="0" distB="0" distL="0" distR="0" wp14:anchorId="338D035C" wp14:editId="43C6B1A5">
            <wp:extent cx="5727700" cy="54102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CB71" w14:textId="77777777" w:rsidR="000A631F" w:rsidRPr="00690C87" w:rsidRDefault="000A631F" w:rsidP="00690C87">
      <w:pPr>
        <w:rPr>
          <w:lang w:val="en-AU"/>
        </w:rPr>
      </w:pPr>
    </w:p>
    <w:p w14:paraId="3216B13D" w14:textId="77777777" w:rsidR="003C5A0B" w:rsidRDefault="00690C87" w:rsidP="003C5A0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Copy this formula down the entire column.</w:t>
      </w:r>
    </w:p>
    <w:p w14:paraId="63F44C6E" w14:textId="17BAC6B3" w:rsidR="00E60EDD" w:rsidRPr="00530C0C" w:rsidRDefault="00530C0C" w:rsidP="00E60EDD">
      <w:pPr>
        <w:pStyle w:val="ListParagraph"/>
        <w:numPr>
          <w:ilvl w:val="2"/>
          <w:numId w:val="1"/>
        </w:numPr>
        <w:rPr>
          <w:i/>
          <w:lang w:val="en-AU"/>
        </w:rPr>
      </w:pPr>
      <w:r w:rsidRPr="00530C0C">
        <w:rPr>
          <w:i/>
          <w:lang w:val="en-AU"/>
        </w:rPr>
        <w:t>What’s the quickest way to do this?</w:t>
      </w:r>
    </w:p>
    <w:p w14:paraId="2B9A30A0" w14:textId="77777777" w:rsidR="00690C87" w:rsidRDefault="00690C87" w:rsidP="003C5A0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Manually check if they are all the same.</w:t>
      </w:r>
    </w:p>
    <w:p w14:paraId="10DC93FE" w14:textId="66429EA9" w:rsidR="001A21F0" w:rsidRPr="001A21F0" w:rsidRDefault="00530C0C" w:rsidP="001A21F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Ah, t</w:t>
      </w:r>
      <w:r w:rsidR="00690C87">
        <w:rPr>
          <w:lang w:val="en-AU"/>
        </w:rPr>
        <w:t xml:space="preserve">hat’s boring: write a formula to check it for you. First, round the </w:t>
      </w:r>
      <w:r w:rsidR="00690C87" w:rsidRPr="00690C87">
        <w:rPr>
          <w:rStyle w:val="SubtitleChar"/>
        </w:rPr>
        <w:t>Mean_test</w:t>
      </w:r>
      <w:r w:rsidR="00690C87">
        <w:rPr>
          <w:lang w:val="en-AU"/>
        </w:rPr>
        <w:t xml:space="preserve"> column to zero decimal places (to match the </w:t>
      </w:r>
      <w:r w:rsidR="00690C87">
        <w:rPr>
          <w:rStyle w:val="SubtitleChar"/>
        </w:rPr>
        <w:t>Mean</w:t>
      </w:r>
      <w:r w:rsidR="001A21F0" w:rsidRPr="001A21F0">
        <w:t xml:space="preserve"> </w:t>
      </w:r>
      <w:r w:rsidR="00690C87">
        <w:rPr>
          <w:lang w:val="en-AU"/>
        </w:rPr>
        <w:t xml:space="preserve">column). </w:t>
      </w:r>
    </w:p>
    <w:p w14:paraId="24CD98DB" w14:textId="794E2E2F" w:rsidR="001A21F0" w:rsidRPr="001A21F0" w:rsidRDefault="00690C87" w:rsidP="001A21F0">
      <w:pPr>
        <w:rPr>
          <w:lang w:val="en-AU"/>
        </w:rPr>
      </w:pPr>
      <w:r w:rsidRPr="00690C87">
        <w:rPr>
          <w:noProof/>
          <w:lang w:eastAsia="en-GB"/>
        </w:rPr>
        <w:drawing>
          <wp:inline distT="0" distB="0" distL="0" distR="0" wp14:anchorId="3899DCE3" wp14:editId="01BBB10F">
            <wp:extent cx="5727700" cy="523875"/>
            <wp:effectExtent l="0" t="0" r="1270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2045" w14:textId="77777777" w:rsidR="00530C0C" w:rsidRDefault="00530C0C" w:rsidP="00690C87">
      <w:pPr>
        <w:rPr>
          <w:lang w:val="en-AU"/>
        </w:rPr>
      </w:pPr>
    </w:p>
    <w:p w14:paraId="66F9D1F7" w14:textId="77777777" w:rsidR="0034346D" w:rsidRDefault="0034346D" w:rsidP="00690C87">
      <w:pPr>
        <w:rPr>
          <w:lang w:val="en-AU"/>
        </w:rPr>
      </w:pPr>
    </w:p>
    <w:p w14:paraId="34FAF07F" w14:textId="392989DB" w:rsidR="00530C0C" w:rsidRDefault="00906107" w:rsidP="00530C0C">
      <w:pPr>
        <w:shd w:val="clear" w:color="auto" w:fill="F2F2F2" w:themeFill="background1" w:themeFillShade="F2"/>
        <w:jc w:val="center"/>
        <w:rPr>
          <w:b/>
          <w:lang w:val="en-AU"/>
        </w:rPr>
      </w:pPr>
      <w:r>
        <w:rPr>
          <w:lang w:val="en-AU"/>
        </w:rPr>
        <w:t>Digression</w:t>
      </w:r>
      <w:r w:rsidR="00530C0C">
        <w:rPr>
          <w:lang w:val="en-AU"/>
        </w:rPr>
        <w:t xml:space="preserve">: </w:t>
      </w:r>
      <w:r w:rsidR="00530C0C" w:rsidRPr="00530C0C">
        <w:rPr>
          <w:b/>
          <w:lang w:val="en-AU"/>
        </w:rPr>
        <w:t>IF functions</w:t>
      </w:r>
    </w:p>
    <w:p w14:paraId="584E3F73" w14:textId="77777777" w:rsidR="00530C0C" w:rsidRPr="00530C0C" w:rsidRDefault="00530C0C" w:rsidP="00530C0C">
      <w:pPr>
        <w:shd w:val="clear" w:color="auto" w:fill="F2F2F2" w:themeFill="background1" w:themeFillShade="F2"/>
        <w:jc w:val="center"/>
        <w:rPr>
          <w:b/>
          <w:lang w:val="en-AU"/>
        </w:rPr>
      </w:pPr>
    </w:p>
    <w:p w14:paraId="1D16B1C0" w14:textId="397A68EE" w:rsidR="00530C0C" w:rsidRDefault="00530C0C" w:rsidP="00530C0C">
      <w:pPr>
        <w:shd w:val="clear" w:color="auto" w:fill="F2F2F2" w:themeFill="background1" w:themeFillShade="F2"/>
        <w:rPr>
          <w:lang w:val="en-AU"/>
        </w:rPr>
      </w:pPr>
      <w:r>
        <w:rPr>
          <w:lang w:val="en-AU"/>
        </w:rPr>
        <w:t xml:space="preserve">Make up a </w:t>
      </w:r>
      <w:r w:rsidR="00C9413E">
        <w:rPr>
          <w:lang w:val="en-AU"/>
        </w:rPr>
        <w:t>large part of ‘coding’</w:t>
      </w:r>
      <w:r>
        <w:rPr>
          <w:lang w:val="en-AU"/>
        </w:rPr>
        <w:t xml:space="preserve">, regardless of language. </w:t>
      </w:r>
      <w:r w:rsidR="00CF56CD">
        <w:rPr>
          <w:lang w:val="en-AU"/>
        </w:rPr>
        <w:t xml:space="preserve">It looks for a </w:t>
      </w:r>
      <w:r w:rsidR="00CF56CD" w:rsidRPr="00CF56CD">
        <w:rPr>
          <w:rStyle w:val="SubtitleChar"/>
        </w:rPr>
        <w:t>TRUE</w:t>
      </w:r>
      <w:r w:rsidR="00CF56CD">
        <w:rPr>
          <w:lang w:val="en-AU"/>
        </w:rPr>
        <w:t xml:space="preserve"> or </w:t>
      </w:r>
      <w:r w:rsidR="00CF56CD" w:rsidRPr="00CF56CD">
        <w:rPr>
          <w:rStyle w:val="SubtitleChar"/>
        </w:rPr>
        <w:t>FALSE</w:t>
      </w:r>
      <w:r w:rsidR="00CF56CD">
        <w:rPr>
          <w:lang w:val="en-AU"/>
        </w:rPr>
        <w:t xml:space="preserve"> statement (</w:t>
      </w:r>
      <w:proofErr w:type="spellStart"/>
      <w:r w:rsidR="00CF56CD">
        <w:rPr>
          <w:lang w:val="en-AU"/>
        </w:rPr>
        <w:t>eg</w:t>
      </w:r>
      <w:proofErr w:type="spellEnd"/>
      <w:r w:rsidR="00CF56CD">
        <w:rPr>
          <w:lang w:val="en-AU"/>
        </w:rPr>
        <w:t xml:space="preserve"> </w:t>
      </w:r>
      <w:r w:rsidR="00CF56CD" w:rsidRPr="00CF56CD">
        <w:rPr>
          <w:rStyle w:val="SubtitleChar"/>
        </w:rPr>
        <w:t>10+10 = 20</w:t>
      </w:r>
      <w:r w:rsidR="00CF56CD" w:rsidRPr="00CF56CD">
        <w:t xml:space="preserve"> is </w:t>
      </w:r>
      <w:r w:rsidR="00CF56CD" w:rsidRPr="00CF56CD">
        <w:rPr>
          <w:rStyle w:val="SubtitleChar"/>
        </w:rPr>
        <w:t>TRUE</w:t>
      </w:r>
      <w:r w:rsidR="00CF56CD">
        <w:rPr>
          <w:lang w:val="en-AU"/>
        </w:rPr>
        <w:t xml:space="preserve">) and returns a value based on the outcome. </w:t>
      </w:r>
      <w:r>
        <w:rPr>
          <w:lang w:val="en-AU"/>
        </w:rPr>
        <w:t>In Excel this is coded using the IF formula:</w:t>
      </w:r>
    </w:p>
    <w:p w14:paraId="7C5F6ABB" w14:textId="77777777" w:rsidR="00530C0C" w:rsidRDefault="00530C0C" w:rsidP="00530C0C">
      <w:pPr>
        <w:shd w:val="clear" w:color="auto" w:fill="F2F2F2" w:themeFill="background1" w:themeFillShade="F2"/>
        <w:rPr>
          <w:lang w:val="en-AU"/>
        </w:rPr>
      </w:pPr>
    </w:p>
    <w:p w14:paraId="06AEE456" w14:textId="3F2D3D0E" w:rsidR="00530C0C" w:rsidRDefault="00530C0C" w:rsidP="00530C0C">
      <w:pPr>
        <w:pStyle w:val="Subtitle"/>
        <w:shd w:val="clear" w:color="auto" w:fill="F2F2F2" w:themeFill="background1" w:themeFillShade="F2"/>
        <w:jc w:val="center"/>
        <w:rPr>
          <w:lang w:val="en-AU"/>
        </w:rPr>
      </w:pPr>
      <w:r>
        <w:rPr>
          <w:b/>
          <w:lang w:val="en-AU"/>
        </w:rPr>
        <w:t>=</w:t>
      </w:r>
      <w:r w:rsidRPr="00530C0C">
        <w:rPr>
          <w:b/>
          <w:lang w:val="en-AU"/>
        </w:rPr>
        <w:t>if(</w:t>
      </w:r>
      <w:r>
        <w:rPr>
          <w:lang w:val="en-AU"/>
        </w:rPr>
        <w:t xml:space="preserve">[something is true], </w:t>
      </w:r>
      <w:r w:rsidRPr="00530C0C">
        <w:rPr>
          <w:color w:val="538135" w:themeColor="accent6" w:themeShade="BF"/>
          <w:lang w:val="en-AU"/>
        </w:rPr>
        <w:t>[do this]</w:t>
      </w:r>
      <w:r>
        <w:rPr>
          <w:lang w:val="en-AU"/>
        </w:rPr>
        <w:t xml:space="preserve">, </w:t>
      </w:r>
    </w:p>
    <w:p w14:paraId="7BB716D3" w14:textId="7E7A6385" w:rsidR="00530C0C" w:rsidRDefault="00530C0C" w:rsidP="00530C0C">
      <w:pPr>
        <w:pStyle w:val="Subtitle"/>
        <w:shd w:val="clear" w:color="auto" w:fill="F2F2F2" w:themeFill="background1" w:themeFillShade="F2"/>
        <w:jc w:val="center"/>
        <w:rPr>
          <w:b/>
          <w:lang w:val="en-AU"/>
        </w:rPr>
      </w:pPr>
      <w:r w:rsidRPr="00530C0C">
        <w:rPr>
          <w:color w:val="C00000"/>
          <w:lang w:val="en-AU"/>
        </w:rPr>
        <w:t>[if not true</w:t>
      </w:r>
      <w:r>
        <w:rPr>
          <w:color w:val="C00000"/>
          <w:lang w:val="en-AU"/>
        </w:rPr>
        <w:t xml:space="preserve"> </w:t>
      </w:r>
      <w:r w:rsidRPr="00530C0C">
        <w:rPr>
          <w:color w:val="C00000"/>
          <w:lang w:val="en-AU"/>
        </w:rPr>
        <w:t>do something else]</w:t>
      </w:r>
      <w:r w:rsidRPr="00530C0C">
        <w:rPr>
          <w:b/>
          <w:lang w:val="en-AU"/>
        </w:rPr>
        <w:t>)</w:t>
      </w:r>
    </w:p>
    <w:p w14:paraId="6CD6008C" w14:textId="77777777" w:rsidR="00530C0C" w:rsidRPr="00CF56CD" w:rsidRDefault="00530C0C" w:rsidP="00530C0C">
      <w:pPr>
        <w:shd w:val="clear" w:color="auto" w:fill="F2F2F2" w:themeFill="background1" w:themeFillShade="F2"/>
        <w:rPr>
          <w:b/>
          <w:lang w:val="en-AU"/>
        </w:rPr>
      </w:pPr>
      <w:r w:rsidRPr="00CF56CD">
        <w:rPr>
          <w:b/>
          <w:lang w:val="en-AU"/>
        </w:rPr>
        <w:t xml:space="preserve"> </w:t>
      </w:r>
      <w:r w:rsidRPr="00CF56CD">
        <w:rPr>
          <w:b/>
          <w:lang w:val="en-AU"/>
        </w:rPr>
        <w:tab/>
      </w:r>
      <w:proofErr w:type="spellStart"/>
      <w:r w:rsidRPr="00CF56CD">
        <w:rPr>
          <w:b/>
          <w:lang w:val="en-AU"/>
        </w:rPr>
        <w:t>eg</w:t>
      </w:r>
      <w:proofErr w:type="spellEnd"/>
      <w:r w:rsidRPr="00CF56CD">
        <w:rPr>
          <w:b/>
          <w:lang w:val="en-AU"/>
        </w:rPr>
        <w:t xml:space="preserve">: </w:t>
      </w:r>
    </w:p>
    <w:p w14:paraId="2113A2E1" w14:textId="05C70591" w:rsidR="00530C0C" w:rsidRDefault="00530C0C" w:rsidP="00530C0C">
      <w:pPr>
        <w:pStyle w:val="Subtitle"/>
        <w:shd w:val="clear" w:color="auto" w:fill="F2F2F2" w:themeFill="background1" w:themeFillShade="F2"/>
        <w:jc w:val="center"/>
        <w:rPr>
          <w:lang w:val="en-AU"/>
        </w:rPr>
      </w:pPr>
      <w:r>
        <w:rPr>
          <w:b/>
          <w:lang w:val="en-AU"/>
        </w:rPr>
        <w:t>=</w:t>
      </w:r>
      <w:r w:rsidRPr="00530C0C">
        <w:rPr>
          <w:b/>
          <w:lang w:val="en-AU"/>
        </w:rPr>
        <w:t>if(</w:t>
      </w:r>
      <w:r>
        <w:rPr>
          <w:lang w:val="en-AU"/>
        </w:rPr>
        <w:t>35=</w:t>
      </w:r>
      <w:r w:rsidRPr="00CF56CD">
        <w:rPr>
          <w:lang w:val="en-AU"/>
        </w:rPr>
        <w:t>10</w:t>
      </w:r>
      <w:r>
        <w:rPr>
          <w:lang w:val="en-AU"/>
        </w:rPr>
        <w:t xml:space="preserve">, </w:t>
      </w:r>
      <w:r>
        <w:rPr>
          <w:color w:val="538135" w:themeColor="accent6" w:themeShade="BF"/>
          <w:lang w:val="en-AU"/>
        </w:rPr>
        <w:t>“this is correct”</w:t>
      </w:r>
      <w:r>
        <w:rPr>
          <w:lang w:val="en-AU"/>
        </w:rPr>
        <w:t xml:space="preserve">, </w:t>
      </w:r>
    </w:p>
    <w:p w14:paraId="095C4584" w14:textId="64C8C8AA" w:rsidR="00530C0C" w:rsidRDefault="00530C0C" w:rsidP="00530C0C">
      <w:pPr>
        <w:pStyle w:val="Subtitle"/>
        <w:shd w:val="clear" w:color="auto" w:fill="F2F2F2" w:themeFill="background1" w:themeFillShade="F2"/>
        <w:jc w:val="center"/>
        <w:rPr>
          <w:b/>
          <w:lang w:val="en-AU"/>
        </w:rPr>
      </w:pPr>
      <w:r>
        <w:rPr>
          <w:color w:val="C00000"/>
          <w:lang w:val="en-AU"/>
        </w:rPr>
        <w:t>“this is a damn lie”</w:t>
      </w:r>
      <w:r w:rsidRPr="00530C0C">
        <w:rPr>
          <w:b/>
          <w:lang w:val="en-AU"/>
        </w:rPr>
        <w:t>)</w:t>
      </w:r>
    </w:p>
    <w:p w14:paraId="2960588F" w14:textId="4209A507" w:rsidR="00530C0C" w:rsidRDefault="00530C0C" w:rsidP="00CF56CD">
      <w:pPr>
        <w:shd w:val="clear" w:color="auto" w:fill="F2F2F2" w:themeFill="background1" w:themeFillShade="F2"/>
        <w:ind w:firstLine="720"/>
        <w:rPr>
          <w:lang w:val="en-AU"/>
        </w:rPr>
      </w:pPr>
      <w:r>
        <w:rPr>
          <w:lang w:val="en-AU"/>
        </w:rPr>
        <w:lastRenderedPageBreak/>
        <w:tab/>
        <w:t xml:space="preserve">would return: </w:t>
      </w:r>
    </w:p>
    <w:p w14:paraId="1EC5A08F" w14:textId="7E034E46" w:rsidR="00530C0C" w:rsidRDefault="00530C0C" w:rsidP="00530C0C">
      <w:pPr>
        <w:pStyle w:val="Subtitle"/>
        <w:shd w:val="clear" w:color="auto" w:fill="F2F2F2" w:themeFill="background1" w:themeFillShade="F2"/>
        <w:jc w:val="center"/>
        <w:rPr>
          <w:b/>
          <w:lang w:val="en-AU"/>
        </w:rPr>
      </w:pPr>
      <w:r>
        <w:rPr>
          <w:color w:val="C00000"/>
          <w:lang w:val="en-AU"/>
        </w:rPr>
        <w:t xml:space="preserve"> this is a damn lie</w:t>
      </w:r>
      <w:r w:rsidR="00CF56CD">
        <w:rPr>
          <w:color w:val="C00000"/>
          <w:lang w:val="en-AU"/>
        </w:rPr>
        <w:br/>
      </w:r>
    </w:p>
    <w:p w14:paraId="7B23A23B" w14:textId="2DD8C996" w:rsidR="00530C0C" w:rsidRDefault="00530C0C" w:rsidP="00530C0C">
      <w:pPr>
        <w:shd w:val="clear" w:color="auto" w:fill="F2F2F2" w:themeFill="background1" w:themeFillShade="F2"/>
        <w:rPr>
          <w:lang w:val="en-AU"/>
        </w:rPr>
      </w:pPr>
      <w:r>
        <w:rPr>
          <w:lang w:val="en-AU"/>
        </w:rPr>
        <w:t xml:space="preserve"> </w:t>
      </w:r>
      <w:r>
        <w:rPr>
          <w:lang w:val="en-AU"/>
        </w:rPr>
        <w:tab/>
      </w:r>
      <w:r w:rsidR="00CF56CD">
        <w:rPr>
          <w:lang w:val="en-AU"/>
        </w:rPr>
        <w:tab/>
      </w:r>
      <w:r>
        <w:rPr>
          <w:lang w:val="en-AU"/>
        </w:rPr>
        <w:t>but:</w:t>
      </w:r>
    </w:p>
    <w:p w14:paraId="29542362" w14:textId="5DCE5D44" w:rsidR="00530C0C" w:rsidRDefault="00530C0C" w:rsidP="00530C0C">
      <w:pPr>
        <w:pStyle w:val="Subtitle"/>
        <w:shd w:val="clear" w:color="auto" w:fill="F2F2F2" w:themeFill="background1" w:themeFillShade="F2"/>
        <w:jc w:val="center"/>
        <w:rPr>
          <w:lang w:val="en-AU"/>
        </w:rPr>
      </w:pPr>
      <w:r>
        <w:rPr>
          <w:b/>
          <w:lang w:val="en-AU"/>
        </w:rPr>
        <w:t>=</w:t>
      </w:r>
      <w:r w:rsidRPr="00530C0C">
        <w:rPr>
          <w:b/>
          <w:lang w:val="en-AU"/>
        </w:rPr>
        <w:t>if(</w:t>
      </w:r>
      <w:r>
        <w:rPr>
          <w:lang w:val="en-AU"/>
        </w:rPr>
        <w:t xml:space="preserve">“apple”=”apple”, </w:t>
      </w:r>
      <w:r>
        <w:rPr>
          <w:color w:val="538135" w:themeColor="accent6" w:themeShade="BF"/>
          <w:lang w:val="en-AU"/>
        </w:rPr>
        <w:t>“this is correct”</w:t>
      </w:r>
      <w:r>
        <w:rPr>
          <w:lang w:val="en-AU"/>
        </w:rPr>
        <w:t xml:space="preserve">, </w:t>
      </w:r>
    </w:p>
    <w:p w14:paraId="0A32E4CD" w14:textId="5FDEDDF8" w:rsidR="00530C0C" w:rsidRPr="00CF56CD" w:rsidRDefault="00530C0C" w:rsidP="00CF56CD">
      <w:pPr>
        <w:pStyle w:val="Subtitle"/>
        <w:shd w:val="clear" w:color="auto" w:fill="F2F2F2" w:themeFill="background1" w:themeFillShade="F2"/>
        <w:jc w:val="center"/>
        <w:rPr>
          <w:b/>
          <w:lang w:val="en-AU"/>
        </w:rPr>
      </w:pPr>
      <w:r>
        <w:rPr>
          <w:color w:val="C00000"/>
          <w:lang w:val="en-AU"/>
        </w:rPr>
        <w:t>“this is a damn lie”</w:t>
      </w:r>
      <w:r w:rsidRPr="00530C0C">
        <w:rPr>
          <w:b/>
          <w:lang w:val="en-AU"/>
        </w:rPr>
        <w:t>)</w:t>
      </w:r>
    </w:p>
    <w:p w14:paraId="002125EC" w14:textId="77777777" w:rsidR="00530C0C" w:rsidRDefault="00530C0C" w:rsidP="00CF56CD">
      <w:pPr>
        <w:shd w:val="clear" w:color="auto" w:fill="F2F2F2" w:themeFill="background1" w:themeFillShade="F2"/>
        <w:ind w:firstLine="720"/>
        <w:rPr>
          <w:lang w:val="en-AU"/>
        </w:rPr>
      </w:pPr>
      <w:r>
        <w:rPr>
          <w:lang w:val="en-AU"/>
        </w:rPr>
        <w:tab/>
        <w:t xml:space="preserve">would return: </w:t>
      </w:r>
    </w:p>
    <w:p w14:paraId="7EA6A36A" w14:textId="6B1B61C8" w:rsidR="00530C0C" w:rsidRDefault="00530C0C" w:rsidP="00530C0C">
      <w:pPr>
        <w:pStyle w:val="Subtitle"/>
        <w:shd w:val="clear" w:color="auto" w:fill="F2F2F2" w:themeFill="background1" w:themeFillShade="F2"/>
        <w:jc w:val="center"/>
        <w:rPr>
          <w:lang w:val="en-AU"/>
        </w:rPr>
      </w:pPr>
      <w:r>
        <w:rPr>
          <w:color w:val="C00000"/>
          <w:lang w:val="en-AU"/>
        </w:rPr>
        <w:t xml:space="preserve"> </w:t>
      </w:r>
      <w:r>
        <w:rPr>
          <w:color w:val="538135" w:themeColor="accent6" w:themeShade="BF"/>
          <w:lang w:val="en-AU"/>
        </w:rPr>
        <w:t>this is correct</w:t>
      </w:r>
    </w:p>
    <w:p w14:paraId="59D81DD4" w14:textId="77777777" w:rsidR="00530C0C" w:rsidRDefault="00530C0C" w:rsidP="00530C0C">
      <w:pPr>
        <w:shd w:val="clear" w:color="auto" w:fill="F2F2F2" w:themeFill="background1" w:themeFillShade="F2"/>
        <w:rPr>
          <w:lang w:val="en-AU"/>
        </w:rPr>
      </w:pPr>
    </w:p>
    <w:p w14:paraId="099A5C78" w14:textId="5480F9AC" w:rsidR="00906107" w:rsidRDefault="00906107" w:rsidP="00530C0C">
      <w:pPr>
        <w:shd w:val="clear" w:color="auto" w:fill="F2F2F2" w:themeFill="background1" w:themeFillShade="F2"/>
        <w:rPr>
          <w:lang w:val="en-AU"/>
        </w:rPr>
      </w:pPr>
      <w:r>
        <w:rPr>
          <w:lang w:val="en-AU"/>
        </w:rPr>
        <w:t xml:space="preserve">Like all formulas in Excel (and elsewhere), IF functions can be “nested”, </w:t>
      </w:r>
      <w:proofErr w:type="spellStart"/>
      <w:r>
        <w:rPr>
          <w:lang w:val="en-AU"/>
        </w:rPr>
        <w:t>ie</w:t>
      </w:r>
      <w:proofErr w:type="spellEnd"/>
      <w:r>
        <w:rPr>
          <w:lang w:val="en-AU"/>
        </w:rPr>
        <w:t xml:space="preserve"> there is a formula within a formula.  </w:t>
      </w:r>
      <w:proofErr w:type="spellStart"/>
      <w:r>
        <w:rPr>
          <w:b/>
          <w:lang w:val="en-AU"/>
        </w:rPr>
        <w:t>eg</w:t>
      </w:r>
      <w:proofErr w:type="spellEnd"/>
      <w:r>
        <w:rPr>
          <w:b/>
          <w:lang w:val="en-AU"/>
        </w:rPr>
        <w:t xml:space="preserve">: </w:t>
      </w:r>
      <w:r>
        <w:rPr>
          <w:lang w:val="en-AU"/>
        </w:rPr>
        <w:t>what would this function return?</w:t>
      </w:r>
    </w:p>
    <w:p w14:paraId="72F72E1F" w14:textId="77777777" w:rsidR="00906107" w:rsidRDefault="00906107" w:rsidP="00530C0C">
      <w:pPr>
        <w:shd w:val="clear" w:color="auto" w:fill="F2F2F2" w:themeFill="background1" w:themeFillShade="F2"/>
        <w:rPr>
          <w:lang w:val="en-AU"/>
        </w:rPr>
      </w:pPr>
    </w:p>
    <w:p w14:paraId="09DBD7DA" w14:textId="3B374ED5" w:rsidR="00906107" w:rsidRDefault="00906107" w:rsidP="00906107">
      <w:pPr>
        <w:pStyle w:val="Subtitle"/>
        <w:shd w:val="clear" w:color="auto" w:fill="F2F2F2" w:themeFill="background1" w:themeFillShade="F2"/>
        <w:jc w:val="center"/>
        <w:rPr>
          <w:lang w:val="en-AU"/>
        </w:rPr>
      </w:pPr>
      <w:r>
        <w:rPr>
          <w:b/>
          <w:lang w:val="en-AU"/>
        </w:rPr>
        <w:t>=</w:t>
      </w:r>
      <w:r w:rsidRPr="00530C0C">
        <w:rPr>
          <w:b/>
          <w:lang w:val="en-AU"/>
        </w:rPr>
        <w:t>if</w:t>
      </w:r>
      <w:r w:rsidRPr="00906107">
        <w:rPr>
          <w:b/>
          <w:color w:val="ED7D31" w:themeColor="accent2"/>
          <w:lang w:val="en-AU"/>
        </w:rPr>
        <w:t>(</w:t>
      </w:r>
      <w:r>
        <w:rPr>
          <w:lang w:val="en-AU"/>
        </w:rPr>
        <w:t>“apple”=”oranges”,</w:t>
      </w:r>
      <w:r w:rsidRPr="00906107">
        <w:rPr>
          <w:color w:val="000000" w:themeColor="text1"/>
          <w:lang w:val="en-AU"/>
        </w:rPr>
        <w:t xml:space="preserve"> “</w:t>
      </w:r>
      <w:r w:rsidR="00D538CB">
        <w:rPr>
          <w:color w:val="000000" w:themeColor="text1"/>
          <w:lang w:val="en-AU"/>
        </w:rPr>
        <w:t>don’t</w:t>
      </w:r>
      <w:r>
        <w:rPr>
          <w:color w:val="000000" w:themeColor="text1"/>
          <w:lang w:val="en-AU"/>
        </w:rPr>
        <w:t xml:space="preserve"> </w:t>
      </w:r>
      <w:r w:rsidRPr="00906107">
        <w:rPr>
          <w:color w:val="000000" w:themeColor="text1"/>
          <w:lang w:val="en-AU"/>
        </w:rPr>
        <w:t>compare”</w:t>
      </w:r>
      <w:r>
        <w:rPr>
          <w:lang w:val="en-AU"/>
        </w:rPr>
        <w:t xml:space="preserve">, </w:t>
      </w:r>
    </w:p>
    <w:p w14:paraId="38C50371" w14:textId="77777777" w:rsidR="00906107" w:rsidRDefault="00906107" w:rsidP="00906107">
      <w:pPr>
        <w:pStyle w:val="Subtitle"/>
        <w:shd w:val="clear" w:color="auto" w:fill="F2F2F2" w:themeFill="background1" w:themeFillShade="F2"/>
        <w:jc w:val="center"/>
        <w:rPr>
          <w:color w:val="000000" w:themeColor="text1"/>
          <w:lang w:val="en-AU"/>
        </w:rPr>
      </w:pPr>
      <w:r>
        <w:rPr>
          <w:lang w:val="en-AU"/>
        </w:rPr>
        <w:t>if</w:t>
      </w:r>
      <w:r w:rsidRPr="00906107">
        <w:rPr>
          <w:b/>
          <w:color w:val="5B9BD5" w:themeColor="accent5"/>
          <w:lang w:val="en-AU"/>
        </w:rPr>
        <w:t>(</w:t>
      </w:r>
      <w:r>
        <w:rPr>
          <w:lang w:val="en-AU"/>
        </w:rPr>
        <w:t>“chalk”=”cheese”, “</w:t>
      </w:r>
      <w:r>
        <w:rPr>
          <w:color w:val="000000" w:themeColor="text1"/>
          <w:lang w:val="en-AU"/>
        </w:rPr>
        <w:t xml:space="preserve">shouldn’t </w:t>
      </w:r>
      <w:r w:rsidRPr="00906107">
        <w:rPr>
          <w:color w:val="000000" w:themeColor="text1"/>
          <w:lang w:val="en-AU"/>
        </w:rPr>
        <w:t>compare</w:t>
      </w:r>
      <w:r>
        <w:rPr>
          <w:color w:val="000000" w:themeColor="text1"/>
          <w:lang w:val="en-AU"/>
        </w:rPr>
        <w:t>”,</w:t>
      </w:r>
    </w:p>
    <w:p w14:paraId="6F565C06" w14:textId="77777777" w:rsidR="00906107" w:rsidRDefault="00906107" w:rsidP="00906107">
      <w:pPr>
        <w:pStyle w:val="Subtitle"/>
        <w:shd w:val="clear" w:color="auto" w:fill="F2F2F2" w:themeFill="background1" w:themeFillShade="F2"/>
        <w:jc w:val="center"/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>if</w:t>
      </w:r>
      <w:r w:rsidRPr="00D538CB">
        <w:rPr>
          <w:b/>
          <w:color w:val="70AD47" w:themeColor="accent6"/>
          <w:lang w:val="en-AU"/>
        </w:rPr>
        <w:t>(</w:t>
      </w:r>
      <w:r>
        <w:rPr>
          <w:color w:val="000000" w:themeColor="text1"/>
          <w:lang w:val="en-AU"/>
        </w:rPr>
        <w:t xml:space="preserve">10/5=1+1,”numbers to the rescue”, </w:t>
      </w:r>
    </w:p>
    <w:p w14:paraId="0FB15805" w14:textId="2A9EF180" w:rsidR="00906107" w:rsidRPr="00492CC5" w:rsidRDefault="00906107" w:rsidP="00492CC5">
      <w:pPr>
        <w:pStyle w:val="Subtitle"/>
        <w:shd w:val="clear" w:color="auto" w:fill="F2F2F2" w:themeFill="background1" w:themeFillShade="F2"/>
        <w:jc w:val="center"/>
        <w:rPr>
          <w:b/>
          <w:lang w:val="en-AU"/>
        </w:rPr>
      </w:pPr>
      <w:r>
        <w:rPr>
          <w:color w:val="000000" w:themeColor="text1"/>
          <w:lang w:val="en-AU"/>
        </w:rPr>
        <w:t>“this is an endulgent example”</w:t>
      </w:r>
      <w:r>
        <w:rPr>
          <w:lang w:val="en-AU"/>
        </w:rPr>
        <w:t xml:space="preserve"> </w:t>
      </w:r>
      <w:r w:rsidRPr="00D538CB">
        <w:rPr>
          <w:b/>
          <w:color w:val="70AD47" w:themeColor="accent6"/>
          <w:lang w:val="en-AU"/>
        </w:rPr>
        <w:t>)</w:t>
      </w:r>
      <w:r w:rsidRPr="00906107">
        <w:rPr>
          <w:b/>
          <w:color w:val="5B9BD5" w:themeColor="accent5"/>
          <w:lang w:val="en-AU"/>
        </w:rPr>
        <w:t>)</w:t>
      </w:r>
      <w:r w:rsidRPr="00906107">
        <w:rPr>
          <w:b/>
          <w:color w:val="ED7D31" w:themeColor="accent2"/>
          <w:lang w:val="en-AU"/>
        </w:rPr>
        <w:t>)</w:t>
      </w:r>
    </w:p>
    <w:p w14:paraId="01DA2D22" w14:textId="77777777" w:rsidR="00906107" w:rsidRDefault="00906107" w:rsidP="00530C0C">
      <w:pPr>
        <w:shd w:val="clear" w:color="auto" w:fill="F2F2F2" w:themeFill="background1" w:themeFillShade="F2"/>
        <w:rPr>
          <w:lang w:val="en-AU"/>
        </w:rPr>
      </w:pPr>
    </w:p>
    <w:p w14:paraId="19E8FAD3" w14:textId="77777777" w:rsidR="00530C0C" w:rsidRPr="00690C87" w:rsidRDefault="00530C0C" w:rsidP="00690C87">
      <w:pPr>
        <w:rPr>
          <w:lang w:val="en-AU"/>
        </w:rPr>
      </w:pPr>
    </w:p>
    <w:p w14:paraId="02DA6B3B" w14:textId="1919A933" w:rsidR="00690C87" w:rsidRDefault="00690C87" w:rsidP="003C5A0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Second, in a new column, write a formula that returns nothing if there is a match, and yells “NO MATCH” if there is not a match. We can do this with the IF function</w:t>
      </w:r>
      <w:r w:rsidR="00C9413E">
        <w:rPr>
          <w:lang w:val="en-AU"/>
        </w:rPr>
        <w:t>:</w:t>
      </w:r>
      <w:r>
        <w:rPr>
          <w:lang w:val="en-AU"/>
        </w:rPr>
        <w:t xml:space="preserve"> </w:t>
      </w:r>
      <w:r>
        <w:rPr>
          <w:lang w:val="en-AU"/>
        </w:rPr>
        <w:br/>
      </w:r>
    </w:p>
    <w:p w14:paraId="105067D1" w14:textId="77777777" w:rsidR="00690C87" w:rsidRDefault="00BA0E04" w:rsidP="00BA0E04">
      <w:pPr>
        <w:jc w:val="center"/>
        <w:rPr>
          <w:lang w:val="en-AU"/>
        </w:rPr>
      </w:pPr>
      <w:r w:rsidRPr="00BA0E04">
        <w:rPr>
          <w:noProof/>
          <w:lang w:eastAsia="en-GB"/>
        </w:rPr>
        <w:drawing>
          <wp:inline distT="0" distB="0" distL="0" distR="0" wp14:anchorId="18842F98" wp14:editId="222294F8">
            <wp:extent cx="3609797" cy="5148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8645" b="-7257"/>
                    <a:stretch/>
                  </pic:blipFill>
                  <pic:spPr bwMode="auto">
                    <a:xfrm>
                      <a:off x="0" y="0"/>
                      <a:ext cx="3670315" cy="52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B64F0" w14:textId="77777777" w:rsidR="00BA0E04" w:rsidRPr="00690C87" w:rsidRDefault="00BA0E04" w:rsidP="00690C87">
      <w:pPr>
        <w:rPr>
          <w:lang w:val="en-AU"/>
        </w:rPr>
      </w:pPr>
    </w:p>
    <w:p w14:paraId="054C3BE2" w14:textId="4522AADA" w:rsidR="00690C87" w:rsidRDefault="00BE324B" w:rsidP="00BE324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What’s going on with the “” in this formula? We use quotation marks to signal a string (aka text). Where there is no match, the function will return NO MATCH as text. When there </w:t>
      </w:r>
      <w:r>
        <w:rPr>
          <w:i/>
          <w:lang w:val="en-AU"/>
        </w:rPr>
        <w:t xml:space="preserve">is </w:t>
      </w:r>
      <w:r>
        <w:rPr>
          <w:lang w:val="en-AU"/>
        </w:rPr>
        <w:t xml:space="preserve">a match, the function will return an empty cell because there is nothing between the quotation marks. This makes it easy to identify the cells that read “NO MATCH”. </w:t>
      </w:r>
    </w:p>
    <w:p w14:paraId="7A4F093F" w14:textId="14ACB0E0" w:rsidR="00BE324B" w:rsidRDefault="00BE324B" w:rsidP="00BE324B">
      <w:pPr>
        <w:pStyle w:val="ListParagraph"/>
        <w:numPr>
          <w:ilvl w:val="2"/>
          <w:numId w:val="1"/>
        </w:numPr>
        <w:rPr>
          <w:i/>
          <w:lang w:val="en-AU"/>
        </w:rPr>
      </w:pPr>
      <w:r w:rsidRPr="00BE324B">
        <w:rPr>
          <w:i/>
          <w:lang w:val="en-AU"/>
        </w:rPr>
        <w:t>Is there a m</w:t>
      </w:r>
      <w:r>
        <w:rPr>
          <w:i/>
          <w:lang w:val="en-AU"/>
        </w:rPr>
        <w:t xml:space="preserve">ore elegant way to do this? </w:t>
      </w:r>
    </w:p>
    <w:p w14:paraId="768AB84B" w14:textId="36D6F050" w:rsidR="001A21F0" w:rsidRPr="00BE324B" w:rsidRDefault="001A21F0" w:rsidP="001A21F0">
      <w:pPr>
        <w:pStyle w:val="ListParagraph"/>
        <w:numPr>
          <w:ilvl w:val="2"/>
          <w:numId w:val="1"/>
        </w:numPr>
        <w:rPr>
          <w:i/>
          <w:lang w:val="en-AU"/>
        </w:rPr>
      </w:pPr>
      <w:r>
        <w:rPr>
          <w:i/>
          <w:lang w:val="en-AU"/>
        </w:rPr>
        <w:t xml:space="preserve">Hey – why did we have to round the </w:t>
      </w:r>
      <w:r>
        <w:rPr>
          <w:rStyle w:val="SubtitleChar"/>
        </w:rPr>
        <w:t>m</w:t>
      </w:r>
      <w:r w:rsidRPr="001A21F0">
        <w:rPr>
          <w:rStyle w:val="SubtitleChar"/>
        </w:rPr>
        <w:t>ean_test</w:t>
      </w:r>
      <w:r>
        <w:rPr>
          <w:i/>
          <w:lang w:val="en-AU"/>
        </w:rPr>
        <w:t xml:space="preserve"> variable?</w:t>
      </w:r>
    </w:p>
    <w:p w14:paraId="12C53DBF" w14:textId="77777777" w:rsidR="00BE324B" w:rsidRDefault="00BE324B" w:rsidP="00690C87">
      <w:pPr>
        <w:rPr>
          <w:lang w:val="en-AU"/>
        </w:rPr>
      </w:pPr>
    </w:p>
    <w:p w14:paraId="4F123E4A" w14:textId="1E0FAABF" w:rsidR="00C67E6A" w:rsidRDefault="00BA0E04" w:rsidP="00C67E6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Scrolling down, we can see that all observations (rows) with proper values matched. </w:t>
      </w:r>
      <w:r w:rsidR="00432FE3">
        <w:rPr>
          <w:lang w:val="en-AU"/>
        </w:rPr>
        <w:t>That’s g</w:t>
      </w:r>
      <w:r>
        <w:rPr>
          <w:lang w:val="en-AU"/>
        </w:rPr>
        <w:t xml:space="preserve">ood news. </w:t>
      </w:r>
      <w:r w:rsidR="001A21F0">
        <w:rPr>
          <w:lang w:val="en-AU"/>
        </w:rPr>
        <w:t xml:space="preserve">The bad news is that our IF function breaks down when it meets an error cell of </w:t>
      </w:r>
      <w:r w:rsidR="001A21F0" w:rsidRPr="001A21F0">
        <w:rPr>
          <w:rStyle w:val="SubtitleChar"/>
        </w:rPr>
        <w:t>#VALUE!</w:t>
      </w:r>
      <w:r w:rsidR="00C67E6A">
        <w:rPr>
          <w:lang w:val="en-AU"/>
        </w:rPr>
        <w:t xml:space="preserve"> (</w:t>
      </w:r>
      <w:r w:rsidR="00C67E6A">
        <w:rPr>
          <w:i/>
          <w:lang w:val="en-AU"/>
        </w:rPr>
        <w:t xml:space="preserve">Why?). </w:t>
      </w:r>
      <w:r w:rsidR="00E408B1">
        <w:rPr>
          <w:lang w:val="en-AU"/>
        </w:rPr>
        <w:t>To address this, we can use a handy little function called IFERROR:</w:t>
      </w:r>
    </w:p>
    <w:p w14:paraId="730B92E7" w14:textId="77777777" w:rsidR="00E408B1" w:rsidRDefault="00E408B1" w:rsidP="00E408B1">
      <w:pPr>
        <w:rPr>
          <w:lang w:val="en-AU"/>
        </w:rPr>
      </w:pPr>
    </w:p>
    <w:p w14:paraId="44B16E7E" w14:textId="72876B7A" w:rsidR="00E408B1" w:rsidRDefault="00E408B1" w:rsidP="00E408B1">
      <w:pPr>
        <w:pStyle w:val="Subtitle"/>
        <w:rPr>
          <w:lang w:val="en-AU"/>
        </w:rPr>
      </w:pPr>
      <w:r>
        <w:rPr>
          <w:lang w:val="en-AU"/>
        </w:rPr>
        <w:t>iferror([function you want], [value you want if your function returns an error])</w:t>
      </w:r>
    </w:p>
    <w:p w14:paraId="1DD6F9EF" w14:textId="7BFF1B79" w:rsidR="00E408B1" w:rsidRPr="00A76350" w:rsidRDefault="00A76350" w:rsidP="00A76350">
      <w:pPr>
        <w:rPr>
          <w:rStyle w:val="SubtitleChar"/>
        </w:rPr>
      </w:pPr>
      <w:r>
        <w:rPr>
          <w:lang w:val="en-AU"/>
        </w:rPr>
        <w:t xml:space="preserve">eg1: </w:t>
      </w:r>
      <w:r w:rsidR="008616C4">
        <w:rPr>
          <w:lang w:val="en-AU"/>
        </w:rPr>
        <w:tab/>
      </w:r>
      <w:r w:rsidR="00E408B1" w:rsidRPr="00A76350">
        <w:rPr>
          <w:rStyle w:val="SubtitleChar"/>
        </w:rPr>
        <w:t>iferror(sum(“apples”,”oranges”),</w:t>
      </w:r>
      <w:r w:rsidRPr="00A76350">
        <w:rPr>
          <w:rStyle w:val="SubtitleChar"/>
        </w:rPr>
        <w:t>”Error”</w:t>
      </w:r>
      <w:r w:rsidR="00E408B1" w:rsidRPr="00A76350">
        <w:rPr>
          <w:rStyle w:val="SubtitleChar"/>
        </w:rPr>
        <w:t>)</w:t>
      </w:r>
      <w:r w:rsidRPr="00A76350">
        <w:rPr>
          <w:rStyle w:val="SubtitleChar"/>
        </w:rPr>
        <w:t xml:space="preserve"> = “Error” </w:t>
      </w:r>
    </w:p>
    <w:p w14:paraId="462E1739" w14:textId="04CDDEBB" w:rsidR="00A76350" w:rsidRPr="00A76350" w:rsidRDefault="00A76350" w:rsidP="00A76350">
      <w:pPr>
        <w:rPr>
          <w:rStyle w:val="SubtitleChar"/>
        </w:rPr>
      </w:pPr>
      <w:r>
        <w:rPr>
          <w:lang w:val="en-AU"/>
        </w:rPr>
        <w:t xml:space="preserve">eg2: </w:t>
      </w:r>
      <w:r w:rsidR="008616C4">
        <w:rPr>
          <w:lang w:val="en-AU"/>
        </w:rPr>
        <w:tab/>
      </w:r>
      <w:r w:rsidRPr="00A76350">
        <w:rPr>
          <w:rStyle w:val="SubtitleChar"/>
        </w:rPr>
        <w:t>iferror(</w:t>
      </w:r>
      <w:r>
        <w:rPr>
          <w:rStyle w:val="SubtitleChar"/>
        </w:rPr>
        <w:t>2+3</w:t>
      </w:r>
      <w:r w:rsidRPr="00A76350">
        <w:rPr>
          <w:rStyle w:val="SubtitleChar"/>
        </w:rPr>
        <w:t xml:space="preserve">,”Error”) = </w:t>
      </w:r>
      <w:r>
        <w:rPr>
          <w:rStyle w:val="SubtitleChar"/>
        </w:rPr>
        <w:t>5</w:t>
      </w:r>
      <w:r w:rsidRPr="00A76350">
        <w:rPr>
          <w:rStyle w:val="SubtitleChar"/>
        </w:rPr>
        <w:t xml:space="preserve"> </w:t>
      </w:r>
    </w:p>
    <w:p w14:paraId="65E8AD90" w14:textId="77777777" w:rsidR="00E408B1" w:rsidRPr="00E408B1" w:rsidRDefault="00E408B1" w:rsidP="00E408B1">
      <w:pPr>
        <w:rPr>
          <w:lang w:val="en-AU"/>
        </w:rPr>
      </w:pPr>
    </w:p>
    <w:p w14:paraId="68E66374" w14:textId="77777777" w:rsidR="008616C4" w:rsidRPr="008616C4" w:rsidRDefault="008616C4" w:rsidP="008616C4">
      <w:pPr>
        <w:rPr>
          <w:lang w:val="en-AU"/>
        </w:rPr>
      </w:pPr>
    </w:p>
    <w:p w14:paraId="69E17988" w14:textId="1A239705" w:rsidR="00432FE3" w:rsidRDefault="00432FE3" w:rsidP="00BA0E0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We need to decide what to do with the “</w:t>
      </w:r>
      <w:r w:rsidRPr="003C39F9">
        <w:rPr>
          <w:rStyle w:val="SubtitleChar"/>
        </w:rPr>
        <w:t>na</w:t>
      </w:r>
      <w:r>
        <w:rPr>
          <w:lang w:val="en-AU"/>
        </w:rPr>
        <w:t xml:space="preserve">” rows. There are two options: leave as is or delete. We decide to delete them. First, we </w:t>
      </w:r>
      <w:r w:rsidRPr="00FB558D">
        <w:rPr>
          <w:u w:val="single"/>
          <w:lang w:val="en-AU"/>
        </w:rPr>
        <w:t>document in our Data Notes document</w:t>
      </w:r>
      <w:r w:rsidR="00143C32" w:rsidRPr="00FB558D">
        <w:rPr>
          <w:u w:val="single"/>
          <w:lang w:val="en-AU"/>
        </w:rPr>
        <w:t xml:space="preserve"> what we are doing and why we</w:t>
      </w:r>
      <w:r w:rsidRPr="00FB558D">
        <w:rPr>
          <w:u w:val="single"/>
          <w:lang w:val="en-AU"/>
        </w:rPr>
        <w:t xml:space="preserve"> are doing it.</w:t>
      </w:r>
      <w:r>
        <w:rPr>
          <w:lang w:val="en-AU"/>
        </w:rPr>
        <w:t xml:space="preserve"> </w:t>
      </w:r>
    </w:p>
    <w:p w14:paraId="58A207C5" w14:textId="4CB82B17" w:rsidR="00BA0E04" w:rsidRDefault="00432FE3" w:rsidP="00432F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This is mainly for yourself down the track. In a few months’ time, when this project is long behind you, and you return to your work only to find “Blue Mountains – South” missing from your data. It’s better to have detailed notes for all major decisions made. </w:t>
      </w:r>
    </w:p>
    <w:p w14:paraId="72B95690" w14:textId="77777777" w:rsidR="000D203D" w:rsidRDefault="000D203D" w:rsidP="000D203D">
      <w:pPr>
        <w:ind w:left="360" w:firstLine="360"/>
        <w:rPr>
          <w:lang w:val="en-AU"/>
        </w:rPr>
      </w:pPr>
    </w:p>
    <w:p w14:paraId="34F7DBA4" w14:textId="55DAED49" w:rsidR="000D203D" w:rsidRDefault="000D203D" w:rsidP="000D203D">
      <w:pPr>
        <w:ind w:left="720"/>
        <w:rPr>
          <w:lang w:val="en-AU"/>
        </w:rPr>
      </w:pPr>
      <w:r w:rsidRPr="000D203D">
        <w:rPr>
          <w:lang w:val="en-AU"/>
        </w:rPr>
        <w:t>To delete</w:t>
      </w:r>
      <w:r>
        <w:rPr>
          <w:lang w:val="en-AU"/>
        </w:rPr>
        <w:t xml:space="preserve"> the observations, we can try filtering the data: select the entire dataset and click “Sort &amp; Filter”. </w:t>
      </w:r>
    </w:p>
    <w:p w14:paraId="361F7853" w14:textId="3AEDF4F3" w:rsidR="000D203D" w:rsidRPr="000D203D" w:rsidRDefault="000D203D" w:rsidP="000D203D">
      <w:pPr>
        <w:ind w:left="720"/>
        <w:jc w:val="center"/>
        <w:rPr>
          <w:lang w:val="en-AU"/>
        </w:rPr>
      </w:pPr>
      <w:r w:rsidRPr="000D203D">
        <w:rPr>
          <w:noProof/>
          <w:lang w:eastAsia="en-GB"/>
        </w:rPr>
        <w:drawing>
          <wp:inline distT="0" distB="0" distL="0" distR="0" wp14:anchorId="605F8556" wp14:editId="4B8B2ADA">
            <wp:extent cx="558800" cy="86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638" w14:textId="77777777" w:rsidR="00432FE3" w:rsidRDefault="00432FE3" w:rsidP="00432FE3">
      <w:pPr>
        <w:rPr>
          <w:lang w:val="en-AU"/>
        </w:rPr>
      </w:pPr>
    </w:p>
    <w:p w14:paraId="6265655E" w14:textId="77777777" w:rsidR="00FB558D" w:rsidRPr="00432FE3" w:rsidRDefault="00FB558D" w:rsidP="00432FE3">
      <w:pPr>
        <w:rPr>
          <w:lang w:val="en-AU"/>
        </w:rPr>
      </w:pPr>
    </w:p>
    <w:p w14:paraId="5059ED5E" w14:textId="791783C4" w:rsidR="00432FE3" w:rsidRDefault="00432FE3" w:rsidP="00F90AC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Now we want to get an indicator of the state for each region. Use the </w:t>
      </w:r>
      <w:r w:rsidR="000D203D">
        <w:rPr>
          <w:lang w:val="en-AU"/>
        </w:rPr>
        <w:t>correspondence table (provided</w:t>
      </w:r>
      <w:r w:rsidR="00F90AC2">
        <w:rPr>
          <w:lang w:val="en-AU"/>
        </w:rPr>
        <w:t>). Copy the correspondence table into</w:t>
      </w:r>
      <w:r w:rsidR="0092758E">
        <w:rPr>
          <w:lang w:val="en-AU"/>
        </w:rPr>
        <w:t xml:space="preserve"> your main sheet into column </w:t>
      </w:r>
      <w:r w:rsidR="008F16FA">
        <w:rPr>
          <w:lang w:val="en-AU"/>
        </w:rPr>
        <w:t>M</w:t>
      </w:r>
      <w:r w:rsidR="0092758E">
        <w:rPr>
          <w:lang w:val="en-AU"/>
        </w:rPr>
        <w:t>. In column</w:t>
      </w:r>
      <w:r w:rsidR="00C2682B">
        <w:rPr>
          <w:lang w:val="en-AU"/>
        </w:rPr>
        <w:t>s</w:t>
      </w:r>
      <w:r w:rsidR="008F16FA">
        <w:rPr>
          <w:lang w:val="en-AU"/>
        </w:rPr>
        <w:t xml:space="preserve"> K</w:t>
      </w:r>
      <w:r w:rsidR="0092758E">
        <w:rPr>
          <w:lang w:val="en-AU"/>
        </w:rPr>
        <w:t xml:space="preserve"> </w:t>
      </w:r>
      <w:r w:rsidR="008F16FA">
        <w:rPr>
          <w:lang w:val="en-AU"/>
        </w:rPr>
        <w:t xml:space="preserve">and </w:t>
      </w:r>
      <w:proofErr w:type="gramStart"/>
      <w:r w:rsidR="008F16FA">
        <w:rPr>
          <w:lang w:val="en-AU"/>
        </w:rPr>
        <w:t>L</w:t>
      </w:r>
      <w:proofErr w:type="gramEnd"/>
      <w:r w:rsidR="00C2682B">
        <w:rPr>
          <w:lang w:val="en-AU"/>
        </w:rPr>
        <w:t xml:space="preserve"> </w:t>
      </w:r>
      <w:r w:rsidR="0092758E">
        <w:rPr>
          <w:lang w:val="en-AU"/>
        </w:rPr>
        <w:t xml:space="preserve">we’re going to build a formula that reads the correspondence table for each observation. </w:t>
      </w:r>
    </w:p>
    <w:p w14:paraId="0C90F8E7" w14:textId="6F2A573A" w:rsidR="00C2682B" w:rsidRDefault="0092758E" w:rsidP="00C2682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We start by </w:t>
      </w:r>
      <w:r w:rsidR="00C2682B">
        <w:rPr>
          <w:lang w:val="en-AU"/>
        </w:rPr>
        <w:t>writing a function that returns the first digit of the SA3 code:</w:t>
      </w:r>
      <w:r w:rsidR="00633957">
        <w:rPr>
          <w:lang w:val="en-AU"/>
        </w:rPr>
        <w:t xml:space="preserve"> </w:t>
      </w:r>
    </w:p>
    <w:p w14:paraId="1FE0CBD1" w14:textId="3DBB4497" w:rsidR="00C2682B" w:rsidRDefault="00504E12" w:rsidP="00C2682B">
      <w:pPr>
        <w:jc w:val="center"/>
        <w:rPr>
          <w:lang w:val="en-AU"/>
        </w:rPr>
      </w:pPr>
      <w:r w:rsidRPr="00504E12">
        <w:rPr>
          <w:noProof/>
          <w:lang w:val="en-AU"/>
        </w:rPr>
        <w:drawing>
          <wp:inline distT="0" distB="0" distL="0" distR="0" wp14:anchorId="54432075" wp14:editId="162162AA">
            <wp:extent cx="1530039" cy="953239"/>
            <wp:effectExtent l="0" t="0" r="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142" cy="97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6F33" w14:textId="77777777" w:rsidR="00C2682B" w:rsidRPr="00C2682B" w:rsidRDefault="00C2682B" w:rsidP="00C2682B">
      <w:pPr>
        <w:rPr>
          <w:lang w:val="en-AU"/>
        </w:rPr>
      </w:pPr>
    </w:p>
    <w:p w14:paraId="243B8629" w14:textId="4C94977D" w:rsidR="00C2682B" w:rsidRDefault="003F5988" w:rsidP="00C2682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W</w:t>
      </w:r>
      <w:r w:rsidR="00EE0642">
        <w:rPr>
          <w:lang w:val="en-AU"/>
        </w:rPr>
        <w:t xml:space="preserve">e use an </w:t>
      </w:r>
      <w:hyperlink r:id="rId16" w:history="1">
        <w:r w:rsidRPr="00040B17">
          <w:rPr>
            <w:rStyle w:val="Hyperlink"/>
            <w:lang w:val="en-AU"/>
          </w:rPr>
          <w:t>INDEX/MATCH</w:t>
        </w:r>
      </w:hyperlink>
      <w:r w:rsidR="00EE0642">
        <w:rPr>
          <w:lang w:val="en-AU"/>
        </w:rPr>
        <w:t xml:space="preserve"> function to “look up”</w:t>
      </w:r>
      <w:r w:rsidR="00602FF5">
        <w:rPr>
          <w:lang w:val="en-AU"/>
        </w:rPr>
        <w:t xml:space="preserve"> the correspondence table:</w:t>
      </w:r>
    </w:p>
    <w:p w14:paraId="08E91918" w14:textId="71746503" w:rsidR="00E94508" w:rsidRDefault="00602FF5" w:rsidP="00E94508">
      <w:pPr>
        <w:jc w:val="center"/>
        <w:rPr>
          <w:lang w:val="en-AU"/>
        </w:rPr>
      </w:pPr>
      <w:r w:rsidRPr="00602FF5">
        <w:rPr>
          <w:noProof/>
          <w:lang w:eastAsia="en-GB"/>
        </w:rPr>
        <w:drawing>
          <wp:inline distT="0" distB="0" distL="0" distR="0" wp14:anchorId="27F5FA92" wp14:editId="1187F7D6">
            <wp:extent cx="4531323" cy="25274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2347" cy="25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6D5D" w14:textId="77777777" w:rsidR="003F5988" w:rsidRDefault="003F5988" w:rsidP="00602FF5">
      <w:pPr>
        <w:jc w:val="center"/>
        <w:rPr>
          <w:lang w:val="en-AU"/>
        </w:rPr>
      </w:pPr>
    </w:p>
    <w:p w14:paraId="0B05B82F" w14:textId="2AA34C78" w:rsidR="003F5988" w:rsidRDefault="003F5988" w:rsidP="003F598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lastRenderedPageBreak/>
        <w:t xml:space="preserve">If you’re not familiar with INDEX/MATCH functions, try playing with just an INDEX function to see what it does. Then play with just a MATCH function to see how they combine. </w:t>
      </w:r>
    </w:p>
    <w:p w14:paraId="4C4BDFA1" w14:textId="77777777" w:rsidR="00E94508" w:rsidRPr="00E94508" w:rsidRDefault="00E94508" w:rsidP="00E94508">
      <w:pPr>
        <w:rPr>
          <w:lang w:val="en-AU"/>
        </w:rPr>
      </w:pPr>
    </w:p>
    <w:p w14:paraId="1954263E" w14:textId="5509F3D6" w:rsidR="00E94508" w:rsidRDefault="00104A75" w:rsidP="00E9450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Similarly, use a similar function to list the capital cities of each observation.</w:t>
      </w:r>
    </w:p>
    <w:p w14:paraId="79DC3CB1" w14:textId="77777777" w:rsidR="00104A75" w:rsidRDefault="00104A75" w:rsidP="00104A75">
      <w:pPr>
        <w:rPr>
          <w:lang w:val="en-AU"/>
        </w:rPr>
      </w:pPr>
    </w:p>
    <w:p w14:paraId="6D683504" w14:textId="47B41355" w:rsidR="00104A75" w:rsidRPr="00104A75" w:rsidRDefault="00104A75" w:rsidP="00104A75">
      <w:pPr>
        <w:jc w:val="center"/>
        <w:rPr>
          <w:lang w:val="en-AU"/>
        </w:rPr>
      </w:pPr>
      <w:r w:rsidRPr="00104A75">
        <w:rPr>
          <w:noProof/>
          <w:lang w:val="en-AU"/>
        </w:rPr>
        <w:drawing>
          <wp:inline distT="0" distB="0" distL="0" distR="0" wp14:anchorId="62568044" wp14:editId="480CD50C">
            <wp:extent cx="4394835" cy="21672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504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04B4" w14:textId="77777777" w:rsidR="005B23BB" w:rsidRPr="005B23BB" w:rsidRDefault="005B23BB" w:rsidP="005B23BB">
      <w:pPr>
        <w:rPr>
          <w:lang w:val="en-AU"/>
        </w:rPr>
      </w:pPr>
    </w:p>
    <w:p w14:paraId="736601B0" w14:textId="77777777" w:rsidR="00602FF5" w:rsidRDefault="00602FF5" w:rsidP="00602FF5">
      <w:pPr>
        <w:jc w:val="center"/>
        <w:rPr>
          <w:lang w:val="en-AU"/>
        </w:rPr>
      </w:pPr>
    </w:p>
    <w:p w14:paraId="0F2EA903" w14:textId="1E862D81" w:rsidR="00602FF5" w:rsidRDefault="00602FF5" w:rsidP="00602FF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Great. Now, finally, we’ll generate the 1) the average mean income per SA3 in each state, and 2) the average income per person in ea</w:t>
      </w:r>
      <w:r w:rsidR="00104A75">
        <w:rPr>
          <w:lang w:val="en-AU"/>
        </w:rPr>
        <w:t>ch state (note the difference).</w:t>
      </w:r>
    </w:p>
    <w:p w14:paraId="3ED1EBDC" w14:textId="77777777" w:rsidR="00A64381" w:rsidRPr="00A64381" w:rsidRDefault="00A64381" w:rsidP="00A64381">
      <w:pPr>
        <w:rPr>
          <w:lang w:val="en-AU"/>
        </w:rPr>
      </w:pPr>
    </w:p>
    <w:p w14:paraId="76B1E8ED" w14:textId="53FE9A62" w:rsidR="00103287" w:rsidRDefault="00103287" w:rsidP="0010328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1) Average mean income per SA3 in each state</w:t>
      </w:r>
    </w:p>
    <w:p w14:paraId="10445170" w14:textId="5A12DE38" w:rsidR="00602FF5" w:rsidRDefault="00104A75" w:rsidP="00103287">
      <w:pPr>
        <w:rPr>
          <w:lang w:val="en-AU"/>
        </w:rPr>
      </w:pPr>
      <w:r w:rsidRPr="00104A75">
        <w:rPr>
          <w:noProof/>
          <w:lang w:val="en-AU"/>
        </w:rPr>
        <w:drawing>
          <wp:inline distT="0" distB="0" distL="0" distR="0" wp14:anchorId="20E402C1" wp14:editId="40E7C09F">
            <wp:extent cx="5727700" cy="593725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AA59" w14:textId="77777777" w:rsidR="00103287" w:rsidRDefault="00103287" w:rsidP="00103287">
      <w:pPr>
        <w:rPr>
          <w:lang w:val="en-AU"/>
        </w:rPr>
      </w:pPr>
    </w:p>
    <w:p w14:paraId="09DF89F9" w14:textId="694DB7CC" w:rsidR="00103287" w:rsidRDefault="00103287" w:rsidP="0010328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2) Average </w:t>
      </w:r>
      <w:r w:rsidR="00AD3B07">
        <w:rPr>
          <w:lang w:val="en-AU"/>
        </w:rPr>
        <w:t>income in each state</w:t>
      </w:r>
    </w:p>
    <w:p w14:paraId="2CBAFBC5" w14:textId="43DE02B1" w:rsidR="00AD3B07" w:rsidRPr="00AD3B07" w:rsidRDefault="00104A75" w:rsidP="00A64381">
      <w:pPr>
        <w:jc w:val="center"/>
        <w:rPr>
          <w:lang w:val="en-AU"/>
        </w:rPr>
      </w:pPr>
      <w:r w:rsidRPr="00104A75">
        <w:rPr>
          <w:noProof/>
          <w:lang w:val="en-AU"/>
        </w:rPr>
        <w:drawing>
          <wp:inline distT="0" distB="0" distL="0" distR="0" wp14:anchorId="371A126C" wp14:editId="1D188A05">
            <wp:extent cx="5085674" cy="6642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1209"/>
                    <a:stretch/>
                  </pic:blipFill>
                  <pic:spPr bwMode="auto">
                    <a:xfrm>
                      <a:off x="0" y="0"/>
                      <a:ext cx="5085674" cy="66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A1B21" w14:textId="77777777" w:rsidR="00103287" w:rsidRDefault="00103287" w:rsidP="00103287">
      <w:pPr>
        <w:rPr>
          <w:lang w:val="en-AU"/>
        </w:rPr>
      </w:pPr>
    </w:p>
    <w:p w14:paraId="26142EEF" w14:textId="68B87C55" w:rsidR="00AD3B07" w:rsidRPr="00A64381" w:rsidRDefault="00A64381" w:rsidP="00A64381">
      <w:pPr>
        <w:pStyle w:val="ListParagraph"/>
        <w:numPr>
          <w:ilvl w:val="1"/>
          <w:numId w:val="1"/>
        </w:numPr>
        <w:rPr>
          <w:i/>
          <w:lang w:val="en-AU"/>
        </w:rPr>
      </w:pPr>
      <w:r w:rsidRPr="00A64381">
        <w:rPr>
          <w:i/>
          <w:lang w:val="en-AU"/>
        </w:rPr>
        <w:t>What’s the difference?</w:t>
      </w:r>
    </w:p>
    <w:p w14:paraId="6F5957D2" w14:textId="77777777" w:rsidR="00AD3B07" w:rsidRDefault="00AD3B07" w:rsidP="00103287">
      <w:pPr>
        <w:rPr>
          <w:lang w:val="en-AU"/>
        </w:rPr>
      </w:pPr>
    </w:p>
    <w:p w14:paraId="5606414B" w14:textId="1FACEC20" w:rsidR="00A64381" w:rsidRDefault="00A64381" w:rsidP="00A64381">
      <w:pPr>
        <w:rPr>
          <w:b/>
          <w:lang w:val="en-AU"/>
        </w:rPr>
      </w:pPr>
      <w:r>
        <w:rPr>
          <w:b/>
          <w:lang w:val="en-AU"/>
        </w:rPr>
        <w:t>Dealing with inflation/CPI</w:t>
      </w:r>
    </w:p>
    <w:p w14:paraId="0CCEB8D2" w14:textId="76956796" w:rsidR="00040B17" w:rsidRDefault="00A64381" w:rsidP="00A6438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Our figures are from </w:t>
      </w:r>
      <w:proofErr w:type="gramStart"/>
      <w:r>
        <w:rPr>
          <w:lang w:val="en-AU"/>
        </w:rPr>
        <w:t>2011, and</w:t>
      </w:r>
      <w:proofErr w:type="gramEnd"/>
      <w:r>
        <w:rPr>
          <w:lang w:val="en-AU"/>
        </w:rPr>
        <w:t xml:space="preserve"> are in $2011. </w:t>
      </w:r>
      <w:r w:rsidR="00040B17">
        <w:rPr>
          <w:lang w:val="en-AU"/>
        </w:rPr>
        <w:t>If we want to – and we usually do – report figures in $2017, we will need to “inflate” them. This is d</w:t>
      </w:r>
      <w:r w:rsidR="004F14D7">
        <w:rPr>
          <w:lang w:val="en-AU"/>
        </w:rPr>
        <w:t xml:space="preserve">one using ABS CPI tables. The steps to do this follow. </w:t>
      </w:r>
      <w:r w:rsidR="004F14D7" w:rsidRPr="004B1040">
        <w:rPr>
          <w:b/>
          <w:lang w:val="en-AU"/>
        </w:rPr>
        <w:t xml:space="preserve">But, for now, we’ll </w:t>
      </w:r>
      <w:r w:rsidR="004B1040" w:rsidRPr="004B1040">
        <w:rPr>
          <w:b/>
          <w:lang w:val="en-AU"/>
        </w:rPr>
        <w:t>leave the figures as they are.</w:t>
      </w:r>
    </w:p>
    <w:p w14:paraId="50A68799" w14:textId="24C683BC" w:rsidR="00A64381" w:rsidRPr="004B1040" w:rsidRDefault="00040B17" w:rsidP="00040B17">
      <w:pPr>
        <w:pStyle w:val="ListParagraph"/>
        <w:numPr>
          <w:ilvl w:val="1"/>
          <w:numId w:val="1"/>
        </w:numPr>
        <w:rPr>
          <w:color w:val="A5A5A5" w:themeColor="accent3"/>
          <w:lang w:val="en-AU"/>
        </w:rPr>
      </w:pPr>
      <w:r w:rsidRPr="004B1040">
        <w:rPr>
          <w:color w:val="A5A5A5" w:themeColor="accent3"/>
          <w:lang w:val="en-AU"/>
        </w:rPr>
        <w:t xml:space="preserve">Find the ABS CPI table: </w:t>
      </w:r>
      <w:hyperlink r:id="rId21" w:history="1">
        <w:r w:rsidRPr="004B1040">
          <w:rPr>
            <w:rStyle w:val="Hyperlink"/>
            <w:color w:val="A5A5A5" w:themeColor="accent3"/>
            <w:lang w:val="en-AU"/>
          </w:rPr>
          <w:t>http://www.abs.gov.au/AUSSTATS/abs@.nsf/DetailsPage/6401.0Jun%202017?OpenDocument</w:t>
        </w:r>
      </w:hyperlink>
      <w:r w:rsidRPr="004B1040">
        <w:rPr>
          <w:color w:val="A5A5A5" w:themeColor="accent3"/>
          <w:lang w:val="en-AU"/>
        </w:rPr>
        <w:t xml:space="preserve"> </w:t>
      </w:r>
    </w:p>
    <w:p w14:paraId="571A7DCC" w14:textId="27A93E20" w:rsidR="0066106D" w:rsidRPr="004B1040" w:rsidRDefault="0066106D" w:rsidP="0066106D">
      <w:pPr>
        <w:pStyle w:val="ListParagraph"/>
        <w:numPr>
          <w:ilvl w:val="2"/>
          <w:numId w:val="1"/>
        </w:numPr>
        <w:rPr>
          <w:color w:val="A5A5A5" w:themeColor="accent3"/>
          <w:lang w:val="en-AU"/>
        </w:rPr>
      </w:pPr>
      <w:r w:rsidRPr="004B1040">
        <w:rPr>
          <w:color w:val="A5A5A5" w:themeColor="accent3"/>
          <w:lang w:val="en-AU"/>
        </w:rPr>
        <w:t>Download the Excel file: “TABLES 1 and 2. CPI: All Groups, Index Numbers and Percentage Changes”</w:t>
      </w:r>
    </w:p>
    <w:p w14:paraId="22C10866" w14:textId="4768C770" w:rsidR="0066106D" w:rsidRPr="004B1040" w:rsidRDefault="0066106D" w:rsidP="0066106D">
      <w:pPr>
        <w:pStyle w:val="ListParagraph"/>
        <w:numPr>
          <w:ilvl w:val="2"/>
          <w:numId w:val="1"/>
        </w:numPr>
        <w:rPr>
          <w:color w:val="A5A5A5" w:themeColor="accent3"/>
          <w:lang w:val="en-AU"/>
        </w:rPr>
      </w:pPr>
      <w:r w:rsidRPr="004B1040">
        <w:rPr>
          <w:color w:val="A5A5A5" w:themeColor="accent3"/>
          <w:lang w:val="en-AU"/>
        </w:rPr>
        <w:t>Go to sheet “Data1”</w:t>
      </w:r>
    </w:p>
    <w:p w14:paraId="19B7DF4B" w14:textId="54111FA5" w:rsidR="0066106D" w:rsidRPr="004B1040" w:rsidRDefault="0066106D" w:rsidP="0066106D">
      <w:pPr>
        <w:pStyle w:val="ListParagraph"/>
        <w:numPr>
          <w:ilvl w:val="2"/>
          <w:numId w:val="1"/>
        </w:numPr>
        <w:rPr>
          <w:color w:val="A5A5A5" w:themeColor="accent3"/>
          <w:lang w:val="en-AU"/>
        </w:rPr>
      </w:pPr>
      <w:r w:rsidRPr="004B1040">
        <w:rPr>
          <w:color w:val="A5A5A5" w:themeColor="accent3"/>
          <w:lang w:val="en-AU"/>
        </w:rPr>
        <w:lastRenderedPageBreak/>
        <w:t>Go to Column J</w:t>
      </w:r>
    </w:p>
    <w:p w14:paraId="6444E294" w14:textId="13C261C1" w:rsidR="0066106D" w:rsidRPr="004B1040" w:rsidRDefault="0066106D" w:rsidP="0066106D">
      <w:pPr>
        <w:pStyle w:val="ListParagraph"/>
        <w:numPr>
          <w:ilvl w:val="1"/>
          <w:numId w:val="1"/>
        </w:numPr>
        <w:rPr>
          <w:color w:val="A5A5A5" w:themeColor="accent3"/>
          <w:lang w:val="en-AU"/>
        </w:rPr>
      </w:pPr>
      <w:r w:rsidRPr="004B1040">
        <w:rPr>
          <w:color w:val="A5A5A5" w:themeColor="accent3"/>
          <w:lang w:val="en-AU"/>
        </w:rPr>
        <w:t xml:space="preserve">We want to inflate 2011 to 2017, so we take the midyear CPI index of 2011 (equal to </w:t>
      </w:r>
      <w:r w:rsidRPr="004B1040">
        <w:rPr>
          <w:rStyle w:val="SubtitleChar"/>
          <w:color w:val="A5A5A5" w:themeColor="accent3"/>
        </w:rPr>
        <w:t>99.2</w:t>
      </w:r>
      <w:r w:rsidRPr="004B1040">
        <w:rPr>
          <w:color w:val="A5A5A5" w:themeColor="accent3"/>
          <w:lang w:val="en-AU"/>
        </w:rPr>
        <w:t>) over the midyear CPI index of 2017 (</w:t>
      </w:r>
      <w:r w:rsidRPr="004B1040">
        <w:rPr>
          <w:rStyle w:val="SubtitleChar"/>
          <w:color w:val="A5A5A5" w:themeColor="accent3"/>
        </w:rPr>
        <w:t>110.7</w:t>
      </w:r>
      <w:r w:rsidRPr="004B1040">
        <w:rPr>
          <w:color w:val="A5A5A5" w:themeColor="accent3"/>
          <w:lang w:val="en-AU"/>
        </w:rPr>
        <w:t xml:space="preserve">), giving </w:t>
      </w:r>
      <w:r w:rsidRPr="004B1040">
        <w:rPr>
          <w:rStyle w:val="SubtitleChar"/>
          <w:color w:val="A5A5A5" w:themeColor="accent3"/>
        </w:rPr>
        <w:t xml:space="preserve">110.7/99.2 == </w:t>
      </w:r>
      <w:r w:rsidRPr="004B1040">
        <w:rPr>
          <w:rStyle w:val="SubtitleChar"/>
          <w:color w:val="A5A5A5" w:themeColor="accent3"/>
          <w:lang w:val="en-AU"/>
        </w:rPr>
        <w:t>1.1159</w:t>
      </w:r>
    </w:p>
    <w:p w14:paraId="232CDD0A" w14:textId="33B96794" w:rsidR="0066106D" w:rsidRPr="004B1040" w:rsidRDefault="0066106D" w:rsidP="0066106D">
      <w:pPr>
        <w:pStyle w:val="ListParagraph"/>
        <w:numPr>
          <w:ilvl w:val="1"/>
          <w:numId w:val="1"/>
        </w:numPr>
        <w:rPr>
          <w:color w:val="A5A5A5" w:themeColor="accent3"/>
          <w:lang w:val="en-AU"/>
        </w:rPr>
      </w:pPr>
      <w:r w:rsidRPr="004B1040">
        <w:rPr>
          <w:color w:val="A5A5A5" w:themeColor="accent3"/>
          <w:lang w:val="en-AU"/>
        </w:rPr>
        <w:t>Back to our main sheet, in a new column called “</w:t>
      </w:r>
      <w:r w:rsidRPr="004B1040">
        <w:rPr>
          <w:rStyle w:val="SubtitleChar"/>
          <w:color w:val="A5A5A5" w:themeColor="accent3"/>
        </w:rPr>
        <w:t>mean</w:t>
      </w:r>
      <w:r w:rsidRPr="004B1040">
        <w:rPr>
          <w:color w:val="A5A5A5" w:themeColor="accent3"/>
          <w:lang w:val="en-AU"/>
        </w:rPr>
        <w:t xml:space="preserve">”, generate real mean incomes for each SA3. </w:t>
      </w:r>
    </w:p>
    <w:p w14:paraId="7DEC6A09" w14:textId="77777777" w:rsidR="00261EC1" w:rsidRPr="004B1040" w:rsidRDefault="00261EC1" w:rsidP="00261EC1">
      <w:pPr>
        <w:rPr>
          <w:color w:val="A5A5A5" w:themeColor="accent3"/>
          <w:lang w:val="en-AU"/>
        </w:rPr>
      </w:pPr>
    </w:p>
    <w:p w14:paraId="15B88D66" w14:textId="2313E07E" w:rsidR="00261EC1" w:rsidRPr="004B1040" w:rsidRDefault="00261EC1" w:rsidP="00261EC1">
      <w:pPr>
        <w:jc w:val="center"/>
        <w:rPr>
          <w:color w:val="A5A5A5" w:themeColor="accent3"/>
          <w:lang w:val="en-AU"/>
        </w:rPr>
      </w:pPr>
      <w:r w:rsidRPr="004B1040">
        <w:rPr>
          <w:noProof/>
          <w:color w:val="A5A5A5" w:themeColor="accent3"/>
          <w:lang w:val="en-AU"/>
        </w:rPr>
        <w:drawing>
          <wp:inline distT="0" distB="0" distL="0" distR="0" wp14:anchorId="4C9807C2" wp14:editId="1926E98A">
            <wp:extent cx="1966864" cy="724751"/>
            <wp:effectExtent l="0" t="0" r="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4365"/>
                    <a:stretch/>
                  </pic:blipFill>
                  <pic:spPr bwMode="auto">
                    <a:xfrm>
                      <a:off x="0" y="0"/>
                      <a:ext cx="1973067" cy="727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3A482" w14:textId="77777777" w:rsidR="00261EC1" w:rsidRPr="00261EC1" w:rsidRDefault="00261EC1" w:rsidP="00261EC1">
      <w:pPr>
        <w:rPr>
          <w:lang w:val="en-AU"/>
        </w:rPr>
      </w:pPr>
    </w:p>
    <w:p w14:paraId="58AE6F65" w14:textId="77777777" w:rsidR="00A64381" w:rsidRDefault="00A64381" w:rsidP="00103287">
      <w:pPr>
        <w:rPr>
          <w:lang w:val="en-AU"/>
        </w:rPr>
      </w:pPr>
    </w:p>
    <w:p w14:paraId="69F41386" w14:textId="77777777" w:rsidR="00FB558D" w:rsidRPr="00FB558D" w:rsidRDefault="00FB558D" w:rsidP="00FB558D">
      <w:pPr>
        <w:rPr>
          <w:lang w:val="en-AU"/>
        </w:rPr>
      </w:pPr>
    </w:p>
    <w:p w14:paraId="08680B5C" w14:textId="5173A5B3" w:rsidR="00AD3B07" w:rsidRDefault="00AD3B07" w:rsidP="00AD3B07">
      <w:pPr>
        <w:pStyle w:val="ListParagraph"/>
        <w:numPr>
          <w:ilvl w:val="0"/>
          <w:numId w:val="1"/>
        </w:numPr>
        <w:rPr>
          <w:lang w:val="en-AU"/>
        </w:rPr>
      </w:pPr>
      <w:r w:rsidRPr="00AD3B07">
        <w:rPr>
          <w:lang w:val="en-AU"/>
        </w:rPr>
        <w:t>Copy the co</w:t>
      </w:r>
      <w:r>
        <w:rPr>
          <w:lang w:val="en-AU"/>
        </w:rPr>
        <w:t>l</w:t>
      </w:r>
      <w:r w:rsidRPr="00AD3B07">
        <w:rPr>
          <w:lang w:val="en-AU"/>
        </w:rPr>
        <w:t xml:space="preserve">umns </w:t>
      </w:r>
      <w:r w:rsidRPr="00AD3B07">
        <w:rPr>
          <w:rStyle w:val="SubtitleChar"/>
          <w:lang w:val="en-AU"/>
        </w:rPr>
        <w:t>SA3</w:t>
      </w:r>
      <w:r w:rsidRPr="00AD3B07">
        <w:rPr>
          <w:lang w:val="en-AU"/>
        </w:rPr>
        <w:t xml:space="preserve">, </w:t>
      </w:r>
      <w:r w:rsidR="00261EC1">
        <w:rPr>
          <w:rStyle w:val="SubtitleChar"/>
        </w:rPr>
        <w:t>SA3 NAME</w:t>
      </w:r>
      <w:r w:rsidRPr="00AD3B07">
        <w:rPr>
          <w:lang w:val="en-AU"/>
        </w:rPr>
        <w:t xml:space="preserve">, </w:t>
      </w:r>
      <w:r>
        <w:rPr>
          <w:rStyle w:val="SubtitleChar"/>
        </w:rPr>
        <w:t>s</w:t>
      </w:r>
      <w:r w:rsidRPr="00AD3B07">
        <w:rPr>
          <w:rStyle w:val="SubtitleChar"/>
        </w:rPr>
        <w:t>tate</w:t>
      </w:r>
      <w:r w:rsidR="00104A75">
        <w:rPr>
          <w:rStyle w:val="SubtitleChar"/>
        </w:rPr>
        <w:t>, capital</w:t>
      </w:r>
      <w:r>
        <w:rPr>
          <w:lang w:val="en-AU"/>
        </w:rPr>
        <w:t xml:space="preserve"> and </w:t>
      </w:r>
      <w:r w:rsidR="00261EC1">
        <w:rPr>
          <w:rStyle w:val="SubtitleChar"/>
        </w:rPr>
        <w:t>real_m</w:t>
      </w:r>
      <w:r w:rsidRPr="00AD3B07">
        <w:rPr>
          <w:rStyle w:val="SubtitleChar"/>
        </w:rPr>
        <w:t>ean</w:t>
      </w:r>
      <w:r>
        <w:rPr>
          <w:lang w:val="en-AU"/>
        </w:rPr>
        <w:t xml:space="preserve"> to a new workbook. </w:t>
      </w:r>
    </w:p>
    <w:p w14:paraId="0481A9B3" w14:textId="77777777" w:rsidR="00261EC1" w:rsidRDefault="00AD3B07" w:rsidP="00AD3B07">
      <w:pPr>
        <w:pStyle w:val="ListParagraph"/>
        <w:numPr>
          <w:ilvl w:val="1"/>
          <w:numId w:val="1"/>
        </w:numPr>
        <w:rPr>
          <w:lang w:val="en-AU"/>
        </w:rPr>
      </w:pPr>
      <w:r w:rsidRPr="00261EC1">
        <w:rPr>
          <w:i/>
          <w:lang w:val="en-AU"/>
        </w:rPr>
        <w:t>What happened when we pasted State?</w:t>
      </w:r>
      <w:r>
        <w:rPr>
          <w:lang w:val="en-AU"/>
        </w:rPr>
        <w:t xml:space="preserve"> </w:t>
      </w:r>
    </w:p>
    <w:p w14:paraId="5C1B55F2" w14:textId="7D57D8FE" w:rsidR="00AD3B07" w:rsidRDefault="00AD3B07" w:rsidP="00AD3B0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Select Paste -&gt; Paste Values to fix it.</w:t>
      </w:r>
    </w:p>
    <w:p w14:paraId="2E2C93DA" w14:textId="77777777" w:rsidR="00261EC1" w:rsidRPr="00261EC1" w:rsidRDefault="00261EC1" w:rsidP="00261EC1">
      <w:pPr>
        <w:rPr>
          <w:lang w:val="en-AU"/>
        </w:rPr>
      </w:pPr>
    </w:p>
    <w:p w14:paraId="4B3F04A4" w14:textId="4A27485F" w:rsidR="00261EC1" w:rsidRDefault="00261EC1" w:rsidP="00261EC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Rename </w:t>
      </w:r>
      <w:r w:rsidRPr="00AD3B07">
        <w:rPr>
          <w:rStyle w:val="SubtitleChar"/>
        </w:rPr>
        <w:t>SA3 NAME</w:t>
      </w:r>
      <w:r>
        <w:rPr>
          <w:lang w:val="en-AU"/>
        </w:rPr>
        <w:t xml:space="preserve"> to </w:t>
      </w:r>
      <w:r w:rsidRPr="00AD3B07">
        <w:rPr>
          <w:rStyle w:val="SubtitleChar"/>
        </w:rPr>
        <w:t>sa3_name</w:t>
      </w:r>
      <w:r w:rsidRPr="00261EC1">
        <w:t xml:space="preserve"> and </w:t>
      </w:r>
      <w:r>
        <w:rPr>
          <w:rStyle w:val="SubtitleChar"/>
        </w:rPr>
        <w:t>real_mean</w:t>
      </w:r>
      <w:r w:rsidRPr="00261EC1">
        <w:t xml:space="preserve"> to </w:t>
      </w:r>
      <w:r>
        <w:rPr>
          <w:rStyle w:val="SubtitleChar"/>
        </w:rPr>
        <w:t>mean.</w:t>
      </w:r>
    </w:p>
    <w:p w14:paraId="18F8C579" w14:textId="1ABC7772" w:rsidR="00261EC1" w:rsidRPr="00261EC1" w:rsidRDefault="00261EC1" w:rsidP="00261EC1">
      <w:pPr>
        <w:rPr>
          <w:lang w:val="en-AU"/>
        </w:rPr>
      </w:pPr>
    </w:p>
    <w:p w14:paraId="7A0745AE" w14:textId="525B4F00" w:rsidR="00AD3B07" w:rsidRPr="00AD3B07" w:rsidRDefault="00AD3B07" w:rsidP="00AD3B0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Save as a </w:t>
      </w:r>
      <w:r w:rsidRPr="00AD3B07">
        <w:rPr>
          <w:rStyle w:val="SubtitleChar"/>
        </w:rPr>
        <w:t>.csv</w:t>
      </w:r>
      <w:r w:rsidRPr="00AD3B07">
        <w:t xml:space="preserve"> file.</w:t>
      </w:r>
    </w:p>
    <w:p w14:paraId="1F4AF27A" w14:textId="77777777" w:rsidR="00AD3B07" w:rsidRDefault="00AD3B07" w:rsidP="00AD3B07">
      <w:pPr>
        <w:rPr>
          <w:lang w:val="en-AU"/>
        </w:rPr>
      </w:pPr>
    </w:p>
    <w:p w14:paraId="39885FBB" w14:textId="77777777" w:rsidR="00AD3B07" w:rsidRDefault="00AD3B07" w:rsidP="00AD3B07">
      <w:pPr>
        <w:rPr>
          <w:lang w:val="en-AU"/>
        </w:rPr>
      </w:pPr>
    </w:p>
    <w:p w14:paraId="1BADD161" w14:textId="77777777" w:rsidR="00B14B0F" w:rsidRDefault="00B14B0F">
      <w:pPr>
        <w:rPr>
          <w:rFonts w:ascii="Avenir Next Ultra Light" w:eastAsiaTheme="majorEastAsia" w:hAnsi="Avenir Next Ultra Light" w:cstheme="majorBidi"/>
          <w:color w:val="2F5496" w:themeColor="accent1" w:themeShade="BF"/>
          <w:sz w:val="32"/>
          <w:szCs w:val="32"/>
          <w:lang w:val="en-AU"/>
        </w:rPr>
      </w:pPr>
      <w:r>
        <w:rPr>
          <w:lang w:val="en-AU"/>
        </w:rPr>
        <w:br w:type="page"/>
      </w:r>
    </w:p>
    <w:p w14:paraId="3FCD4CF8" w14:textId="7D9A2215" w:rsidR="00AD3B07" w:rsidRDefault="00CC1CAA" w:rsidP="000A631F">
      <w:pPr>
        <w:pStyle w:val="Heading1"/>
        <w:rPr>
          <w:lang w:val="en-AU"/>
        </w:rPr>
      </w:pPr>
      <w:r>
        <w:rPr>
          <w:lang w:val="en-AU"/>
        </w:rPr>
        <w:lastRenderedPageBreak/>
        <w:t>PART II</w:t>
      </w:r>
      <w:r w:rsidR="000A631F">
        <w:rPr>
          <w:lang w:val="en-AU"/>
        </w:rPr>
        <w:t xml:space="preserve">: </w:t>
      </w:r>
      <w:r w:rsidR="00AC411A">
        <w:rPr>
          <w:lang w:val="en-AU"/>
        </w:rPr>
        <w:t xml:space="preserve">Short introduction to </w:t>
      </w:r>
      <w:r w:rsidR="000A631F">
        <w:rPr>
          <w:lang w:val="en-AU"/>
        </w:rPr>
        <w:t>R Studio</w:t>
      </w:r>
    </w:p>
    <w:p w14:paraId="1C069AB2" w14:textId="579EC2C0" w:rsidR="00D77B5B" w:rsidRDefault="00D77B5B" w:rsidP="00D77B5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Open R Studio</w:t>
      </w:r>
    </w:p>
    <w:p w14:paraId="00A2128D" w14:textId="15FFAB81" w:rsidR="00D77B5B" w:rsidRDefault="00D77B5B" w:rsidP="00D77B5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Set working directory to be your main folder.</w:t>
      </w:r>
    </w:p>
    <w:p w14:paraId="3D73C381" w14:textId="764ECD6B" w:rsidR="006B76C8" w:rsidRDefault="006B76C8" w:rsidP="00D77B5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Look up “placement package in r” and find the </w:t>
      </w:r>
      <w:hyperlink r:id="rId23" w:history="1">
        <w:r w:rsidRPr="006B76C8">
          <w:rPr>
            <w:rStyle w:val="Hyperlink"/>
            <w:lang w:val="en-AU"/>
          </w:rPr>
          <w:t>CRAN entry</w:t>
        </w:r>
      </w:hyperlink>
      <w:r>
        <w:rPr>
          <w:lang w:val="en-AU"/>
        </w:rPr>
        <w:t>.</w:t>
      </w:r>
    </w:p>
    <w:p w14:paraId="482B8944" w14:textId="78D2D0FD" w:rsidR="006B76C8" w:rsidRDefault="006B76C8" w:rsidP="006B76C8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CRAN is the “</w:t>
      </w:r>
      <w:r w:rsidRPr="006B76C8">
        <w:rPr>
          <w:lang w:val="en-AU"/>
        </w:rPr>
        <w:t>Comprehensive R Archive Network</w:t>
      </w:r>
      <w:r>
        <w:rPr>
          <w:lang w:val="en-AU"/>
        </w:rPr>
        <w:t>”, in which people put (</w:t>
      </w:r>
      <w:r w:rsidRPr="006B76C8">
        <w:rPr>
          <w:lang w:val="en-AU"/>
        </w:rPr>
        <w:t>very</w:t>
      </w:r>
      <w:r>
        <w:rPr>
          <w:lang w:val="en-AU"/>
        </w:rPr>
        <w:t xml:space="preserve">) detailed descriptions of the packages (programs) they have created. There are </w:t>
      </w:r>
      <w:r>
        <w:rPr>
          <w:i/>
          <w:lang w:val="en-AU"/>
        </w:rPr>
        <w:t xml:space="preserve">lots </w:t>
      </w:r>
      <w:r>
        <w:rPr>
          <w:lang w:val="en-AU"/>
        </w:rPr>
        <w:t xml:space="preserve">of packages written for R. If you’re ever thinking “I wish there was a way to do this faster/better/at all”, there is probably someone out there who has written a package for it. People are wonderful. </w:t>
      </w:r>
    </w:p>
    <w:p w14:paraId="59754DDD" w14:textId="04390489" w:rsidR="00945DAF" w:rsidRPr="00644910" w:rsidRDefault="00945DAF" w:rsidP="00D77B5B">
      <w:pPr>
        <w:pStyle w:val="ListParagraph"/>
        <w:numPr>
          <w:ilvl w:val="0"/>
          <w:numId w:val="3"/>
        </w:numPr>
        <w:rPr>
          <w:i/>
          <w:lang w:val="en-AU"/>
        </w:rPr>
      </w:pPr>
      <w:r w:rsidRPr="00644910">
        <w:rPr>
          <w:i/>
          <w:lang w:val="en-AU"/>
        </w:rPr>
        <w:t>Follow R script provided.</w:t>
      </w:r>
    </w:p>
    <w:p w14:paraId="26BD4ED4" w14:textId="77777777" w:rsidR="007912AE" w:rsidRDefault="007912AE" w:rsidP="007912AE">
      <w:pPr>
        <w:rPr>
          <w:lang w:val="en-AU"/>
        </w:rPr>
      </w:pPr>
    </w:p>
    <w:p w14:paraId="7526DC00" w14:textId="77777777" w:rsidR="00870C3F" w:rsidRPr="007912AE" w:rsidRDefault="00870C3F" w:rsidP="007912AE">
      <w:pPr>
        <w:rPr>
          <w:lang w:val="en-AU"/>
        </w:rPr>
      </w:pPr>
    </w:p>
    <w:p w14:paraId="197B6AF4" w14:textId="77E1F6F6" w:rsidR="002164AA" w:rsidRDefault="002164AA" w:rsidP="00D77B5B">
      <w:pPr>
        <w:pStyle w:val="ListParagraph"/>
        <w:numPr>
          <w:ilvl w:val="0"/>
          <w:numId w:val="3"/>
        </w:numPr>
        <w:rPr>
          <w:lang w:val="en-AU"/>
        </w:rPr>
      </w:pPr>
      <w:r w:rsidRPr="007912AE">
        <w:rPr>
          <w:b/>
          <w:lang w:val="en-AU"/>
        </w:rPr>
        <w:t>Bonus activity</w:t>
      </w:r>
      <w:r>
        <w:rPr>
          <w:lang w:val="en-AU"/>
        </w:rPr>
        <w:t xml:space="preserve">: using the package </w:t>
      </w:r>
      <w:r w:rsidRPr="002164AA">
        <w:rPr>
          <w:rStyle w:val="SubtitleChar"/>
        </w:rPr>
        <w:t>ggplot</w:t>
      </w:r>
      <w:r w:rsidR="007912AE">
        <w:rPr>
          <w:lang w:val="en-AU"/>
        </w:rPr>
        <w:t xml:space="preserve"> to create scatters with OLS regression lines and confidence intervals separated by state.</w:t>
      </w:r>
    </w:p>
    <w:p w14:paraId="2D7B8D21" w14:textId="233C9F5F" w:rsidR="007912AE" w:rsidRPr="00D77B5B" w:rsidRDefault="007912AE" w:rsidP="007912AE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 xml:space="preserve">A great resource for </w:t>
      </w:r>
      <w:r w:rsidRPr="007912AE">
        <w:rPr>
          <w:rStyle w:val="SubtitleChar"/>
        </w:rPr>
        <w:t>ggplot</w:t>
      </w:r>
      <w:r>
        <w:rPr>
          <w:lang w:val="en-AU"/>
        </w:rPr>
        <w:t xml:space="preserve"> data visualisation is </w:t>
      </w:r>
      <w:hyperlink r:id="rId24" w:history="1">
        <w:r w:rsidRPr="00870C3F">
          <w:rPr>
            <w:rStyle w:val="Hyperlink"/>
            <w:lang w:val="en-AU"/>
          </w:rPr>
          <w:t>here</w:t>
        </w:r>
      </w:hyperlink>
      <w:r>
        <w:rPr>
          <w:lang w:val="en-AU"/>
        </w:rPr>
        <w:t>.</w:t>
      </w:r>
    </w:p>
    <w:p w14:paraId="12539EC2" w14:textId="77777777" w:rsidR="00E55139" w:rsidRDefault="00E55139" w:rsidP="00E55139">
      <w:pPr>
        <w:rPr>
          <w:lang w:val="en-AU"/>
        </w:rPr>
      </w:pPr>
    </w:p>
    <w:p w14:paraId="76C7699C" w14:textId="77777777" w:rsidR="00AC411A" w:rsidRDefault="00AC411A" w:rsidP="00E55139">
      <w:pPr>
        <w:rPr>
          <w:lang w:val="en-AU"/>
        </w:rPr>
      </w:pPr>
    </w:p>
    <w:p w14:paraId="7B4015BD" w14:textId="36189F2C" w:rsidR="00945DAF" w:rsidRDefault="00945DAF" w:rsidP="00945DAF">
      <w:pPr>
        <w:pStyle w:val="Heading1"/>
        <w:rPr>
          <w:lang w:val="en-AU"/>
        </w:rPr>
      </w:pPr>
      <w:r>
        <w:rPr>
          <w:lang w:val="en-AU"/>
        </w:rPr>
        <w:t>PART III: Creating Charts</w:t>
      </w:r>
    </w:p>
    <w:p w14:paraId="1AC3AF67" w14:textId="3291C961" w:rsidR="006B76C8" w:rsidRPr="00E56D31" w:rsidRDefault="00387AAB" w:rsidP="00E56D31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Have a </w:t>
      </w:r>
      <w:r w:rsidR="006B76C8">
        <w:rPr>
          <w:lang w:val="en-AU"/>
        </w:rPr>
        <w:t xml:space="preserve">browse </w:t>
      </w:r>
      <w:r>
        <w:rPr>
          <w:lang w:val="en-AU"/>
        </w:rPr>
        <w:t xml:space="preserve">at the </w:t>
      </w:r>
      <w:r w:rsidR="006B76C8">
        <w:rPr>
          <w:lang w:val="en-AU"/>
        </w:rPr>
        <w:t>“</w:t>
      </w:r>
      <w:r w:rsidR="006B76C8" w:rsidRPr="006B76C8">
        <w:rPr>
          <w:lang w:val="en-AU"/>
        </w:rPr>
        <w:t>Charts for reports</w:t>
      </w:r>
      <w:r w:rsidR="006B76C8">
        <w:rPr>
          <w:lang w:val="en-AU"/>
        </w:rPr>
        <w:t xml:space="preserve">” </w:t>
      </w:r>
      <w:proofErr w:type="spellStart"/>
      <w:r w:rsidR="006B76C8">
        <w:rPr>
          <w:lang w:val="en-AU"/>
        </w:rPr>
        <w:t>P</w:t>
      </w:r>
      <w:r w:rsidR="0050534C">
        <w:rPr>
          <w:lang w:val="en-AU"/>
        </w:rPr>
        <w:t>owerp</w:t>
      </w:r>
      <w:r w:rsidR="006B76C8">
        <w:rPr>
          <w:lang w:val="en-AU"/>
        </w:rPr>
        <w:t>oint</w:t>
      </w:r>
      <w:proofErr w:type="spellEnd"/>
      <w:r w:rsidR="006B76C8">
        <w:rPr>
          <w:lang w:val="en-AU"/>
        </w:rPr>
        <w:t xml:space="preserve"> file to familiarise yourself with the “Grattan style”. </w:t>
      </w:r>
    </w:p>
    <w:p w14:paraId="0C49BC52" w14:textId="60B5B452" w:rsidR="006B76C8" w:rsidRPr="00945DAF" w:rsidRDefault="0050534C" w:rsidP="00945DAF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Use the template in </w:t>
      </w:r>
      <w:r w:rsidR="00317507" w:rsidRPr="00317507">
        <w:rPr>
          <w:rStyle w:val="SubtitleChar"/>
        </w:rPr>
        <w:t>7_scatter_template</w:t>
      </w:r>
      <w:r w:rsidR="00317507">
        <w:rPr>
          <w:rStyle w:val="SubtitleChar"/>
        </w:rPr>
        <w:t>.ppt</w:t>
      </w:r>
      <w:r>
        <w:rPr>
          <w:lang w:val="en-AU"/>
        </w:rPr>
        <w:t xml:space="preserve"> </w:t>
      </w:r>
      <w:r w:rsidR="00AC411A">
        <w:rPr>
          <w:lang w:val="en-AU"/>
        </w:rPr>
        <w:t>and the da</w:t>
      </w:r>
      <w:r w:rsidR="00317507">
        <w:rPr>
          <w:lang w:val="en-AU"/>
        </w:rPr>
        <w:t xml:space="preserve">ta you have generated to create </w:t>
      </w:r>
    </w:p>
    <w:p w14:paraId="02B4450B" w14:textId="05A254AE" w:rsidR="00554CFE" w:rsidRDefault="00554CFE" w:rsidP="00554CFE">
      <w:pPr>
        <w:rPr>
          <w:lang w:val="en-AU"/>
        </w:rPr>
      </w:pPr>
    </w:p>
    <w:p w14:paraId="58C96586" w14:textId="77777777" w:rsidR="003C5A0B" w:rsidRDefault="003C5A0B" w:rsidP="00554CFE">
      <w:pPr>
        <w:rPr>
          <w:lang w:val="en-AU"/>
        </w:rPr>
      </w:pPr>
    </w:p>
    <w:p w14:paraId="4148BE2B" w14:textId="77777777" w:rsidR="003C5A0B" w:rsidRDefault="003C5A0B" w:rsidP="00554CFE">
      <w:pPr>
        <w:rPr>
          <w:lang w:val="en-AU"/>
        </w:rPr>
      </w:pPr>
    </w:p>
    <w:p w14:paraId="1EB44519" w14:textId="77777777" w:rsidR="00554CFE" w:rsidRDefault="00554CFE" w:rsidP="00554CFE">
      <w:pPr>
        <w:rPr>
          <w:lang w:val="en-AU"/>
        </w:rPr>
      </w:pPr>
    </w:p>
    <w:p w14:paraId="04CBA2E2" w14:textId="77777777" w:rsidR="00554CFE" w:rsidRPr="009462DE" w:rsidRDefault="00554CFE" w:rsidP="00554CFE">
      <w:pPr>
        <w:rPr>
          <w:b/>
          <w:lang w:val="en-AU"/>
        </w:rPr>
      </w:pPr>
      <w:r w:rsidRPr="009462DE">
        <w:rPr>
          <w:b/>
          <w:lang w:val="en-AU"/>
        </w:rPr>
        <w:t>Further reading:</w:t>
      </w:r>
    </w:p>
    <w:p w14:paraId="13346091" w14:textId="77777777" w:rsidR="00554CFE" w:rsidRPr="006B76C8" w:rsidRDefault="00554CFE" w:rsidP="006B76C8">
      <w:pPr>
        <w:pStyle w:val="ListParagraph"/>
        <w:numPr>
          <w:ilvl w:val="0"/>
          <w:numId w:val="5"/>
        </w:numPr>
        <w:rPr>
          <w:lang w:val="en-AU"/>
        </w:rPr>
      </w:pPr>
      <w:r w:rsidRPr="006B76C8">
        <w:rPr>
          <w:lang w:val="en-AU"/>
        </w:rPr>
        <w:t xml:space="preserve">See </w:t>
      </w:r>
      <w:hyperlink r:id="rId25" w:history="1">
        <w:r w:rsidRPr="006B76C8">
          <w:rPr>
            <w:rStyle w:val="Hyperlink"/>
            <w:lang w:val="en-AU"/>
          </w:rPr>
          <w:t>here</w:t>
        </w:r>
      </w:hyperlink>
      <w:r w:rsidRPr="006B76C8">
        <w:rPr>
          <w:lang w:val="en-AU"/>
        </w:rPr>
        <w:t xml:space="preserve"> for more information about ABS’</w:t>
      </w:r>
      <w:r w:rsidR="009462DE" w:rsidRPr="006B76C8">
        <w:rPr>
          <w:lang w:val="en-AU"/>
        </w:rPr>
        <w:t>s statistical area 3.</w:t>
      </w:r>
    </w:p>
    <w:p w14:paraId="5B695172" w14:textId="6C70CF98" w:rsidR="009462DE" w:rsidRPr="006B76C8" w:rsidRDefault="008C39C9" w:rsidP="008C39C9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 xml:space="preserve">See </w:t>
      </w:r>
      <w:r w:rsidR="009462DE" w:rsidRPr="006B76C8">
        <w:rPr>
          <w:lang w:val="en-AU"/>
        </w:rPr>
        <w:t xml:space="preserve">a fun (maybe a strong word) map of ABS structures </w:t>
      </w:r>
      <w:hyperlink r:id="rId26" w:history="1">
        <w:r w:rsidR="009462DE" w:rsidRPr="006B76C8">
          <w:rPr>
            <w:rStyle w:val="Hyperlink"/>
            <w:lang w:val="en-AU"/>
          </w:rPr>
          <w:t>here</w:t>
        </w:r>
      </w:hyperlink>
      <w:r w:rsidR="009462DE" w:rsidRPr="006B76C8">
        <w:rPr>
          <w:lang w:val="en-AU"/>
        </w:rPr>
        <w:t>.</w:t>
      </w:r>
    </w:p>
    <w:p w14:paraId="38E9B082" w14:textId="597D566A" w:rsidR="006B76C8" w:rsidRDefault="0050534C" w:rsidP="006B76C8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The </w:t>
      </w:r>
      <w:r w:rsidR="006B76C8" w:rsidRPr="0050534C">
        <w:rPr>
          <w:rStyle w:val="SubtitleChar"/>
        </w:rPr>
        <w:t>placement</w:t>
      </w:r>
      <w:r w:rsidR="006B76C8">
        <w:rPr>
          <w:lang w:val="en-AU"/>
        </w:rPr>
        <w:t xml:space="preserve"> package </w:t>
      </w:r>
      <w:r>
        <w:rPr>
          <w:lang w:val="en-AU"/>
        </w:rPr>
        <w:t xml:space="preserve">reference manual </w:t>
      </w:r>
      <w:r w:rsidR="006B76C8">
        <w:rPr>
          <w:lang w:val="en-AU"/>
        </w:rPr>
        <w:t xml:space="preserve">can be found </w:t>
      </w:r>
      <w:r>
        <w:rPr>
          <w:lang w:val="en-AU"/>
        </w:rPr>
        <w:t xml:space="preserve">on </w:t>
      </w:r>
      <w:hyperlink r:id="rId27" w:history="1">
        <w:r w:rsidRPr="003B5A30">
          <w:t>CRAN</w:t>
        </w:r>
      </w:hyperlink>
      <w:r w:rsidR="006B76C8" w:rsidRPr="003B5A30">
        <w:t>.</w:t>
      </w:r>
    </w:p>
    <w:p w14:paraId="49FBFD4A" w14:textId="473CB9D0" w:rsidR="00870C3F" w:rsidRPr="00D77B5B" w:rsidRDefault="00870C3F" w:rsidP="00870C3F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A great resource data visualisation is </w:t>
      </w:r>
      <w:hyperlink r:id="rId28" w:history="1">
        <w:r w:rsidRPr="00870C3F">
          <w:rPr>
            <w:rStyle w:val="Hyperlink"/>
            <w:lang w:val="en-AU"/>
          </w:rPr>
          <w:t>here</w:t>
        </w:r>
      </w:hyperlink>
      <w:r>
        <w:rPr>
          <w:lang w:val="en-AU"/>
        </w:rPr>
        <w:t xml:space="preserve">. Note that it’s a full book, but it’s pretty excellent. </w:t>
      </w:r>
      <w:bookmarkStart w:id="0" w:name="_GoBack"/>
      <w:bookmarkEnd w:id="0"/>
    </w:p>
    <w:p w14:paraId="6DE6CAB9" w14:textId="77777777" w:rsidR="00870C3F" w:rsidRPr="00870C3F" w:rsidRDefault="00870C3F" w:rsidP="00870C3F">
      <w:pPr>
        <w:rPr>
          <w:lang w:val="en-AU"/>
        </w:rPr>
      </w:pPr>
    </w:p>
    <w:sectPr w:rsidR="00870C3F" w:rsidRPr="00870C3F" w:rsidSect="00013026">
      <w:footerReference w:type="even" r:id="rId29"/>
      <w:footerReference w:type="default" r:id="rId3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D5457" w14:textId="77777777" w:rsidR="002C7E22" w:rsidRDefault="002C7E22" w:rsidP="00AC411A">
      <w:r>
        <w:separator/>
      </w:r>
    </w:p>
  </w:endnote>
  <w:endnote w:type="continuationSeparator" w:id="0">
    <w:p w14:paraId="74ED0011" w14:textId="77777777" w:rsidR="002C7E22" w:rsidRDefault="002C7E22" w:rsidP="00AC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Next Ultra Light">
    <w:panose1 w:val="020B0203020202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2DB29" w14:textId="77777777" w:rsidR="00AC411A" w:rsidRDefault="00AC411A" w:rsidP="00FA1A0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13FEDD" w14:textId="77777777" w:rsidR="00AC411A" w:rsidRDefault="00AC411A" w:rsidP="00AC41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E9321" w14:textId="77777777" w:rsidR="00AC411A" w:rsidRDefault="00AC411A" w:rsidP="00FA1A0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01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D39B058" w14:textId="77777777" w:rsidR="00AC411A" w:rsidRDefault="00AC411A" w:rsidP="00AC41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DC558" w14:textId="77777777" w:rsidR="002C7E22" w:rsidRDefault="002C7E22" w:rsidP="00AC411A">
      <w:r>
        <w:separator/>
      </w:r>
    </w:p>
  </w:footnote>
  <w:footnote w:type="continuationSeparator" w:id="0">
    <w:p w14:paraId="0116E0AC" w14:textId="77777777" w:rsidR="002C7E22" w:rsidRDefault="002C7E22" w:rsidP="00AC411A">
      <w:r>
        <w:continuationSeparator/>
      </w:r>
    </w:p>
  </w:footnote>
  <w:footnote w:id="1">
    <w:p w14:paraId="6FBFFEAB" w14:textId="61B6E44E" w:rsidR="0034346D" w:rsidRPr="0034346D" w:rsidRDefault="0034346D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 w:rsidRPr="0034346D">
        <w:rPr>
          <w:sz w:val="20"/>
          <w:lang w:val="en-AU"/>
        </w:rPr>
        <w:t>There is enormous room for error in downloading a dataset and jumping into it with PivotTables.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3461A"/>
    <w:multiLevelType w:val="hybridMultilevel"/>
    <w:tmpl w:val="D8142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509D7"/>
    <w:multiLevelType w:val="hybridMultilevel"/>
    <w:tmpl w:val="927AC9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1031A"/>
    <w:multiLevelType w:val="hybridMultilevel"/>
    <w:tmpl w:val="52C01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C5E75"/>
    <w:multiLevelType w:val="multilevel"/>
    <w:tmpl w:val="E3DCE9E6"/>
    <w:lvl w:ilvl="0">
      <w:start w:val="6524"/>
      <w:numFmt w:val="decimal"/>
      <w:lvlText w:val="%1"/>
      <w:lvlJc w:val="left"/>
      <w:pPr>
        <w:ind w:left="1440" w:hanging="1440"/>
      </w:pPr>
      <w:rPr>
        <w:rFonts w:hint="default"/>
        <w:color w:val="0563C1" w:themeColor="hyperlink"/>
        <w:u w:val="single"/>
      </w:rPr>
    </w:lvl>
    <w:lvl w:ilvl="1">
      <w:numFmt w:val="decimal"/>
      <w:lvlText w:val="%1.%2"/>
      <w:lvlJc w:val="left"/>
      <w:pPr>
        <w:ind w:left="1560" w:hanging="1440"/>
      </w:pPr>
      <w:rPr>
        <w:rFonts w:hint="default"/>
        <w:color w:val="0563C1" w:themeColor="hyperlink"/>
        <w:u w:val="single"/>
      </w:rPr>
    </w:lvl>
    <w:lvl w:ilvl="2">
      <w:start w:val="55"/>
      <w:numFmt w:val="decimal"/>
      <w:lvlText w:val="%1.%2.%3"/>
      <w:lvlJc w:val="left"/>
      <w:pPr>
        <w:ind w:left="1680" w:hanging="1440"/>
      </w:pPr>
      <w:rPr>
        <w:rFonts w:hint="default"/>
        <w:color w:val="0563C1" w:themeColor="hyperlink"/>
        <w:u w:val="single"/>
      </w:rPr>
    </w:lvl>
    <w:lvl w:ilvl="3">
      <w:start w:val="2"/>
      <w:numFmt w:val="decimalZero"/>
      <w:lvlText w:val="%1.%2.%3.%4"/>
      <w:lvlJc w:val="left"/>
      <w:pPr>
        <w:ind w:left="1800" w:hanging="144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7B9C7372"/>
    <w:multiLevelType w:val="hybridMultilevel"/>
    <w:tmpl w:val="6254A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CFE"/>
    <w:rsid w:val="00013026"/>
    <w:rsid w:val="00040B17"/>
    <w:rsid w:val="00063981"/>
    <w:rsid w:val="000A5EB7"/>
    <w:rsid w:val="000A631F"/>
    <w:rsid w:val="000B32B2"/>
    <w:rsid w:val="000D203D"/>
    <w:rsid w:val="000F34EF"/>
    <w:rsid w:val="00102707"/>
    <w:rsid w:val="00103287"/>
    <w:rsid w:val="00104A75"/>
    <w:rsid w:val="00143C32"/>
    <w:rsid w:val="001A21F0"/>
    <w:rsid w:val="001E284C"/>
    <w:rsid w:val="001F663F"/>
    <w:rsid w:val="002164AA"/>
    <w:rsid w:val="00234F4C"/>
    <w:rsid w:val="00244615"/>
    <w:rsid w:val="002521FF"/>
    <w:rsid w:val="00261EC1"/>
    <w:rsid w:val="002926C8"/>
    <w:rsid w:val="002A2918"/>
    <w:rsid w:val="002C7E22"/>
    <w:rsid w:val="002E3909"/>
    <w:rsid w:val="002F1CB1"/>
    <w:rsid w:val="00317507"/>
    <w:rsid w:val="0034346D"/>
    <w:rsid w:val="00352F70"/>
    <w:rsid w:val="00387AAB"/>
    <w:rsid w:val="003B5A30"/>
    <w:rsid w:val="003C39F9"/>
    <w:rsid w:val="003C5A0B"/>
    <w:rsid w:val="003E138D"/>
    <w:rsid w:val="003F5988"/>
    <w:rsid w:val="00405C2C"/>
    <w:rsid w:val="00432FE3"/>
    <w:rsid w:val="00470CA3"/>
    <w:rsid w:val="00492CC5"/>
    <w:rsid w:val="004B1040"/>
    <w:rsid w:val="004B52A1"/>
    <w:rsid w:val="004F14D7"/>
    <w:rsid w:val="00504E12"/>
    <w:rsid w:val="0050534C"/>
    <w:rsid w:val="00530C0C"/>
    <w:rsid w:val="0053597F"/>
    <w:rsid w:val="00554CFE"/>
    <w:rsid w:val="00561192"/>
    <w:rsid w:val="00580126"/>
    <w:rsid w:val="00581A15"/>
    <w:rsid w:val="005B23BB"/>
    <w:rsid w:val="005B7A7B"/>
    <w:rsid w:val="00602FF5"/>
    <w:rsid w:val="00604D41"/>
    <w:rsid w:val="00610437"/>
    <w:rsid w:val="00614767"/>
    <w:rsid w:val="00633957"/>
    <w:rsid w:val="00644910"/>
    <w:rsid w:val="0066106D"/>
    <w:rsid w:val="0069072F"/>
    <w:rsid w:val="00690C87"/>
    <w:rsid w:val="006A50AA"/>
    <w:rsid w:val="006B76C8"/>
    <w:rsid w:val="006D6657"/>
    <w:rsid w:val="006F765E"/>
    <w:rsid w:val="00741242"/>
    <w:rsid w:val="0078592F"/>
    <w:rsid w:val="007912AE"/>
    <w:rsid w:val="007C0A4E"/>
    <w:rsid w:val="00812C1C"/>
    <w:rsid w:val="00830ADC"/>
    <w:rsid w:val="008616C4"/>
    <w:rsid w:val="00870C3F"/>
    <w:rsid w:val="00895682"/>
    <w:rsid w:val="008C39C9"/>
    <w:rsid w:val="008D21AD"/>
    <w:rsid w:val="008F16FA"/>
    <w:rsid w:val="00904E99"/>
    <w:rsid w:val="00906107"/>
    <w:rsid w:val="009176A6"/>
    <w:rsid w:val="0092758E"/>
    <w:rsid w:val="00945DAF"/>
    <w:rsid w:val="009462DE"/>
    <w:rsid w:val="009555A1"/>
    <w:rsid w:val="00961A1F"/>
    <w:rsid w:val="009634E9"/>
    <w:rsid w:val="009A5A1E"/>
    <w:rsid w:val="009B1954"/>
    <w:rsid w:val="009E6B8B"/>
    <w:rsid w:val="009F11B1"/>
    <w:rsid w:val="009F65BE"/>
    <w:rsid w:val="00A31329"/>
    <w:rsid w:val="00A3261B"/>
    <w:rsid w:val="00A64381"/>
    <w:rsid w:val="00A76350"/>
    <w:rsid w:val="00A83BBF"/>
    <w:rsid w:val="00AC2F36"/>
    <w:rsid w:val="00AC411A"/>
    <w:rsid w:val="00AD3B07"/>
    <w:rsid w:val="00B00CC0"/>
    <w:rsid w:val="00B14B0F"/>
    <w:rsid w:val="00B74298"/>
    <w:rsid w:val="00BA0E04"/>
    <w:rsid w:val="00BE324B"/>
    <w:rsid w:val="00C2682B"/>
    <w:rsid w:val="00C40C69"/>
    <w:rsid w:val="00C51DBF"/>
    <w:rsid w:val="00C55A1A"/>
    <w:rsid w:val="00C67E6A"/>
    <w:rsid w:val="00C9413E"/>
    <w:rsid w:val="00CA75AC"/>
    <w:rsid w:val="00CC1CAA"/>
    <w:rsid w:val="00CD00BF"/>
    <w:rsid w:val="00CD6874"/>
    <w:rsid w:val="00CF56CD"/>
    <w:rsid w:val="00D262E5"/>
    <w:rsid w:val="00D33AE1"/>
    <w:rsid w:val="00D538CB"/>
    <w:rsid w:val="00D5599C"/>
    <w:rsid w:val="00D77B5B"/>
    <w:rsid w:val="00D80F23"/>
    <w:rsid w:val="00E01B2A"/>
    <w:rsid w:val="00E408B1"/>
    <w:rsid w:val="00E42199"/>
    <w:rsid w:val="00E55139"/>
    <w:rsid w:val="00E56D31"/>
    <w:rsid w:val="00E60EDD"/>
    <w:rsid w:val="00E94508"/>
    <w:rsid w:val="00ED424B"/>
    <w:rsid w:val="00ED52BA"/>
    <w:rsid w:val="00EE0642"/>
    <w:rsid w:val="00EE68C4"/>
    <w:rsid w:val="00F86CD8"/>
    <w:rsid w:val="00F90AC2"/>
    <w:rsid w:val="00F93DF0"/>
    <w:rsid w:val="00F94933"/>
    <w:rsid w:val="00FB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566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424B"/>
    <w:rPr>
      <w:rFonts w:ascii="Avenir Next" w:hAnsi="Avenir Nex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24B"/>
    <w:pPr>
      <w:keepNext/>
      <w:keepLines/>
      <w:spacing w:before="240"/>
      <w:outlineLvl w:val="0"/>
    </w:pPr>
    <w:rPr>
      <w:rFonts w:ascii="Avenir Next Ultra Light" w:eastAsiaTheme="majorEastAsia" w:hAnsi="Avenir Next Ultra Light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C411A"/>
    <w:pPr>
      <w:contextualSpacing/>
      <w:jc w:val="center"/>
    </w:pPr>
    <w:rPr>
      <w:rFonts w:ascii="Avenir Next Ultra Light" w:eastAsiaTheme="majorEastAsia" w:hAnsi="Avenir Next Ultra Light" w:cstheme="majorBidi"/>
      <w:spacing w:val="-10"/>
      <w:kern w:val="28"/>
      <w:sz w:val="40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AC411A"/>
    <w:rPr>
      <w:rFonts w:ascii="Avenir Next Ultra Light" w:eastAsiaTheme="majorEastAsia" w:hAnsi="Avenir Next Ultra Light" w:cstheme="majorBidi"/>
      <w:spacing w:val="-10"/>
      <w:kern w:val="28"/>
      <w:sz w:val="40"/>
      <w:szCs w:val="56"/>
      <w:lang w:val="en-AU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895682"/>
    <w:pPr>
      <w:numPr>
        <w:ilvl w:val="1"/>
      </w:numPr>
      <w:spacing w:after="160"/>
    </w:pPr>
    <w:rPr>
      <w:rFonts w:ascii="Courier New" w:eastAsiaTheme="minorEastAsia" w:hAnsi="Courier New"/>
      <w:noProof/>
      <w:color w:val="404040" w:themeColor="text1" w:themeTint="BF"/>
      <w:spacing w:val="15"/>
      <w:sz w:val="21"/>
      <w:szCs w:val="22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895682"/>
    <w:rPr>
      <w:rFonts w:ascii="Courier New" w:eastAsiaTheme="minorEastAsia" w:hAnsi="Courier New"/>
      <w:noProof/>
      <w:color w:val="404040" w:themeColor="text1" w:themeTint="BF"/>
      <w:spacing w:val="15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D424B"/>
    <w:rPr>
      <w:rFonts w:ascii="Avenir Next Ultra Light" w:eastAsiaTheme="majorEastAsia" w:hAnsi="Avenir Next Ultra Light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aliases w:val="Notes"/>
    <w:uiPriority w:val="19"/>
    <w:qFormat/>
    <w:rsid w:val="009A5A1E"/>
    <w:rPr>
      <w:rFonts w:ascii="Avenir Next Ultra Light" w:hAnsi="Avenir Next Ultra Light"/>
      <w:color w:val="44546A" w:themeColor="text2"/>
    </w:rPr>
  </w:style>
  <w:style w:type="character" w:styleId="Hyperlink">
    <w:name w:val="Hyperlink"/>
    <w:basedOn w:val="DefaultParagraphFont"/>
    <w:uiPriority w:val="99"/>
    <w:unhideWhenUsed/>
    <w:rsid w:val="00554C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62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A0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41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11A"/>
    <w:rPr>
      <w:rFonts w:ascii="Avenir Next" w:hAnsi="Avenir Next"/>
      <w:sz w:val="22"/>
    </w:rPr>
  </w:style>
  <w:style w:type="paragraph" w:styleId="Footer">
    <w:name w:val="footer"/>
    <w:basedOn w:val="Normal"/>
    <w:link w:val="FooterChar"/>
    <w:uiPriority w:val="99"/>
    <w:unhideWhenUsed/>
    <w:rsid w:val="00AC41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11A"/>
    <w:rPr>
      <w:rFonts w:ascii="Avenir Next" w:hAnsi="Avenir Next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C411A"/>
  </w:style>
  <w:style w:type="paragraph" w:styleId="FootnoteText">
    <w:name w:val="footnote text"/>
    <w:basedOn w:val="Normal"/>
    <w:link w:val="FootnoteTextChar"/>
    <w:uiPriority w:val="99"/>
    <w:unhideWhenUsed/>
    <w:rsid w:val="0034346D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346D"/>
    <w:rPr>
      <w:rFonts w:ascii="Avenir Next" w:hAnsi="Avenir Next"/>
    </w:rPr>
  </w:style>
  <w:style w:type="character" w:styleId="FootnoteReference">
    <w:name w:val="footnote reference"/>
    <w:basedOn w:val="DefaultParagraphFont"/>
    <w:uiPriority w:val="99"/>
    <w:unhideWhenUsed/>
    <w:rsid w:val="0034346D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40B17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B1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s.gov.au/AUSSTATS/abs@.nsf/DetailsPage/6524.0.55.0022011-2015?OpenDocumen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://stat.abs.gov.au/itt/r.jsp?ABSMaps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bs.gov.au/AUSSTATS/abs@.nsf/DetailsPage/6401.0Jun%202017?OpenDocumen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://www.abs.gov.au/websitedbs/D3310114.nsf/4a256353001af3ed4b2562bb00121564/6b6e07234c98365aca25792d0010d730/$FILE/Statistical%20Area%20Level%203%20-%20Fact%20Sheet%2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eskbright.com/excel/using-index-match/" TargetMode="External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socviz.co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cran.r-project.org/web/packages/placement/index.html" TargetMode="External"/><Relationship Id="rId28" Type="http://schemas.openxmlformats.org/officeDocument/2006/relationships/hyperlink" Target="http://socviz.co/" TargetMode="External"/><Relationship Id="rId10" Type="http://schemas.openxmlformats.org/officeDocument/2006/relationships/hyperlink" Target="https://support.office.com/en-us/article/Create-a-PivotTable-to-analyze-worksheet-data-a9a84538-bfe9-40a9-a8e9-f99134456576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cran.r-project.org/web/packages/placement/placement.pdf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F39730-00B5-EF40-98AC-4681CDECD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Francis Mackey</dc:creator>
  <cp:keywords/>
  <dc:description/>
  <cp:lastModifiedBy>William Mackey</cp:lastModifiedBy>
  <cp:revision>26</cp:revision>
  <cp:lastPrinted>2017-11-22T08:01:00Z</cp:lastPrinted>
  <dcterms:created xsi:type="dcterms:W3CDTF">2017-11-22T07:25:00Z</dcterms:created>
  <dcterms:modified xsi:type="dcterms:W3CDTF">2018-06-25T12:23:00Z</dcterms:modified>
</cp:coreProperties>
</file>