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1DF43" w14:textId="5060A939" w:rsidR="00FB7100" w:rsidRPr="002B39FA" w:rsidRDefault="00FB7100" w:rsidP="00FB7100">
      <w:pPr>
        <w:jc w:val="center"/>
        <w:rPr>
          <w:rFonts w:ascii="Arial" w:hAnsi="Arial" w:cs="Arial"/>
          <w:b/>
          <w:bCs/>
        </w:rPr>
      </w:pPr>
      <w:r w:rsidRPr="002B39FA">
        <w:rPr>
          <w:rFonts w:ascii="Arial" w:hAnsi="Arial" w:cs="Arial"/>
          <w:b/>
          <w:bCs/>
        </w:rPr>
        <w:t xml:space="preserve">Entregable </w:t>
      </w:r>
      <w:r>
        <w:rPr>
          <w:rFonts w:ascii="Arial" w:hAnsi="Arial" w:cs="Arial"/>
          <w:b/>
          <w:bCs/>
        </w:rPr>
        <w:t>5</w:t>
      </w:r>
      <w:r w:rsidRPr="002B39FA">
        <w:rPr>
          <w:rFonts w:ascii="Arial" w:hAnsi="Arial" w:cs="Arial"/>
          <w:b/>
          <w:bCs/>
        </w:rPr>
        <w:t xml:space="preserve">. </w:t>
      </w:r>
      <w:r>
        <w:rPr>
          <w:rFonts w:ascii="Arial" w:hAnsi="Arial" w:cs="Arial"/>
          <w:b/>
          <w:bCs/>
        </w:rPr>
        <w:t>Evaluación de resultados</w:t>
      </w:r>
    </w:p>
    <w:p w14:paraId="6FAEF291" w14:textId="77777777" w:rsidR="00FB7100" w:rsidRPr="002B39FA" w:rsidRDefault="00FB7100" w:rsidP="00FB7100">
      <w:pPr>
        <w:jc w:val="center"/>
        <w:rPr>
          <w:rFonts w:ascii="Arial" w:hAnsi="Arial" w:cs="Arial"/>
          <w:b/>
          <w:bCs/>
        </w:rPr>
      </w:pPr>
      <w:r w:rsidRPr="002B39FA">
        <w:rPr>
          <w:rFonts w:ascii="Arial" w:hAnsi="Arial" w:cs="Arial"/>
          <w:b/>
          <w:bCs/>
        </w:rPr>
        <w:t>IT-AI Classifier</w:t>
      </w:r>
    </w:p>
    <w:p w14:paraId="259C8DBA" w14:textId="77777777" w:rsidR="00FB7100" w:rsidRPr="005F1080" w:rsidRDefault="00FB7100" w:rsidP="00FB7100">
      <w:pPr>
        <w:jc w:val="center"/>
        <w:rPr>
          <w:rFonts w:ascii="Arial" w:hAnsi="Arial" w:cs="Arial"/>
          <w:b/>
          <w:bCs/>
        </w:rPr>
      </w:pPr>
      <w:r w:rsidRPr="005F1080">
        <w:rPr>
          <w:rFonts w:ascii="Arial" w:hAnsi="Arial" w:cs="Arial"/>
          <w:b/>
          <w:bCs/>
        </w:rPr>
        <w:t>Sistema Inteligente para la Clasificación y Priorización Automática de Incidentes de Soporte TI</w:t>
      </w:r>
    </w:p>
    <w:p w14:paraId="01F5E587" w14:textId="77777777" w:rsidR="00FB7100" w:rsidRPr="002B39FA" w:rsidRDefault="00FB7100" w:rsidP="00FB7100">
      <w:pPr>
        <w:jc w:val="center"/>
        <w:rPr>
          <w:rFonts w:ascii="Arial" w:hAnsi="Arial" w:cs="Arial"/>
        </w:rPr>
      </w:pPr>
      <w:r w:rsidRPr="002B39FA">
        <w:rPr>
          <w:rFonts w:ascii="Arial" w:hAnsi="Arial" w:cs="Arial"/>
          <w:b/>
          <w:bCs/>
        </w:rPr>
        <w:t xml:space="preserve">Disciplina </w:t>
      </w:r>
      <w:r w:rsidRPr="002B39FA">
        <w:rPr>
          <w:rFonts w:ascii="Arial" w:hAnsi="Arial" w:cs="Arial"/>
        </w:rPr>
        <w:t>Ingeniería de Sistemas</w:t>
      </w:r>
    </w:p>
    <w:p w14:paraId="51730E0F" w14:textId="77777777" w:rsidR="00FB7100" w:rsidRDefault="00FB7100" w:rsidP="00FB7100">
      <w:pPr>
        <w:jc w:val="center"/>
        <w:rPr>
          <w:rFonts w:ascii="Arial" w:hAnsi="Arial" w:cs="Arial"/>
        </w:rPr>
      </w:pPr>
      <w:r w:rsidRPr="002B39FA">
        <w:rPr>
          <w:rFonts w:ascii="Arial" w:hAnsi="Arial" w:cs="Arial"/>
          <w:b/>
          <w:bCs/>
        </w:rPr>
        <w:t xml:space="preserve">Área de aplicación </w:t>
      </w:r>
      <w:r w:rsidRPr="002B39FA">
        <w:rPr>
          <w:rFonts w:ascii="Arial" w:hAnsi="Arial" w:cs="Arial"/>
        </w:rPr>
        <w:t>Soporte TI / Mesa de Ayuda</w:t>
      </w:r>
    </w:p>
    <w:p w14:paraId="45EF4120" w14:textId="0162EACD" w:rsidR="00FB7100" w:rsidRDefault="00FB7100" w:rsidP="00FB7100">
      <w:pPr>
        <w:jc w:val="center"/>
        <w:rPr>
          <w:rFonts w:ascii="Arial" w:hAnsi="Arial" w:cs="Arial"/>
        </w:rPr>
      </w:pPr>
      <w:r w:rsidRPr="0021790C">
        <w:rPr>
          <w:rFonts w:ascii="Arial" w:hAnsi="Arial" w:cs="Arial"/>
          <w:b/>
          <w:bCs/>
        </w:rPr>
        <w:t>Enfoque</w:t>
      </w:r>
      <w:r>
        <w:rPr>
          <w:rFonts w:ascii="Arial" w:hAnsi="Arial" w:cs="Arial"/>
        </w:rPr>
        <w:t xml:space="preserve">: </w:t>
      </w:r>
      <w:r w:rsidRPr="00FB7100">
        <w:rPr>
          <w:rFonts w:ascii="Arial" w:hAnsi="Arial" w:cs="Arial"/>
        </w:rPr>
        <w:t>Procesamiento de Lenguaje Natural + Machine Learning</w:t>
      </w:r>
    </w:p>
    <w:p w14:paraId="02A58273" w14:textId="00EDDA39" w:rsidR="00FB7100" w:rsidRDefault="00FB7100" w:rsidP="00FB7100">
      <w:pPr>
        <w:jc w:val="center"/>
        <w:rPr>
          <w:rFonts w:ascii="Arial" w:hAnsi="Arial" w:cs="Arial"/>
        </w:rPr>
      </w:pPr>
      <w:r w:rsidRPr="00FB7100">
        <w:rPr>
          <w:rFonts w:ascii="Arial" w:hAnsi="Arial" w:cs="Arial"/>
          <w:b/>
          <w:bCs/>
        </w:rPr>
        <w:t>Entrada</w:t>
      </w:r>
      <w:r>
        <w:rPr>
          <w:rFonts w:ascii="Arial" w:hAnsi="Arial" w:cs="Arial"/>
        </w:rPr>
        <w:t xml:space="preserve">: </w:t>
      </w:r>
      <w:r w:rsidRPr="00FB7100">
        <w:rPr>
          <w:rFonts w:ascii="Arial" w:hAnsi="Arial" w:cs="Arial"/>
        </w:rPr>
        <w:t>Descripción textual del ticket</w:t>
      </w:r>
    </w:p>
    <w:p w14:paraId="14595DCF" w14:textId="638CE5CF" w:rsidR="00FB7100" w:rsidRDefault="00FB7100" w:rsidP="00FB7100">
      <w:pPr>
        <w:jc w:val="center"/>
        <w:rPr>
          <w:rFonts w:ascii="Arial" w:hAnsi="Arial" w:cs="Arial"/>
        </w:rPr>
      </w:pPr>
      <w:r w:rsidRPr="00FB7100">
        <w:rPr>
          <w:rFonts w:ascii="Arial" w:hAnsi="Arial" w:cs="Arial"/>
          <w:b/>
          <w:bCs/>
        </w:rPr>
        <w:t>Variable objetivo</w:t>
      </w:r>
      <w:r>
        <w:rPr>
          <w:rFonts w:ascii="Arial" w:hAnsi="Arial" w:cs="Arial"/>
        </w:rPr>
        <w:t>: Categoría</w:t>
      </w:r>
    </w:p>
    <w:p w14:paraId="5D3847BE" w14:textId="7B8B43F1" w:rsidR="00FB7100" w:rsidRDefault="00FB7100" w:rsidP="00FB7100">
      <w:pPr>
        <w:jc w:val="center"/>
        <w:rPr>
          <w:rFonts w:ascii="Arial" w:hAnsi="Arial" w:cs="Arial"/>
        </w:rPr>
      </w:pPr>
      <w:r w:rsidRPr="00FB7100">
        <w:rPr>
          <w:rFonts w:ascii="Arial" w:hAnsi="Arial" w:cs="Arial"/>
          <w:b/>
          <w:bCs/>
        </w:rPr>
        <w:t>Modelo</w:t>
      </w:r>
      <w:r>
        <w:rPr>
          <w:rFonts w:ascii="Arial" w:hAnsi="Arial" w:cs="Arial"/>
          <w:b/>
          <w:bCs/>
        </w:rPr>
        <w:t>:</w:t>
      </w:r>
      <w:r w:rsidRPr="00FB7100">
        <w:rPr>
          <w:sz w:val="16"/>
        </w:rPr>
        <w:t xml:space="preserve"> </w:t>
      </w:r>
      <w:r w:rsidRPr="00FB7100">
        <w:rPr>
          <w:rFonts w:ascii="Arial" w:hAnsi="Arial" w:cs="Arial"/>
        </w:rPr>
        <w:t>TF-IDF + Regresión Logística</w:t>
      </w:r>
    </w:p>
    <w:p w14:paraId="1AFDFD57" w14:textId="13E3E183" w:rsidR="00FB7100" w:rsidRDefault="00FB7100" w:rsidP="00FB7100">
      <w:pPr>
        <w:jc w:val="center"/>
        <w:rPr>
          <w:rFonts w:ascii="Arial" w:hAnsi="Arial" w:cs="Arial"/>
          <w:b/>
          <w:bCs/>
        </w:rPr>
      </w:pPr>
      <w:r w:rsidRPr="00FB7100">
        <w:rPr>
          <w:rFonts w:ascii="Arial" w:hAnsi="Arial" w:cs="Arial"/>
          <w:b/>
          <w:bCs/>
        </w:rPr>
        <w:t>Dataset</w:t>
      </w:r>
      <w:r>
        <w:rPr>
          <w:rFonts w:ascii="Arial" w:hAnsi="Arial" w:cs="Arial"/>
          <w:b/>
          <w:bCs/>
        </w:rPr>
        <w:t xml:space="preserve">: </w:t>
      </w:r>
      <w:r w:rsidRPr="00FB7100">
        <w:rPr>
          <w:rFonts w:ascii="Arial" w:hAnsi="Arial" w:cs="Arial"/>
        </w:rPr>
        <w:t>1.000 tickets sintéticos</w:t>
      </w:r>
    </w:p>
    <w:p w14:paraId="17A93A41" w14:textId="45C9791E" w:rsidR="00FB7100" w:rsidRDefault="00FB7100" w:rsidP="00FB7100">
      <w:pPr>
        <w:jc w:val="center"/>
        <w:rPr>
          <w:rFonts w:ascii="Arial" w:hAnsi="Arial" w:cs="Arial"/>
        </w:rPr>
      </w:pPr>
      <w:r w:rsidRPr="002B39FA">
        <w:rPr>
          <w:rFonts w:ascii="Arial" w:hAnsi="Arial" w:cs="Arial"/>
          <w:b/>
          <w:bCs/>
        </w:rPr>
        <w:t>Autor:</w:t>
      </w:r>
      <w:r w:rsidRPr="002B39FA">
        <w:rPr>
          <w:rFonts w:ascii="Arial" w:hAnsi="Arial" w:cs="Arial"/>
        </w:rPr>
        <w:t xml:space="preserve"> Wilson Fernando Pinzon Guacaneme</w:t>
      </w:r>
    </w:p>
    <w:p w14:paraId="2F1280E8" w14:textId="77777777" w:rsidR="00FB7100" w:rsidRDefault="00FB7100" w:rsidP="00FB7100">
      <w:pPr>
        <w:jc w:val="center"/>
        <w:rPr>
          <w:rFonts w:ascii="Arial" w:hAnsi="Arial" w:cs="Arial"/>
        </w:rPr>
      </w:pPr>
    </w:p>
    <w:p w14:paraId="277A03BC" w14:textId="77777777" w:rsidR="00FB7100" w:rsidRDefault="00FB7100" w:rsidP="00FB7100">
      <w:pPr>
        <w:jc w:val="center"/>
        <w:rPr>
          <w:rFonts w:ascii="Arial" w:hAnsi="Arial" w:cs="Arial"/>
        </w:rPr>
      </w:pPr>
    </w:p>
    <w:p w14:paraId="5B62CD1E" w14:textId="77777777" w:rsidR="00FB7100" w:rsidRDefault="00FB7100" w:rsidP="00FB7100">
      <w:pPr>
        <w:jc w:val="center"/>
        <w:rPr>
          <w:rFonts w:ascii="Arial" w:hAnsi="Arial" w:cs="Arial"/>
        </w:rPr>
      </w:pPr>
    </w:p>
    <w:p w14:paraId="2832D42E" w14:textId="77777777" w:rsidR="00FB7100" w:rsidRDefault="00FB7100" w:rsidP="00FB7100">
      <w:pPr>
        <w:jc w:val="center"/>
        <w:rPr>
          <w:rFonts w:ascii="Arial" w:hAnsi="Arial" w:cs="Arial"/>
        </w:rPr>
      </w:pPr>
    </w:p>
    <w:p w14:paraId="1E3417D5" w14:textId="77777777" w:rsidR="00FB7100" w:rsidRDefault="00FB7100" w:rsidP="00FB7100">
      <w:pPr>
        <w:jc w:val="center"/>
        <w:rPr>
          <w:rFonts w:ascii="Arial" w:hAnsi="Arial" w:cs="Arial"/>
        </w:rPr>
      </w:pPr>
    </w:p>
    <w:p w14:paraId="72782D08" w14:textId="77777777" w:rsidR="00FB7100" w:rsidRDefault="00FB7100" w:rsidP="00FB7100">
      <w:pPr>
        <w:jc w:val="center"/>
        <w:rPr>
          <w:rFonts w:ascii="Arial" w:hAnsi="Arial" w:cs="Arial"/>
        </w:rPr>
      </w:pPr>
    </w:p>
    <w:p w14:paraId="3800D8AD" w14:textId="77777777" w:rsidR="00FB7100" w:rsidRDefault="00FB7100" w:rsidP="00FB7100">
      <w:pPr>
        <w:jc w:val="center"/>
        <w:rPr>
          <w:rFonts w:ascii="Arial" w:hAnsi="Arial" w:cs="Arial"/>
        </w:rPr>
      </w:pPr>
    </w:p>
    <w:p w14:paraId="7AA5CD64" w14:textId="77777777" w:rsidR="00FB7100" w:rsidRDefault="00FB7100" w:rsidP="00FB7100">
      <w:pPr>
        <w:jc w:val="center"/>
        <w:rPr>
          <w:rFonts w:ascii="Arial" w:hAnsi="Arial" w:cs="Arial"/>
        </w:rPr>
      </w:pPr>
    </w:p>
    <w:p w14:paraId="405DB50E" w14:textId="77777777" w:rsidR="00FB7100" w:rsidRDefault="00FB7100" w:rsidP="00FB7100">
      <w:pPr>
        <w:jc w:val="center"/>
        <w:rPr>
          <w:rFonts w:ascii="Arial" w:hAnsi="Arial" w:cs="Arial"/>
        </w:rPr>
      </w:pPr>
    </w:p>
    <w:p w14:paraId="6CEEE38C" w14:textId="77777777" w:rsidR="00FB7100" w:rsidRDefault="00FB7100" w:rsidP="00FB7100">
      <w:pPr>
        <w:jc w:val="center"/>
        <w:rPr>
          <w:rFonts w:ascii="Arial" w:hAnsi="Arial" w:cs="Arial"/>
        </w:rPr>
      </w:pPr>
    </w:p>
    <w:p w14:paraId="440CFEC5" w14:textId="77777777" w:rsidR="00FB7100" w:rsidRDefault="00FB7100" w:rsidP="00FB7100">
      <w:pPr>
        <w:jc w:val="center"/>
        <w:rPr>
          <w:rFonts w:ascii="Arial" w:hAnsi="Arial" w:cs="Arial"/>
        </w:rPr>
      </w:pPr>
    </w:p>
    <w:p w14:paraId="5DCAEF20" w14:textId="59214421" w:rsidR="00FB7100" w:rsidRDefault="00FB7100" w:rsidP="00FB7100">
      <w:pPr>
        <w:jc w:val="center"/>
        <w:rPr>
          <w:rFonts w:ascii="Arial" w:hAnsi="Arial" w:cs="Arial"/>
        </w:rPr>
      </w:pPr>
    </w:p>
    <w:p w14:paraId="5F6A67E5" w14:textId="77777777" w:rsidR="00FB7100" w:rsidRDefault="00FB7100" w:rsidP="00FB7100">
      <w:pPr>
        <w:jc w:val="center"/>
        <w:rPr>
          <w:rFonts w:ascii="Arial" w:hAnsi="Arial" w:cs="Arial"/>
        </w:rPr>
      </w:pPr>
    </w:p>
    <w:p w14:paraId="50CBD8AD" w14:textId="77777777" w:rsidR="00FB7100" w:rsidRDefault="00FB7100" w:rsidP="00FB7100">
      <w:pPr>
        <w:jc w:val="center"/>
        <w:rPr>
          <w:rFonts w:ascii="Arial" w:hAnsi="Arial" w:cs="Arial"/>
        </w:rPr>
      </w:pPr>
    </w:p>
    <w:p w14:paraId="5133EB74" w14:textId="77777777" w:rsidR="00FB7100" w:rsidRDefault="00FB7100" w:rsidP="00FB7100">
      <w:pPr>
        <w:jc w:val="center"/>
        <w:rPr>
          <w:rFonts w:ascii="Arial" w:hAnsi="Arial" w:cs="Arial"/>
        </w:rPr>
      </w:pPr>
    </w:p>
    <w:p w14:paraId="5C916819" w14:textId="77777777" w:rsidR="00FB7100" w:rsidRDefault="00FB7100" w:rsidP="00FB7100">
      <w:pPr>
        <w:jc w:val="center"/>
        <w:rPr>
          <w:rFonts w:ascii="Arial" w:hAnsi="Arial" w:cs="Arial"/>
        </w:rPr>
      </w:pPr>
    </w:p>
    <w:p w14:paraId="06BFCF27" w14:textId="77777777" w:rsidR="00FB7100" w:rsidRDefault="00FB7100" w:rsidP="00FB7100">
      <w:pPr>
        <w:jc w:val="center"/>
        <w:rPr>
          <w:rFonts w:ascii="Arial" w:hAnsi="Arial" w:cs="Arial"/>
        </w:rPr>
      </w:pPr>
    </w:p>
    <w:p w14:paraId="3FEE854D" w14:textId="0B5DA25A" w:rsidR="00FB7100" w:rsidRDefault="00FB7100" w:rsidP="00FB7100">
      <w:pPr>
        <w:jc w:val="both"/>
        <w:rPr>
          <w:rFonts w:ascii="Arial" w:hAnsi="Arial" w:cs="Arial"/>
        </w:rPr>
      </w:pPr>
    </w:p>
    <w:p w14:paraId="252A1E21" w14:textId="3AF77AF7" w:rsidR="00FB7100" w:rsidRPr="00FB7100" w:rsidRDefault="00FB7100" w:rsidP="00FB7100">
      <w:pPr>
        <w:rPr>
          <w:rFonts w:ascii="Arial" w:hAnsi="Arial" w:cs="Arial"/>
          <w:b/>
          <w:bCs/>
          <w:lang w:val="en-US"/>
        </w:rPr>
      </w:pPr>
      <w:r>
        <w:rPr>
          <w:rFonts w:ascii="Arial" w:hAnsi="Arial" w:cs="Arial"/>
        </w:rPr>
        <w:lastRenderedPageBreak/>
        <w:t>1.</w:t>
      </w:r>
      <w:r w:rsidRPr="00FB7100">
        <w:rPr>
          <w:b/>
          <w:bCs/>
          <w:kern w:val="0"/>
          <w:sz w:val="32"/>
          <w:szCs w:val="28"/>
          <w:lang w:val="en-US"/>
          <w14:ligatures w14:val="none"/>
        </w:rPr>
        <w:t xml:space="preserve"> </w:t>
      </w:r>
      <w:r w:rsidRPr="00FB7100">
        <w:rPr>
          <w:rFonts w:ascii="Arial" w:hAnsi="Arial" w:cs="Arial"/>
          <w:b/>
          <w:bCs/>
          <w:lang w:val="en-US"/>
        </w:rPr>
        <w:t>Objetivo de la evaluación</w:t>
      </w:r>
    </w:p>
    <w:p w14:paraId="0697FDB1" w14:textId="5E25C8F2" w:rsidR="00FB7100" w:rsidRDefault="00FB7100" w:rsidP="00731431">
      <w:pPr>
        <w:jc w:val="both"/>
        <w:rPr>
          <w:rFonts w:ascii="Arial" w:hAnsi="Arial" w:cs="Arial"/>
          <w:lang w:val="en-US"/>
        </w:rPr>
      </w:pPr>
      <w:r w:rsidRPr="00FB7100">
        <w:rPr>
          <w:rFonts w:ascii="Arial" w:hAnsi="Arial" w:cs="Arial"/>
          <w:lang w:val="en-US"/>
        </w:rPr>
        <w:t>El objetivo de este entregable es evaluar el desempeño del prototipo IT-AI Classifier, analizar sus métricas técnicas, identificar errores de clasificación, revisar casos límite y establecer recomendaciones para una futura validación con datos reales. La evaluación se realiza sobre el conjunto de prueba separado durante el entrenamiento del modelo</w:t>
      </w:r>
      <w:r>
        <w:rPr>
          <w:rFonts w:ascii="Arial" w:hAnsi="Arial" w:cs="Arial"/>
          <w:lang w:val="en-US"/>
        </w:rPr>
        <w:t>.</w:t>
      </w:r>
    </w:p>
    <w:p w14:paraId="4D27253D" w14:textId="77777777" w:rsidR="00FB7100" w:rsidRPr="00FB7100" w:rsidRDefault="00FB7100" w:rsidP="00FB7100">
      <w:pPr>
        <w:rPr>
          <w:rFonts w:ascii="Arial" w:hAnsi="Arial" w:cs="Arial"/>
          <w:b/>
          <w:bCs/>
          <w:lang w:val="en-US"/>
        </w:rPr>
      </w:pPr>
      <w:r>
        <w:rPr>
          <w:rFonts w:ascii="Arial" w:hAnsi="Arial" w:cs="Arial"/>
          <w:lang w:val="en-US"/>
        </w:rPr>
        <w:t xml:space="preserve">2. </w:t>
      </w:r>
      <w:r w:rsidRPr="00FB7100">
        <w:rPr>
          <w:rFonts w:ascii="Arial" w:hAnsi="Arial" w:cs="Arial"/>
          <w:b/>
          <w:bCs/>
          <w:lang w:val="en-US"/>
        </w:rPr>
        <w:t>Configuración experimental</w:t>
      </w:r>
    </w:p>
    <w:tbl>
      <w:tblPr>
        <w:tblStyle w:val="Tablaconcuadrcula"/>
        <w:tblW w:w="0" w:type="auto"/>
        <w:jc w:val="center"/>
        <w:tblLook w:val="04A0" w:firstRow="1" w:lastRow="0" w:firstColumn="1" w:lastColumn="0" w:noHBand="0" w:noVBand="1"/>
      </w:tblPr>
      <w:tblGrid>
        <w:gridCol w:w="4408"/>
        <w:gridCol w:w="4420"/>
      </w:tblGrid>
      <w:tr w:rsidR="00FB7100" w:rsidRPr="00FB7100" w14:paraId="73C125D9" w14:textId="77777777">
        <w:trPr>
          <w:jc w:val="center"/>
        </w:trPr>
        <w:tc>
          <w:tcPr>
            <w:tcW w:w="504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1CC80D4" w14:textId="77777777" w:rsidR="00FB7100" w:rsidRPr="00FB7100" w:rsidRDefault="00FB7100" w:rsidP="00FB7100">
            <w:pPr>
              <w:spacing w:after="160" w:line="259" w:lineRule="auto"/>
              <w:rPr>
                <w:rFonts w:ascii="Arial" w:hAnsi="Arial" w:cs="Arial"/>
                <w:lang w:val="en-US"/>
              </w:rPr>
            </w:pPr>
            <w:r w:rsidRPr="00FB7100">
              <w:rPr>
                <w:rFonts w:ascii="Arial" w:hAnsi="Arial" w:cs="Arial"/>
                <w:b/>
                <w:lang w:val="en-US"/>
              </w:rPr>
              <w:t>Parámetro</w:t>
            </w:r>
          </w:p>
        </w:tc>
        <w:tc>
          <w:tcPr>
            <w:tcW w:w="504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D7745E4" w14:textId="77777777" w:rsidR="00FB7100" w:rsidRPr="00FB7100" w:rsidRDefault="00FB7100" w:rsidP="00FB7100">
            <w:pPr>
              <w:spacing w:after="160" w:line="259" w:lineRule="auto"/>
              <w:rPr>
                <w:rFonts w:ascii="Arial" w:hAnsi="Arial" w:cs="Arial"/>
                <w:lang w:val="en-US"/>
              </w:rPr>
            </w:pPr>
            <w:r w:rsidRPr="00FB7100">
              <w:rPr>
                <w:rFonts w:ascii="Arial" w:hAnsi="Arial" w:cs="Arial"/>
                <w:b/>
                <w:lang w:val="en-US"/>
              </w:rPr>
              <w:t>Configuración</w:t>
            </w:r>
          </w:p>
        </w:tc>
      </w:tr>
      <w:tr w:rsidR="00FB7100" w:rsidRPr="00FB7100" w14:paraId="1A3AAB7B"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53D5F6DC"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Registros totales</w:t>
            </w:r>
          </w:p>
        </w:tc>
        <w:tc>
          <w:tcPr>
            <w:tcW w:w="5040" w:type="dxa"/>
            <w:tcBorders>
              <w:top w:val="single" w:sz="4" w:space="0" w:color="auto"/>
              <w:left w:val="single" w:sz="4" w:space="0" w:color="auto"/>
              <w:bottom w:val="single" w:sz="4" w:space="0" w:color="auto"/>
              <w:right w:val="single" w:sz="4" w:space="0" w:color="auto"/>
            </w:tcBorders>
            <w:vAlign w:val="center"/>
            <w:hideMark/>
          </w:tcPr>
          <w:p w14:paraId="526C27AB"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1,000</w:t>
            </w:r>
          </w:p>
        </w:tc>
      </w:tr>
      <w:tr w:rsidR="00FB7100" w:rsidRPr="00FB7100" w14:paraId="47E3E60C"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57D157C9"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Variables del dataset</w:t>
            </w:r>
          </w:p>
        </w:tc>
        <w:tc>
          <w:tcPr>
            <w:tcW w:w="5040" w:type="dxa"/>
            <w:tcBorders>
              <w:top w:val="single" w:sz="4" w:space="0" w:color="auto"/>
              <w:left w:val="single" w:sz="4" w:space="0" w:color="auto"/>
              <w:bottom w:val="single" w:sz="4" w:space="0" w:color="auto"/>
              <w:right w:val="single" w:sz="4" w:space="0" w:color="auto"/>
            </w:tcBorders>
            <w:vAlign w:val="center"/>
            <w:hideMark/>
          </w:tcPr>
          <w:p w14:paraId="1521AC83"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12</w:t>
            </w:r>
          </w:p>
        </w:tc>
      </w:tr>
      <w:tr w:rsidR="00FB7100" w:rsidRPr="00FB7100" w14:paraId="717051B4"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0CFD26A4"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Entrenamiento</w:t>
            </w:r>
          </w:p>
        </w:tc>
        <w:tc>
          <w:tcPr>
            <w:tcW w:w="5040" w:type="dxa"/>
            <w:tcBorders>
              <w:top w:val="single" w:sz="4" w:space="0" w:color="auto"/>
              <w:left w:val="single" w:sz="4" w:space="0" w:color="auto"/>
              <w:bottom w:val="single" w:sz="4" w:space="0" w:color="auto"/>
              <w:right w:val="single" w:sz="4" w:space="0" w:color="auto"/>
            </w:tcBorders>
            <w:vAlign w:val="center"/>
            <w:hideMark/>
          </w:tcPr>
          <w:p w14:paraId="66C0119B"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80 % (800 tickets)</w:t>
            </w:r>
          </w:p>
        </w:tc>
      </w:tr>
      <w:tr w:rsidR="00FB7100" w:rsidRPr="00FB7100" w14:paraId="137A4E1A"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7CFB63E4"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Prueba</w:t>
            </w:r>
          </w:p>
        </w:tc>
        <w:tc>
          <w:tcPr>
            <w:tcW w:w="5040" w:type="dxa"/>
            <w:tcBorders>
              <w:top w:val="single" w:sz="4" w:space="0" w:color="auto"/>
              <w:left w:val="single" w:sz="4" w:space="0" w:color="auto"/>
              <w:bottom w:val="single" w:sz="4" w:space="0" w:color="auto"/>
              <w:right w:val="single" w:sz="4" w:space="0" w:color="auto"/>
            </w:tcBorders>
            <w:vAlign w:val="center"/>
            <w:hideMark/>
          </w:tcPr>
          <w:p w14:paraId="53342B9F"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20 % (200 tickets)</w:t>
            </w:r>
          </w:p>
        </w:tc>
      </w:tr>
      <w:tr w:rsidR="00FB7100" w:rsidRPr="00FB7100" w14:paraId="604D4EA9"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5612FF08"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Random state</w:t>
            </w:r>
          </w:p>
        </w:tc>
        <w:tc>
          <w:tcPr>
            <w:tcW w:w="5040" w:type="dxa"/>
            <w:tcBorders>
              <w:top w:val="single" w:sz="4" w:space="0" w:color="auto"/>
              <w:left w:val="single" w:sz="4" w:space="0" w:color="auto"/>
              <w:bottom w:val="single" w:sz="4" w:space="0" w:color="auto"/>
              <w:right w:val="single" w:sz="4" w:space="0" w:color="auto"/>
            </w:tcBorders>
            <w:vAlign w:val="center"/>
            <w:hideMark/>
          </w:tcPr>
          <w:p w14:paraId="31CEA99A"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42</w:t>
            </w:r>
          </w:p>
        </w:tc>
      </w:tr>
      <w:tr w:rsidR="00FB7100" w:rsidRPr="00FB7100" w14:paraId="12A2A660"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10CFA1CF"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Vectorización</w:t>
            </w:r>
          </w:p>
        </w:tc>
        <w:tc>
          <w:tcPr>
            <w:tcW w:w="5040" w:type="dxa"/>
            <w:tcBorders>
              <w:top w:val="single" w:sz="4" w:space="0" w:color="auto"/>
              <w:left w:val="single" w:sz="4" w:space="0" w:color="auto"/>
              <w:bottom w:val="single" w:sz="4" w:space="0" w:color="auto"/>
              <w:right w:val="single" w:sz="4" w:space="0" w:color="auto"/>
            </w:tcBorders>
            <w:vAlign w:val="center"/>
            <w:hideMark/>
          </w:tcPr>
          <w:p w14:paraId="087F31B5"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TF-IDF</w:t>
            </w:r>
          </w:p>
        </w:tc>
      </w:tr>
      <w:tr w:rsidR="00FB7100" w:rsidRPr="00FB7100" w14:paraId="239B2562"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04D57E81"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N-gramas</w:t>
            </w:r>
          </w:p>
        </w:tc>
        <w:tc>
          <w:tcPr>
            <w:tcW w:w="5040" w:type="dxa"/>
            <w:tcBorders>
              <w:top w:val="single" w:sz="4" w:space="0" w:color="auto"/>
              <w:left w:val="single" w:sz="4" w:space="0" w:color="auto"/>
              <w:bottom w:val="single" w:sz="4" w:space="0" w:color="auto"/>
              <w:right w:val="single" w:sz="4" w:space="0" w:color="auto"/>
            </w:tcBorders>
            <w:vAlign w:val="center"/>
            <w:hideMark/>
          </w:tcPr>
          <w:p w14:paraId="0D62D53C"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(1, 2)</w:t>
            </w:r>
          </w:p>
        </w:tc>
      </w:tr>
      <w:tr w:rsidR="00FB7100" w:rsidRPr="00FB7100" w14:paraId="4F312AAC"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11F5D820"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min_df</w:t>
            </w:r>
          </w:p>
        </w:tc>
        <w:tc>
          <w:tcPr>
            <w:tcW w:w="5040" w:type="dxa"/>
            <w:tcBorders>
              <w:top w:val="single" w:sz="4" w:space="0" w:color="auto"/>
              <w:left w:val="single" w:sz="4" w:space="0" w:color="auto"/>
              <w:bottom w:val="single" w:sz="4" w:space="0" w:color="auto"/>
              <w:right w:val="single" w:sz="4" w:space="0" w:color="auto"/>
            </w:tcBorders>
            <w:vAlign w:val="center"/>
            <w:hideMark/>
          </w:tcPr>
          <w:p w14:paraId="1F710DF5"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2</w:t>
            </w:r>
          </w:p>
        </w:tc>
      </w:tr>
      <w:tr w:rsidR="00FB7100" w:rsidRPr="00FB7100" w14:paraId="04DA1879"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2C3EEAF1"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Clasificador</w:t>
            </w:r>
          </w:p>
        </w:tc>
        <w:tc>
          <w:tcPr>
            <w:tcW w:w="5040" w:type="dxa"/>
            <w:tcBorders>
              <w:top w:val="single" w:sz="4" w:space="0" w:color="auto"/>
              <w:left w:val="single" w:sz="4" w:space="0" w:color="auto"/>
              <w:bottom w:val="single" w:sz="4" w:space="0" w:color="auto"/>
              <w:right w:val="single" w:sz="4" w:space="0" w:color="auto"/>
            </w:tcBorders>
            <w:vAlign w:val="center"/>
            <w:hideMark/>
          </w:tcPr>
          <w:p w14:paraId="04C7ECF5"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Regresión Logística</w:t>
            </w:r>
          </w:p>
        </w:tc>
      </w:tr>
      <w:tr w:rsidR="00FB7100" w:rsidRPr="00FB7100" w14:paraId="6F227E15" w14:textId="77777777">
        <w:trPr>
          <w:jc w:val="center"/>
        </w:trPr>
        <w:tc>
          <w:tcPr>
            <w:tcW w:w="5040" w:type="dxa"/>
            <w:tcBorders>
              <w:top w:val="single" w:sz="4" w:space="0" w:color="auto"/>
              <w:left w:val="single" w:sz="4" w:space="0" w:color="auto"/>
              <w:bottom w:val="single" w:sz="4" w:space="0" w:color="auto"/>
              <w:right w:val="single" w:sz="4" w:space="0" w:color="auto"/>
            </w:tcBorders>
            <w:vAlign w:val="center"/>
            <w:hideMark/>
          </w:tcPr>
          <w:p w14:paraId="3DE9868A"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max_iter</w:t>
            </w:r>
          </w:p>
        </w:tc>
        <w:tc>
          <w:tcPr>
            <w:tcW w:w="5040" w:type="dxa"/>
            <w:tcBorders>
              <w:top w:val="single" w:sz="4" w:space="0" w:color="auto"/>
              <w:left w:val="single" w:sz="4" w:space="0" w:color="auto"/>
              <w:bottom w:val="single" w:sz="4" w:space="0" w:color="auto"/>
              <w:right w:val="single" w:sz="4" w:space="0" w:color="auto"/>
            </w:tcBorders>
            <w:vAlign w:val="center"/>
            <w:hideMark/>
          </w:tcPr>
          <w:p w14:paraId="42DB38E5"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2000</w:t>
            </w:r>
          </w:p>
        </w:tc>
      </w:tr>
    </w:tbl>
    <w:p w14:paraId="1A42D189" w14:textId="77777777" w:rsidR="00FB7100" w:rsidRDefault="00FB7100" w:rsidP="00FB7100">
      <w:pPr>
        <w:jc w:val="both"/>
        <w:rPr>
          <w:rFonts w:ascii="Arial" w:hAnsi="Arial" w:cs="Arial"/>
          <w:lang w:val="en-US"/>
        </w:rPr>
      </w:pPr>
    </w:p>
    <w:p w14:paraId="194BE41E" w14:textId="39C6CA11" w:rsidR="00FB7100" w:rsidRDefault="00FB7100" w:rsidP="000F6EF9">
      <w:pPr>
        <w:jc w:val="both"/>
        <w:rPr>
          <w:rFonts w:ascii="Arial" w:hAnsi="Arial" w:cs="Arial"/>
          <w:lang w:val="en-US"/>
        </w:rPr>
      </w:pPr>
      <w:r w:rsidRPr="00FB7100">
        <w:rPr>
          <w:rFonts w:ascii="Arial" w:hAnsi="Arial" w:cs="Arial"/>
          <w:lang w:val="en-US"/>
        </w:rPr>
        <w:t xml:space="preserve">La separación fue estratificada para conservar la distribución de las categorías en los conjuntos de entrenamiento y prueba. El modelo aprende únicamente con los </w:t>
      </w:r>
      <w:proofErr w:type="gramStart"/>
      <w:r w:rsidRPr="00FB7100">
        <w:rPr>
          <w:rFonts w:ascii="Arial" w:hAnsi="Arial" w:cs="Arial"/>
          <w:lang w:val="en-US"/>
        </w:rPr>
        <w:t>800</w:t>
      </w:r>
      <w:proofErr w:type="gramEnd"/>
      <w:r w:rsidRPr="00FB7100">
        <w:rPr>
          <w:rFonts w:ascii="Arial" w:hAnsi="Arial" w:cs="Arial"/>
          <w:lang w:val="en-US"/>
        </w:rPr>
        <w:t xml:space="preserve"> registros de entrenamiento y se evalúa con </w:t>
      </w:r>
      <w:proofErr w:type="gramStart"/>
      <w:r w:rsidRPr="00FB7100">
        <w:rPr>
          <w:rFonts w:ascii="Arial" w:hAnsi="Arial" w:cs="Arial"/>
          <w:lang w:val="en-US"/>
        </w:rPr>
        <w:t>200</w:t>
      </w:r>
      <w:proofErr w:type="gramEnd"/>
      <w:r w:rsidRPr="00FB7100">
        <w:rPr>
          <w:rFonts w:ascii="Arial" w:hAnsi="Arial" w:cs="Arial"/>
          <w:lang w:val="en-US"/>
        </w:rPr>
        <w:t xml:space="preserve"> registros no utilizados para ajustar los parámetros del modelo.</w:t>
      </w:r>
    </w:p>
    <w:p w14:paraId="5EC39B14" w14:textId="4E82B78B" w:rsidR="00FB7100" w:rsidRDefault="00FB7100" w:rsidP="00FB7100">
      <w:pPr>
        <w:jc w:val="both"/>
        <w:rPr>
          <w:rFonts w:ascii="Arial" w:hAnsi="Arial" w:cs="Arial"/>
          <w:b/>
          <w:bCs/>
          <w:lang w:val="en-US"/>
        </w:rPr>
      </w:pPr>
      <w:r>
        <w:rPr>
          <w:rFonts w:ascii="Arial" w:hAnsi="Arial" w:cs="Arial"/>
          <w:lang w:val="en-US"/>
        </w:rPr>
        <w:t>3.</w:t>
      </w:r>
      <w:r w:rsidRPr="00FB7100">
        <w:rPr>
          <w:b/>
          <w:bCs/>
          <w:kern w:val="0"/>
          <w:sz w:val="32"/>
          <w:szCs w:val="28"/>
          <w:lang w:val="en-US"/>
          <w14:ligatures w14:val="none"/>
        </w:rPr>
        <w:t xml:space="preserve"> </w:t>
      </w:r>
      <w:r w:rsidRPr="00FB7100">
        <w:rPr>
          <w:rFonts w:ascii="Arial" w:hAnsi="Arial" w:cs="Arial"/>
          <w:b/>
          <w:bCs/>
          <w:lang w:val="en-US"/>
        </w:rPr>
        <w:t>Métricas técnicas obtenidas</w:t>
      </w:r>
    </w:p>
    <w:p w14:paraId="21F7683E" w14:textId="57BC82DE" w:rsidR="005426DD" w:rsidRPr="00FB7100" w:rsidRDefault="005426DD" w:rsidP="00FB7100">
      <w:pPr>
        <w:jc w:val="both"/>
        <w:rPr>
          <w:rFonts w:ascii="Arial" w:hAnsi="Arial" w:cs="Arial"/>
          <w:b/>
          <w:bCs/>
          <w:lang w:val="en-US"/>
        </w:rPr>
      </w:pPr>
      <w:r w:rsidRPr="005426DD">
        <w:rPr>
          <w:rFonts w:ascii="Arial" w:hAnsi="Arial" w:cs="Arial"/>
          <w:b/>
          <w:bCs/>
          <w:noProof/>
          <w:lang w:val="en-US"/>
        </w:rPr>
        <w:drawing>
          <wp:inline distT="0" distB="0" distL="0" distR="0" wp14:anchorId="75F55CE8" wp14:editId="0BB1ACEB">
            <wp:extent cx="4419600" cy="2130788"/>
            <wp:effectExtent l="0" t="0" r="0" b="3175"/>
            <wp:docPr id="1629296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96526" name=""/>
                    <pic:cNvPicPr/>
                  </pic:nvPicPr>
                  <pic:blipFill>
                    <a:blip r:embed="rId5"/>
                    <a:stretch>
                      <a:fillRect/>
                    </a:stretch>
                  </pic:blipFill>
                  <pic:spPr>
                    <a:xfrm>
                      <a:off x="0" y="0"/>
                      <a:ext cx="4442366" cy="2141764"/>
                    </a:xfrm>
                    <a:prstGeom prst="rect">
                      <a:avLst/>
                    </a:prstGeom>
                  </pic:spPr>
                </pic:pic>
              </a:graphicData>
            </a:graphic>
          </wp:inline>
        </w:drawing>
      </w:r>
    </w:p>
    <w:tbl>
      <w:tblPr>
        <w:tblStyle w:val="Tablaconcuadrcula"/>
        <w:tblW w:w="0" w:type="auto"/>
        <w:jc w:val="center"/>
        <w:tblLook w:val="04A0" w:firstRow="1" w:lastRow="0" w:firstColumn="1" w:lastColumn="0" w:noHBand="0" w:noVBand="1"/>
      </w:tblPr>
      <w:tblGrid>
        <w:gridCol w:w="2892"/>
        <w:gridCol w:w="2926"/>
        <w:gridCol w:w="3010"/>
      </w:tblGrid>
      <w:tr w:rsidR="00FB7100" w:rsidRPr="00FB7100" w14:paraId="4E52EAB5" w14:textId="77777777">
        <w:trPr>
          <w:jc w:val="center"/>
        </w:trPr>
        <w:tc>
          <w:tcPr>
            <w:tcW w:w="336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1212795" w14:textId="77777777" w:rsidR="00FB7100" w:rsidRPr="00FB7100" w:rsidRDefault="00FB7100" w:rsidP="00FB7100">
            <w:pPr>
              <w:spacing w:after="160" w:line="259" w:lineRule="auto"/>
              <w:jc w:val="both"/>
              <w:rPr>
                <w:rFonts w:ascii="Arial" w:hAnsi="Arial" w:cs="Arial"/>
                <w:lang w:val="en-US"/>
              </w:rPr>
            </w:pPr>
            <w:r w:rsidRPr="00FB7100">
              <w:rPr>
                <w:rFonts w:ascii="Arial" w:hAnsi="Arial" w:cs="Arial"/>
                <w:b/>
                <w:lang w:val="en-US"/>
              </w:rPr>
              <w:lastRenderedPageBreak/>
              <w:t>Métrica</w:t>
            </w:r>
          </w:p>
        </w:tc>
        <w:tc>
          <w:tcPr>
            <w:tcW w:w="336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FF84663" w14:textId="77777777" w:rsidR="00FB7100" w:rsidRPr="00FB7100" w:rsidRDefault="00FB7100" w:rsidP="00FB7100">
            <w:pPr>
              <w:spacing w:after="160" w:line="259" w:lineRule="auto"/>
              <w:jc w:val="both"/>
              <w:rPr>
                <w:rFonts w:ascii="Arial" w:hAnsi="Arial" w:cs="Arial"/>
                <w:lang w:val="en-US"/>
              </w:rPr>
            </w:pPr>
            <w:r w:rsidRPr="00FB7100">
              <w:rPr>
                <w:rFonts w:ascii="Arial" w:hAnsi="Arial" w:cs="Arial"/>
                <w:b/>
                <w:lang w:val="en-US"/>
              </w:rPr>
              <w:t>Resultado</w:t>
            </w:r>
          </w:p>
        </w:tc>
        <w:tc>
          <w:tcPr>
            <w:tcW w:w="336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2B113D7" w14:textId="77777777" w:rsidR="00FB7100" w:rsidRPr="00FB7100" w:rsidRDefault="00FB7100" w:rsidP="00FB7100">
            <w:pPr>
              <w:spacing w:after="160" w:line="259" w:lineRule="auto"/>
              <w:jc w:val="both"/>
              <w:rPr>
                <w:rFonts w:ascii="Arial" w:hAnsi="Arial" w:cs="Arial"/>
                <w:lang w:val="en-US"/>
              </w:rPr>
            </w:pPr>
            <w:r w:rsidRPr="00FB7100">
              <w:rPr>
                <w:rFonts w:ascii="Arial" w:hAnsi="Arial" w:cs="Arial"/>
                <w:b/>
                <w:lang w:val="en-US"/>
              </w:rPr>
              <w:t>Interpretación</w:t>
            </w:r>
          </w:p>
        </w:tc>
      </w:tr>
      <w:tr w:rsidR="00FB7100" w:rsidRPr="00FB7100" w14:paraId="501B1229"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5E030628" w14:textId="77777777" w:rsidR="00FB7100" w:rsidRPr="00FB7100" w:rsidRDefault="00FB7100" w:rsidP="00FB7100">
            <w:pPr>
              <w:spacing w:after="160" w:line="259" w:lineRule="auto"/>
              <w:jc w:val="both"/>
              <w:rPr>
                <w:rFonts w:ascii="Arial" w:hAnsi="Arial" w:cs="Arial"/>
                <w:lang w:val="en-US"/>
              </w:rPr>
            </w:pPr>
            <w:r w:rsidRPr="00FB7100">
              <w:rPr>
                <w:rFonts w:ascii="Arial" w:hAnsi="Arial" w:cs="Arial"/>
                <w:lang w:val="en-US"/>
              </w:rPr>
              <w:t>Accuracy</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51015A8" w14:textId="77777777" w:rsidR="00FB7100" w:rsidRPr="00FB7100" w:rsidRDefault="00FB7100" w:rsidP="00FB7100">
            <w:pPr>
              <w:spacing w:after="160" w:line="259" w:lineRule="auto"/>
              <w:jc w:val="both"/>
              <w:rPr>
                <w:rFonts w:ascii="Arial" w:hAnsi="Arial" w:cs="Arial"/>
                <w:lang w:val="en-US"/>
              </w:rPr>
            </w:pPr>
            <w:r w:rsidRPr="00FB7100">
              <w:rPr>
                <w:rFonts w:ascii="Arial" w:hAnsi="Arial" w:cs="Arial"/>
                <w:lang w:val="en-US"/>
              </w:rPr>
              <w:t>98.0%</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51BA1CD" w14:textId="77777777" w:rsidR="00FB7100" w:rsidRPr="00FB7100" w:rsidRDefault="00FB7100" w:rsidP="00FB7100">
            <w:pPr>
              <w:spacing w:after="160" w:line="259" w:lineRule="auto"/>
              <w:jc w:val="both"/>
              <w:rPr>
                <w:rFonts w:ascii="Arial" w:hAnsi="Arial" w:cs="Arial"/>
                <w:lang w:val="en-US"/>
              </w:rPr>
            </w:pPr>
            <w:r w:rsidRPr="00FB7100">
              <w:rPr>
                <w:rFonts w:ascii="Arial" w:hAnsi="Arial" w:cs="Arial"/>
                <w:lang w:val="en-US"/>
              </w:rPr>
              <w:t>Proporción total de predicciones correctas.</w:t>
            </w:r>
          </w:p>
        </w:tc>
      </w:tr>
      <w:tr w:rsidR="00FB7100" w:rsidRPr="00FB7100" w14:paraId="7774F707"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39947CD2" w14:textId="77777777" w:rsidR="00FB7100" w:rsidRPr="00FB7100" w:rsidRDefault="00FB7100" w:rsidP="00FB7100">
            <w:pPr>
              <w:spacing w:after="160" w:line="259" w:lineRule="auto"/>
              <w:jc w:val="both"/>
              <w:rPr>
                <w:rFonts w:ascii="Arial" w:hAnsi="Arial" w:cs="Arial"/>
                <w:lang w:val="en-US"/>
              </w:rPr>
            </w:pPr>
            <w:r w:rsidRPr="00FB7100">
              <w:rPr>
                <w:rFonts w:ascii="Arial" w:hAnsi="Arial" w:cs="Arial"/>
                <w:lang w:val="en-US"/>
              </w:rPr>
              <w:t>Precision macro</w:t>
            </w:r>
          </w:p>
        </w:tc>
        <w:tc>
          <w:tcPr>
            <w:tcW w:w="3360" w:type="dxa"/>
            <w:tcBorders>
              <w:top w:val="single" w:sz="4" w:space="0" w:color="auto"/>
              <w:left w:val="single" w:sz="4" w:space="0" w:color="auto"/>
              <w:bottom w:val="single" w:sz="4" w:space="0" w:color="auto"/>
              <w:right w:val="single" w:sz="4" w:space="0" w:color="auto"/>
            </w:tcBorders>
            <w:vAlign w:val="center"/>
            <w:hideMark/>
          </w:tcPr>
          <w:p w14:paraId="10855A89" w14:textId="77777777" w:rsidR="00FB7100" w:rsidRPr="00FB7100" w:rsidRDefault="00FB7100" w:rsidP="00FB7100">
            <w:pPr>
              <w:spacing w:after="160" w:line="259" w:lineRule="auto"/>
              <w:jc w:val="both"/>
              <w:rPr>
                <w:rFonts w:ascii="Arial" w:hAnsi="Arial" w:cs="Arial"/>
                <w:lang w:val="en-US"/>
              </w:rPr>
            </w:pPr>
            <w:r w:rsidRPr="00FB7100">
              <w:rPr>
                <w:rFonts w:ascii="Arial" w:hAnsi="Arial" w:cs="Arial"/>
                <w:lang w:val="en-US"/>
              </w:rPr>
              <w:t>98.2%</w:t>
            </w:r>
          </w:p>
        </w:tc>
        <w:tc>
          <w:tcPr>
            <w:tcW w:w="3360" w:type="dxa"/>
            <w:tcBorders>
              <w:top w:val="single" w:sz="4" w:space="0" w:color="auto"/>
              <w:left w:val="single" w:sz="4" w:space="0" w:color="auto"/>
              <w:bottom w:val="single" w:sz="4" w:space="0" w:color="auto"/>
              <w:right w:val="single" w:sz="4" w:space="0" w:color="auto"/>
            </w:tcBorders>
            <w:vAlign w:val="center"/>
            <w:hideMark/>
          </w:tcPr>
          <w:p w14:paraId="66EEEFDE" w14:textId="77777777" w:rsidR="00FB7100" w:rsidRPr="00FB7100" w:rsidRDefault="00FB7100" w:rsidP="00FB7100">
            <w:pPr>
              <w:spacing w:after="160" w:line="259" w:lineRule="auto"/>
              <w:jc w:val="both"/>
              <w:rPr>
                <w:rFonts w:ascii="Arial" w:hAnsi="Arial" w:cs="Arial"/>
                <w:lang w:val="en-US"/>
              </w:rPr>
            </w:pPr>
            <w:r w:rsidRPr="00FB7100">
              <w:rPr>
                <w:rFonts w:ascii="Arial" w:hAnsi="Arial" w:cs="Arial"/>
                <w:lang w:val="en-US"/>
              </w:rPr>
              <w:t>Promedio de precision dando igual peso a cada categoría.</w:t>
            </w:r>
          </w:p>
        </w:tc>
      </w:tr>
      <w:tr w:rsidR="00FB7100" w:rsidRPr="00FB7100" w14:paraId="44950234"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5D35D083" w14:textId="77777777" w:rsidR="00FB7100" w:rsidRPr="00FB7100" w:rsidRDefault="00FB7100" w:rsidP="00FB7100">
            <w:pPr>
              <w:spacing w:after="160" w:line="259" w:lineRule="auto"/>
              <w:jc w:val="both"/>
              <w:rPr>
                <w:rFonts w:ascii="Arial" w:hAnsi="Arial" w:cs="Arial"/>
                <w:lang w:val="en-US"/>
              </w:rPr>
            </w:pPr>
            <w:r w:rsidRPr="00FB7100">
              <w:rPr>
                <w:rFonts w:ascii="Arial" w:hAnsi="Arial" w:cs="Arial"/>
                <w:lang w:val="en-US"/>
              </w:rPr>
              <w:t>Recall macro</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48D0CED" w14:textId="77777777" w:rsidR="00FB7100" w:rsidRPr="00FB7100" w:rsidRDefault="00FB7100" w:rsidP="00FB7100">
            <w:pPr>
              <w:spacing w:after="160" w:line="259" w:lineRule="auto"/>
              <w:jc w:val="both"/>
              <w:rPr>
                <w:rFonts w:ascii="Arial" w:hAnsi="Arial" w:cs="Arial"/>
                <w:lang w:val="en-US"/>
              </w:rPr>
            </w:pPr>
            <w:r w:rsidRPr="00FB7100">
              <w:rPr>
                <w:rFonts w:ascii="Arial" w:hAnsi="Arial" w:cs="Arial"/>
                <w:lang w:val="en-US"/>
              </w:rPr>
              <w:t>97.9%</w:t>
            </w:r>
          </w:p>
        </w:tc>
        <w:tc>
          <w:tcPr>
            <w:tcW w:w="3360" w:type="dxa"/>
            <w:tcBorders>
              <w:top w:val="single" w:sz="4" w:space="0" w:color="auto"/>
              <w:left w:val="single" w:sz="4" w:space="0" w:color="auto"/>
              <w:bottom w:val="single" w:sz="4" w:space="0" w:color="auto"/>
              <w:right w:val="single" w:sz="4" w:space="0" w:color="auto"/>
            </w:tcBorders>
            <w:vAlign w:val="center"/>
            <w:hideMark/>
          </w:tcPr>
          <w:p w14:paraId="6235CA0B" w14:textId="77777777" w:rsidR="00FB7100" w:rsidRPr="00FB7100" w:rsidRDefault="00FB7100" w:rsidP="00FB7100">
            <w:pPr>
              <w:spacing w:after="160" w:line="259" w:lineRule="auto"/>
              <w:jc w:val="both"/>
              <w:rPr>
                <w:rFonts w:ascii="Arial" w:hAnsi="Arial" w:cs="Arial"/>
                <w:lang w:val="en-US"/>
              </w:rPr>
            </w:pPr>
            <w:r w:rsidRPr="00FB7100">
              <w:rPr>
                <w:rFonts w:ascii="Arial" w:hAnsi="Arial" w:cs="Arial"/>
                <w:lang w:val="en-US"/>
              </w:rPr>
              <w:t>Promedio de recall dando igual peso a cada categoría.</w:t>
            </w:r>
          </w:p>
        </w:tc>
      </w:tr>
      <w:tr w:rsidR="00FB7100" w:rsidRPr="00FB7100" w14:paraId="69E937D0"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2382688C" w14:textId="77777777" w:rsidR="00FB7100" w:rsidRPr="00FB7100" w:rsidRDefault="00FB7100" w:rsidP="00FB7100">
            <w:pPr>
              <w:spacing w:after="160" w:line="259" w:lineRule="auto"/>
              <w:jc w:val="both"/>
              <w:rPr>
                <w:rFonts w:ascii="Arial" w:hAnsi="Arial" w:cs="Arial"/>
                <w:lang w:val="en-US"/>
              </w:rPr>
            </w:pPr>
            <w:r w:rsidRPr="00FB7100">
              <w:rPr>
                <w:rFonts w:ascii="Arial" w:hAnsi="Arial" w:cs="Arial"/>
                <w:lang w:val="en-US"/>
              </w:rPr>
              <w:t>F1 macro</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CF18CAA" w14:textId="77777777" w:rsidR="00FB7100" w:rsidRPr="00FB7100" w:rsidRDefault="00FB7100" w:rsidP="00FB7100">
            <w:pPr>
              <w:spacing w:after="160" w:line="259" w:lineRule="auto"/>
              <w:jc w:val="both"/>
              <w:rPr>
                <w:rFonts w:ascii="Arial" w:hAnsi="Arial" w:cs="Arial"/>
                <w:lang w:val="en-US"/>
              </w:rPr>
            </w:pPr>
            <w:r w:rsidRPr="00FB7100">
              <w:rPr>
                <w:rFonts w:ascii="Arial" w:hAnsi="Arial" w:cs="Arial"/>
                <w:lang w:val="en-US"/>
              </w:rPr>
              <w:t>97.9%</w:t>
            </w:r>
          </w:p>
        </w:tc>
        <w:tc>
          <w:tcPr>
            <w:tcW w:w="3360" w:type="dxa"/>
            <w:tcBorders>
              <w:top w:val="single" w:sz="4" w:space="0" w:color="auto"/>
              <w:left w:val="single" w:sz="4" w:space="0" w:color="auto"/>
              <w:bottom w:val="single" w:sz="4" w:space="0" w:color="auto"/>
              <w:right w:val="single" w:sz="4" w:space="0" w:color="auto"/>
            </w:tcBorders>
            <w:vAlign w:val="center"/>
            <w:hideMark/>
          </w:tcPr>
          <w:p w14:paraId="39AE2C60" w14:textId="77777777" w:rsidR="00FB7100" w:rsidRPr="00FB7100" w:rsidRDefault="00FB7100" w:rsidP="00FB7100">
            <w:pPr>
              <w:spacing w:after="160" w:line="259" w:lineRule="auto"/>
              <w:jc w:val="both"/>
              <w:rPr>
                <w:rFonts w:ascii="Arial" w:hAnsi="Arial" w:cs="Arial"/>
                <w:lang w:val="en-US"/>
              </w:rPr>
            </w:pPr>
            <w:r w:rsidRPr="00FB7100">
              <w:rPr>
                <w:rFonts w:ascii="Arial" w:hAnsi="Arial" w:cs="Arial"/>
                <w:lang w:val="en-US"/>
              </w:rPr>
              <w:t>Equilibrio entre precision y recall por categoría.</w:t>
            </w:r>
          </w:p>
        </w:tc>
      </w:tr>
    </w:tbl>
    <w:p w14:paraId="330F17B5" w14:textId="19EBDE8C" w:rsidR="00FB7100" w:rsidRDefault="00FB7100" w:rsidP="000F6EF9">
      <w:pPr>
        <w:jc w:val="both"/>
        <w:rPr>
          <w:rFonts w:ascii="Arial" w:hAnsi="Arial" w:cs="Arial"/>
          <w:lang w:val="en-US"/>
        </w:rPr>
      </w:pPr>
      <w:r w:rsidRPr="00FB7100">
        <w:rPr>
          <w:rFonts w:ascii="Arial" w:hAnsi="Arial" w:cs="Arial"/>
          <w:lang w:val="en-US"/>
        </w:rPr>
        <w:t xml:space="preserve">El modelo obtuvo </w:t>
      </w:r>
      <w:r w:rsidR="00F63B74" w:rsidRPr="00FB7100">
        <w:rPr>
          <w:rFonts w:ascii="Arial" w:hAnsi="Arial" w:cs="Arial"/>
          <w:lang w:val="en-US"/>
        </w:rPr>
        <w:t>un-Accuracy</w:t>
      </w:r>
      <w:r w:rsidRPr="00FB7100">
        <w:rPr>
          <w:rFonts w:ascii="Arial" w:hAnsi="Arial" w:cs="Arial"/>
          <w:lang w:val="en-US"/>
        </w:rPr>
        <w:t xml:space="preserve"> de 98.0%, lo que corresponde a aproximadamente 196 predicciones correctas de los </w:t>
      </w:r>
      <w:proofErr w:type="gramStart"/>
      <w:r w:rsidRPr="00FB7100">
        <w:rPr>
          <w:rFonts w:ascii="Arial" w:hAnsi="Arial" w:cs="Arial"/>
          <w:lang w:val="en-US"/>
        </w:rPr>
        <w:t>200</w:t>
      </w:r>
      <w:proofErr w:type="gramEnd"/>
      <w:r w:rsidRPr="00FB7100">
        <w:rPr>
          <w:rFonts w:ascii="Arial" w:hAnsi="Arial" w:cs="Arial"/>
          <w:lang w:val="en-US"/>
        </w:rPr>
        <w:t xml:space="preserve"> tickets del conjunto de prueba. La Precision macro, Recall macro y F1 macro muestran un desempeño alto y relativamente equilibrado entre las categorías.</w:t>
      </w:r>
    </w:p>
    <w:p w14:paraId="312CFD2E" w14:textId="77777777" w:rsidR="00FB7100" w:rsidRPr="00FB7100" w:rsidRDefault="00FB7100" w:rsidP="00FB7100">
      <w:pPr>
        <w:rPr>
          <w:rFonts w:ascii="Arial" w:hAnsi="Arial" w:cs="Arial"/>
          <w:b/>
          <w:bCs/>
          <w:lang w:val="en-US"/>
        </w:rPr>
      </w:pPr>
      <w:r w:rsidRPr="00FB7100">
        <w:rPr>
          <w:rFonts w:ascii="Arial" w:hAnsi="Arial" w:cs="Arial"/>
          <w:b/>
          <w:bCs/>
          <w:lang w:val="en-US"/>
        </w:rPr>
        <w:t>4. Resultados por categoría</w:t>
      </w:r>
    </w:p>
    <w:tbl>
      <w:tblPr>
        <w:tblStyle w:val="Tablaconcuadrcula"/>
        <w:tblW w:w="0" w:type="auto"/>
        <w:jc w:val="center"/>
        <w:tblLook w:val="04A0" w:firstRow="1" w:lastRow="0" w:firstColumn="1" w:lastColumn="0" w:noHBand="0" w:noVBand="1"/>
      </w:tblPr>
      <w:tblGrid>
        <w:gridCol w:w="1862"/>
        <w:gridCol w:w="1797"/>
        <w:gridCol w:w="1731"/>
        <w:gridCol w:w="1731"/>
        <w:gridCol w:w="1707"/>
      </w:tblGrid>
      <w:tr w:rsidR="00FB7100" w:rsidRPr="00FB7100" w14:paraId="1CA1247D" w14:textId="77777777">
        <w:trPr>
          <w:jc w:val="center"/>
        </w:trPr>
        <w:tc>
          <w:tcPr>
            <w:tcW w:w="201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5F9A049" w14:textId="77777777" w:rsidR="00FB7100" w:rsidRPr="00FB7100" w:rsidRDefault="00FB7100" w:rsidP="00FB7100">
            <w:pPr>
              <w:spacing w:after="160" w:line="259" w:lineRule="auto"/>
              <w:rPr>
                <w:rFonts w:ascii="Arial" w:hAnsi="Arial" w:cs="Arial"/>
                <w:lang w:val="en-US"/>
              </w:rPr>
            </w:pPr>
            <w:r w:rsidRPr="00FB7100">
              <w:rPr>
                <w:rFonts w:ascii="Arial" w:hAnsi="Arial" w:cs="Arial"/>
                <w:b/>
                <w:lang w:val="en-US"/>
              </w:rPr>
              <w:t>Categoría</w:t>
            </w:r>
          </w:p>
        </w:tc>
        <w:tc>
          <w:tcPr>
            <w:tcW w:w="201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486CA70" w14:textId="77777777" w:rsidR="00FB7100" w:rsidRPr="00FB7100" w:rsidRDefault="00FB7100" w:rsidP="00FB7100">
            <w:pPr>
              <w:spacing w:after="160" w:line="259" w:lineRule="auto"/>
              <w:rPr>
                <w:rFonts w:ascii="Arial" w:hAnsi="Arial" w:cs="Arial"/>
                <w:lang w:val="en-US"/>
              </w:rPr>
            </w:pPr>
            <w:r w:rsidRPr="00FB7100">
              <w:rPr>
                <w:rFonts w:ascii="Arial" w:hAnsi="Arial" w:cs="Arial"/>
                <w:b/>
                <w:lang w:val="en-US"/>
              </w:rPr>
              <w:t>Precision</w:t>
            </w:r>
          </w:p>
        </w:tc>
        <w:tc>
          <w:tcPr>
            <w:tcW w:w="201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211142F" w14:textId="77777777" w:rsidR="00FB7100" w:rsidRPr="00FB7100" w:rsidRDefault="00FB7100" w:rsidP="00FB7100">
            <w:pPr>
              <w:spacing w:after="160" w:line="259" w:lineRule="auto"/>
              <w:rPr>
                <w:rFonts w:ascii="Arial" w:hAnsi="Arial" w:cs="Arial"/>
                <w:lang w:val="en-US"/>
              </w:rPr>
            </w:pPr>
            <w:r w:rsidRPr="00FB7100">
              <w:rPr>
                <w:rFonts w:ascii="Arial" w:hAnsi="Arial" w:cs="Arial"/>
                <w:b/>
                <w:lang w:val="en-US"/>
              </w:rPr>
              <w:t>Recall</w:t>
            </w:r>
          </w:p>
        </w:tc>
        <w:tc>
          <w:tcPr>
            <w:tcW w:w="201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44045B0" w14:textId="77777777" w:rsidR="00FB7100" w:rsidRPr="00FB7100" w:rsidRDefault="00FB7100" w:rsidP="00FB7100">
            <w:pPr>
              <w:spacing w:after="160" w:line="259" w:lineRule="auto"/>
              <w:rPr>
                <w:rFonts w:ascii="Arial" w:hAnsi="Arial" w:cs="Arial"/>
                <w:lang w:val="en-US"/>
              </w:rPr>
            </w:pPr>
            <w:r w:rsidRPr="00FB7100">
              <w:rPr>
                <w:rFonts w:ascii="Arial" w:hAnsi="Arial" w:cs="Arial"/>
                <w:b/>
                <w:lang w:val="en-US"/>
              </w:rPr>
              <w:t>F1-Score</w:t>
            </w:r>
          </w:p>
        </w:tc>
        <w:tc>
          <w:tcPr>
            <w:tcW w:w="201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0BE3919" w14:textId="77777777" w:rsidR="00FB7100" w:rsidRPr="00FB7100" w:rsidRDefault="00FB7100" w:rsidP="00FB7100">
            <w:pPr>
              <w:spacing w:after="160" w:line="259" w:lineRule="auto"/>
              <w:rPr>
                <w:rFonts w:ascii="Arial" w:hAnsi="Arial" w:cs="Arial"/>
                <w:lang w:val="en-US"/>
              </w:rPr>
            </w:pPr>
            <w:r w:rsidRPr="00FB7100">
              <w:rPr>
                <w:rFonts w:ascii="Arial" w:hAnsi="Arial" w:cs="Arial"/>
                <w:b/>
                <w:lang w:val="en-US"/>
              </w:rPr>
              <w:t>Casos</w:t>
            </w:r>
          </w:p>
        </w:tc>
      </w:tr>
      <w:tr w:rsidR="00FB7100" w:rsidRPr="00FB7100" w14:paraId="5C0A0402" w14:textId="77777777">
        <w:trPr>
          <w:jc w:val="center"/>
        </w:trPr>
        <w:tc>
          <w:tcPr>
            <w:tcW w:w="2016" w:type="dxa"/>
            <w:tcBorders>
              <w:top w:val="single" w:sz="4" w:space="0" w:color="auto"/>
              <w:left w:val="single" w:sz="4" w:space="0" w:color="auto"/>
              <w:bottom w:val="single" w:sz="4" w:space="0" w:color="auto"/>
              <w:right w:val="single" w:sz="4" w:space="0" w:color="auto"/>
            </w:tcBorders>
            <w:vAlign w:val="center"/>
            <w:hideMark/>
          </w:tcPr>
          <w:p w14:paraId="6D018FEC"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Acceso</w:t>
            </w:r>
          </w:p>
        </w:tc>
        <w:tc>
          <w:tcPr>
            <w:tcW w:w="2016" w:type="dxa"/>
            <w:tcBorders>
              <w:top w:val="single" w:sz="4" w:space="0" w:color="auto"/>
              <w:left w:val="single" w:sz="4" w:space="0" w:color="auto"/>
              <w:bottom w:val="single" w:sz="4" w:space="0" w:color="auto"/>
              <w:right w:val="single" w:sz="4" w:space="0" w:color="auto"/>
            </w:tcBorders>
            <w:vAlign w:val="center"/>
            <w:hideMark/>
          </w:tcPr>
          <w:p w14:paraId="6FFB4522"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100.0%</w:t>
            </w:r>
          </w:p>
        </w:tc>
        <w:tc>
          <w:tcPr>
            <w:tcW w:w="2016" w:type="dxa"/>
            <w:tcBorders>
              <w:top w:val="single" w:sz="4" w:space="0" w:color="auto"/>
              <w:left w:val="single" w:sz="4" w:space="0" w:color="auto"/>
              <w:bottom w:val="single" w:sz="4" w:space="0" w:color="auto"/>
              <w:right w:val="single" w:sz="4" w:space="0" w:color="auto"/>
            </w:tcBorders>
            <w:vAlign w:val="center"/>
            <w:hideMark/>
          </w:tcPr>
          <w:p w14:paraId="15981D45"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100.0%</w:t>
            </w:r>
          </w:p>
        </w:tc>
        <w:tc>
          <w:tcPr>
            <w:tcW w:w="2016" w:type="dxa"/>
            <w:tcBorders>
              <w:top w:val="single" w:sz="4" w:space="0" w:color="auto"/>
              <w:left w:val="single" w:sz="4" w:space="0" w:color="auto"/>
              <w:bottom w:val="single" w:sz="4" w:space="0" w:color="auto"/>
              <w:right w:val="single" w:sz="4" w:space="0" w:color="auto"/>
            </w:tcBorders>
            <w:vAlign w:val="center"/>
            <w:hideMark/>
          </w:tcPr>
          <w:p w14:paraId="07A7938C"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100.0%</w:t>
            </w:r>
          </w:p>
        </w:tc>
        <w:tc>
          <w:tcPr>
            <w:tcW w:w="2016" w:type="dxa"/>
            <w:tcBorders>
              <w:top w:val="single" w:sz="4" w:space="0" w:color="auto"/>
              <w:left w:val="single" w:sz="4" w:space="0" w:color="auto"/>
              <w:bottom w:val="single" w:sz="4" w:space="0" w:color="auto"/>
              <w:right w:val="single" w:sz="4" w:space="0" w:color="auto"/>
            </w:tcBorders>
            <w:vAlign w:val="center"/>
            <w:hideMark/>
          </w:tcPr>
          <w:p w14:paraId="42D40D2B"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24</w:t>
            </w:r>
          </w:p>
        </w:tc>
      </w:tr>
      <w:tr w:rsidR="00FB7100" w:rsidRPr="00FB7100" w14:paraId="433ED6D8" w14:textId="77777777">
        <w:trPr>
          <w:jc w:val="center"/>
        </w:trPr>
        <w:tc>
          <w:tcPr>
            <w:tcW w:w="2016" w:type="dxa"/>
            <w:tcBorders>
              <w:top w:val="single" w:sz="4" w:space="0" w:color="auto"/>
              <w:left w:val="single" w:sz="4" w:space="0" w:color="auto"/>
              <w:bottom w:val="single" w:sz="4" w:space="0" w:color="auto"/>
              <w:right w:val="single" w:sz="4" w:space="0" w:color="auto"/>
            </w:tcBorders>
            <w:vAlign w:val="center"/>
            <w:hideMark/>
          </w:tcPr>
          <w:p w14:paraId="0748B552"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Aplicaciones</w:t>
            </w:r>
          </w:p>
        </w:tc>
        <w:tc>
          <w:tcPr>
            <w:tcW w:w="2016" w:type="dxa"/>
            <w:tcBorders>
              <w:top w:val="single" w:sz="4" w:space="0" w:color="auto"/>
              <w:left w:val="single" w:sz="4" w:space="0" w:color="auto"/>
              <w:bottom w:val="single" w:sz="4" w:space="0" w:color="auto"/>
              <w:right w:val="single" w:sz="4" w:space="0" w:color="auto"/>
            </w:tcBorders>
            <w:vAlign w:val="center"/>
            <w:hideMark/>
          </w:tcPr>
          <w:p w14:paraId="0B60B02F"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100.0%</w:t>
            </w:r>
          </w:p>
        </w:tc>
        <w:tc>
          <w:tcPr>
            <w:tcW w:w="2016" w:type="dxa"/>
            <w:tcBorders>
              <w:top w:val="single" w:sz="4" w:space="0" w:color="auto"/>
              <w:left w:val="single" w:sz="4" w:space="0" w:color="auto"/>
              <w:bottom w:val="single" w:sz="4" w:space="0" w:color="auto"/>
              <w:right w:val="single" w:sz="4" w:space="0" w:color="auto"/>
            </w:tcBorders>
            <w:vAlign w:val="center"/>
            <w:hideMark/>
          </w:tcPr>
          <w:p w14:paraId="1753A0B1"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100.0%</w:t>
            </w:r>
          </w:p>
        </w:tc>
        <w:tc>
          <w:tcPr>
            <w:tcW w:w="2016" w:type="dxa"/>
            <w:tcBorders>
              <w:top w:val="single" w:sz="4" w:space="0" w:color="auto"/>
              <w:left w:val="single" w:sz="4" w:space="0" w:color="auto"/>
              <w:bottom w:val="single" w:sz="4" w:space="0" w:color="auto"/>
              <w:right w:val="single" w:sz="4" w:space="0" w:color="auto"/>
            </w:tcBorders>
            <w:vAlign w:val="center"/>
            <w:hideMark/>
          </w:tcPr>
          <w:p w14:paraId="7E4860D1"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100.0%</w:t>
            </w:r>
          </w:p>
        </w:tc>
        <w:tc>
          <w:tcPr>
            <w:tcW w:w="2016" w:type="dxa"/>
            <w:tcBorders>
              <w:top w:val="single" w:sz="4" w:space="0" w:color="auto"/>
              <w:left w:val="single" w:sz="4" w:space="0" w:color="auto"/>
              <w:bottom w:val="single" w:sz="4" w:space="0" w:color="auto"/>
              <w:right w:val="single" w:sz="4" w:space="0" w:color="auto"/>
            </w:tcBorders>
            <w:vAlign w:val="center"/>
            <w:hideMark/>
          </w:tcPr>
          <w:p w14:paraId="39B72CCF"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23</w:t>
            </w:r>
          </w:p>
        </w:tc>
      </w:tr>
      <w:tr w:rsidR="00FB7100" w:rsidRPr="00FB7100" w14:paraId="26968393" w14:textId="77777777">
        <w:trPr>
          <w:jc w:val="center"/>
        </w:trPr>
        <w:tc>
          <w:tcPr>
            <w:tcW w:w="2016" w:type="dxa"/>
            <w:tcBorders>
              <w:top w:val="single" w:sz="4" w:space="0" w:color="auto"/>
              <w:left w:val="single" w:sz="4" w:space="0" w:color="auto"/>
              <w:bottom w:val="single" w:sz="4" w:space="0" w:color="auto"/>
              <w:right w:val="single" w:sz="4" w:space="0" w:color="auto"/>
            </w:tcBorders>
            <w:vAlign w:val="center"/>
            <w:hideMark/>
          </w:tcPr>
          <w:p w14:paraId="5CC4E78C"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Hardware</w:t>
            </w:r>
          </w:p>
        </w:tc>
        <w:tc>
          <w:tcPr>
            <w:tcW w:w="2016" w:type="dxa"/>
            <w:tcBorders>
              <w:top w:val="single" w:sz="4" w:space="0" w:color="auto"/>
              <w:left w:val="single" w:sz="4" w:space="0" w:color="auto"/>
              <w:bottom w:val="single" w:sz="4" w:space="0" w:color="auto"/>
              <w:right w:val="single" w:sz="4" w:space="0" w:color="auto"/>
            </w:tcBorders>
            <w:vAlign w:val="center"/>
            <w:hideMark/>
          </w:tcPr>
          <w:p w14:paraId="08F3BFDA"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100.0%</w:t>
            </w:r>
          </w:p>
        </w:tc>
        <w:tc>
          <w:tcPr>
            <w:tcW w:w="2016" w:type="dxa"/>
            <w:tcBorders>
              <w:top w:val="single" w:sz="4" w:space="0" w:color="auto"/>
              <w:left w:val="single" w:sz="4" w:space="0" w:color="auto"/>
              <w:bottom w:val="single" w:sz="4" w:space="0" w:color="auto"/>
              <w:right w:val="single" w:sz="4" w:space="0" w:color="auto"/>
            </w:tcBorders>
            <w:vAlign w:val="center"/>
            <w:hideMark/>
          </w:tcPr>
          <w:p w14:paraId="0A13C772"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83.3%</w:t>
            </w:r>
          </w:p>
        </w:tc>
        <w:tc>
          <w:tcPr>
            <w:tcW w:w="2016" w:type="dxa"/>
            <w:tcBorders>
              <w:top w:val="single" w:sz="4" w:space="0" w:color="auto"/>
              <w:left w:val="single" w:sz="4" w:space="0" w:color="auto"/>
              <w:bottom w:val="single" w:sz="4" w:space="0" w:color="auto"/>
              <w:right w:val="single" w:sz="4" w:space="0" w:color="auto"/>
            </w:tcBorders>
            <w:vAlign w:val="center"/>
            <w:hideMark/>
          </w:tcPr>
          <w:p w14:paraId="33D70B33"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90.9%</w:t>
            </w:r>
          </w:p>
        </w:tc>
        <w:tc>
          <w:tcPr>
            <w:tcW w:w="2016" w:type="dxa"/>
            <w:tcBorders>
              <w:top w:val="single" w:sz="4" w:space="0" w:color="auto"/>
              <w:left w:val="single" w:sz="4" w:space="0" w:color="auto"/>
              <w:bottom w:val="single" w:sz="4" w:space="0" w:color="auto"/>
              <w:right w:val="single" w:sz="4" w:space="0" w:color="auto"/>
            </w:tcBorders>
            <w:vAlign w:val="center"/>
            <w:hideMark/>
          </w:tcPr>
          <w:p w14:paraId="5BD57280"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24</w:t>
            </w:r>
          </w:p>
        </w:tc>
      </w:tr>
      <w:tr w:rsidR="00FB7100" w:rsidRPr="00FB7100" w14:paraId="008ED679" w14:textId="77777777">
        <w:trPr>
          <w:jc w:val="center"/>
        </w:trPr>
        <w:tc>
          <w:tcPr>
            <w:tcW w:w="2016" w:type="dxa"/>
            <w:tcBorders>
              <w:top w:val="single" w:sz="4" w:space="0" w:color="auto"/>
              <w:left w:val="single" w:sz="4" w:space="0" w:color="auto"/>
              <w:bottom w:val="single" w:sz="4" w:space="0" w:color="auto"/>
              <w:right w:val="single" w:sz="4" w:space="0" w:color="auto"/>
            </w:tcBorders>
            <w:vAlign w:val="center"/>
            <w:hideMark/>
          </w:tcPr>
          <w:p w14:paraId="77426788"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Impresoras</w:t>
            </w:r>
          </w:p>
        </w:tc>
        <w:tc>
          <w:tcPr>
            <w:tcW w:w="2016" w:type="dxa"/>
            <w:tcBorders>
              <w:top w:val="single" w:sz="4" w:space="0" w:color="auto"/>
              <w:left w:val="single" w:sz="4" w:space="0" w:color="auto"/>
              <w:bottom w:val="single" w:sz="4" w:space="0" w:color="auto"/>
              <w:right w:val="single" w:sz="4" w:space="0" w:color="auto"/>
            </w:tcBorders>
            <w:vAlign w:val="center"/>
            <w:hideMark/>
          </w:tcPr>
          <w:p w14:paraId="498AB109"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85.7%</w:t>
            </w:r>
          </w:p>
        </w:tc>
        <w:tc>
          <w:tcPr>
            <w:tcW w:w="2016" w:type="dxa"/>
            <w:tcBorders>
              <w:top w:val="single" w:sz="4" w:space="0" w:color="auto"/>
              <w:left w:val="single" w:sz="4" w:space="0" w:color="auto"/>
              <w:bottom w:val="single" w:sz="4" w:space="0" w:color="auto"/>
              <w:right w:val="single" w:sz="4" w:space="0" w:color="auto"/>
            </w:tcBorders>
            <w:vAlign w:val="center"/>
            <w:hideMark/>
          </w:tcPr>
          <w:p w14:paraId="68B67E02"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100.0%</w:t>
            </w:r>
          </w:p>
        </w:tc>
        <w:tc>
          <w:tcPr>
            <w:tcW w:w="2016" w:type="dxa"/>
            <w:tcBorders>
              <w:top w:val="single" w:sz="4" w:space="0" w:color="auto"/>
              <w:left w:val="single" w:sz="4" w:space="0" w:color="auto"/>
              <w:bottom w:val="single" w:sz="4" w:space="0" w:color="auto"/>
              <w:right w:val="single" w:sz="4" w:space="0" w:color="auto"/>
            </w:tcBorders>
            <w:vAlign w:val="center"/>
            <w:hideMark/>
          </w:tcPr>
          <w:p w14:paraId="3C0D0777"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92.3%</w:t>
            </w:r>
          </w:p>
        </w:tc>
        <w:tc>
          <w:tcPr>
            <w:tcW w:w="2016" w:type="dxa"/>
            <w:tcBorders>
              <w:top w:val="single" w:sz="4" w:space="0" w:color="auto"/>
              <w:left w:val="single" w:sz="4" w:space="0" w:color="auto"/>
              <w:bottom w:val="single" w:sz="4" w:space="0" w:color="auto"/>
              <w:right w:val="single" w:sz="4" w:space="0" w:color="auto"/>
            </w:tcBorders>
            <w:vAlign w:val="center"/>
            <w:hideMark/>
          </w:tcPr>
          <w:p w14:paraId="5AE439EB"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24</w:t>
            </w:r>
          </w:p>
        </w:tc>
      </w:tr>
      <w:tr w:rsidR="00FB7100" w:rsidRPr="00FB7100" w14:paraId="0D463FBB" w14:textId="77777777">
        <w:trPr>
          <w:jc w:val="center"/>
        </w:trPr>
        <w:tc>
          <w:tcPr>
            <w:tcW w:w="2016" w:type="dxa"/>
            <w:tcBorders>
              <w:top w:val="single" w:sz="4" w:space="0" w:color="auto"/>
              <w:left w:val="single" w:sz="4" w:space="0" w:color="auto"/>
              <w:bottom w:val="single" w:sz="4" w:space="0" w:color="auto"/>
              <w:right w:val="single" w:sz="4" w:space="0" w:color="auto"/>
            </w:tcBorders>
            <w:vAlign w:val="center"/>
            <w:hideMark/>
          </w:tcPr>
          <w:p w14:paraId="02C69B3B"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Redes</w:t>
            </w:r>
          </w:p>
        </w:tc>
        <w:tc>
          <w:tcPr>
            <w:tcW w:w="2016" w:type="dxa"/>
            <w:tcBorders>
              <w:top w:val="single" w:sz="4" w:space="0" w:color="auto"/>
              <w:left w:val="single" w:sz="4" w:space="0" w:color="auto"/>
              <w:bottom w:val="single" w:sz="4" w:space="0" w:color="auto"/>
              <w:right w:val="single" w:sz="4" w:space="0" w:color="auto"/>
            </w:tcBorders>
            <w:vAlign w:val="center"/>
            <w:hideMark/>
          </w:tcPr>
          <w:p w14:paraId="183DCD8D"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100.0%</w:t>
            </w:r>
          </w:p>
        </w:tc>
        <w:tc>
          <w:tcPr>
            <w:tcW w:w="2016" w:type="dxa"/>
            <w:tcBorders>
              <w:top w:val="single" w:sz="4" w:space="0" w:color="auto"/>
              <w:left w:val="single" w:sz="4" w:space="0" w:color="auto"/>
              <w:bottom w:val="single" w:sz="4" w:space="0" w:color="auto"/>
              <w:right w:val="single" w:sz="4" w:space="0" w:color="auto"/>
            </w:tcBorders>
            <w:vAlign w:val="center"/>
            <w:hideMark/>
          </w:tcPr>
          <w:p w14:paraId="16035228"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100.0%</w:t>
            </w:r>
          </w:p>
        </w:tc>
        <w:tc>
          <w:tcPr>
            <w:tcW w:w="2016" w:type="dxa"/>
            <w:tcBorders>
              <w:top w:val="single" w:sz="4" w:space="0" w:color="auto"/>
              <w:left w:val="single" w:sz="4" w:space="0" w:color="auto"/>
              <w:bottom w:val="single" w:sz="4" w:space="0" w:color="auto"/>
              <w:right w:val="single" w:sz="4" w:space="0" w:color="auto"/>
            </w:tcBorders>
            <w:vAlign w:val="center"/>
            <w:hideMark/>
          </w:tcPr>
          <w:p w14:paraId="18738F01"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100.0%</w:t>
            </w:r>
          </w:p>
        </w:tc>
        <w:tc>
          <w:tcPr>
            <w:tcW w:w="2016" w:type="dxa"/>
            <w:tcBorders>
              <w:top w:val="single" w:sz="4" w:space="0" w:color="auto"/>
              <w:left w:val="single" w:sz="4" w:space="0" w:color="auto"/>
              <w:bottom w:val="single" w:sz="4" w:space="0" w:color="auto"/>
              <w:right w:val="single" w:sz="4" w:space="0" w:color="auto"/>
            </w:tcBorders>
            <w:vAlign w:val="center"/>
            <w:hideMark/>
          </w:tcPr>
          <w:p w14:paraId="2441D99E"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23</w:t>
            </w:r>
          </w:p>
        </w:tc>
      </w:tr>
      <w:tr w:rsidR="00FB7100" w:rsidRPr="00FB7100" w14:paraId="7BA32788" w14:textId="77777777">
        <w:trPr>
          <w:jc w:val="center"/>
        </w:trPr>
        <w:tc>
          <w:tcPr>
            <w:tcW w:w="2016" w:type="dxa"/>
            <w:tcBorders>
              <w:top w:val="single" w:sz="4" w:space="0" w:color="auto"/>
              <w:left w:val="single" w:sz="4" w:space="0" w:color="auto"/>
              <w:bottom w:val="single" w:sz="4" w:space="0" w:color="auto"/>
              <w:right w:val="single" w:sz="4" w:space="0" w:color="auto"/>
            </w:tcBorders>
            <w:vAlign w:val="center"/>
            <w:hideMark/>
          </w:tcPr>
          <w:p w14:paraId="5B07A30A"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Seguridad</w:t>
            </w:r>
          </w:p>
        </w:tc>
        <w:tc>
          <w:tcPr>
            <w:tcW w:w="2016" w:type="dxa"/>
            <w:tcBorders>
              <w:top w:val="single" w:sz="4" w:space="0" w:color="auto"/>
              <w:left w:val="single" w:sz="4" w:space="0" w:color="auto"/>
              <w:bottom w:val="single" w:sz="4" w:space="0" w:color="auto"/>
              <w:right w:val="single" w:sz="4" w:space="0" w:color="auto"/>
            </w:tcBorders>
            <w:vAlign w:val="center"/>
            <w:hideMark/>
          </w:tcPr>
          <w:p w14:paraId="4F069E5F"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100.0%</w:t>
            </w:r>
          </w:p>
        </w:tc>
        <w:tc>
          <w:tcPr>
            <w:tcW w:w="2016" w:type="dxa"/>
            <w:tcBorders>
              <w:top w:val="single" w:sz="4" w:space="0" w:color="auto"/>
              <w:left w:val="single" w:sz="4" w:space="0" w:color="auto"/>
              <w:bottom w:val="single" w:sz="4" w:space="0" w:color="auto"/>
              <w:right w:val="single" w:sz="4" w:space="0" w:color="auto"/>
            </w:tcBorders>
            <w:vAlign w:val="center"/>
            <w:hideMark/>
          </w:tcPr>
          <w:p w14:paraId="4BF67BAD"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100.0%</w:t>
            </w:r>
          </w:p>
        </w:tc>
        <w:tc>
          <w:tcPr>
            <w:tcW w:w="2016" w:type="dxa"/>
            <w:tcBorders>
              <w:top w:val="single" w:sz="4" w:space="0" w:color="auto"/>
              <w:left w:val="single" w:sz="4" w:space="0" w:color="auto"/>
              <w:bottom w:val="single" w:sz="4" w:space="0" w:color="auto"/>
              <w:right w:val="single" w:sz="4" w:space="0" w:color="auto"/>
            </w:tcBorders>
            <w:vAlign w:val="center"/>
            <w:hideMark/>
          </w:tcPr>
          <w:p w14:paraId="49F37B88"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100.0%</w:t>
            </w:r>
          </w:p>
        </w:tc>
        <w:tc>
          <w:tcPr>
            <w:tcW w:w="2016" w:type="dxa"/>
            <w:tcBorders>
              <w:top w:val="single" w:sz="4" w:space="0" w:color="auto"/>
              <w:left w:val="single" w:sz="4" w:space="0" w:color="auto"/>
              <w:bottom w:val="single" w:sz="4" w:space="0" w:color="auto"/>
              <w:right w:val="single" w:sz="4" w:space="0" w:color="auto"/>
            </w:tcBorders>
            <w:vAlign w:val="center"/>
            <w:hideMark/>
          </w:tcPr>
          <w:p w14:paraId="1CD6E886"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27</w:t>
            </w:r>
          </w:p>
        </w:tc>
      </w:tr>
      <w:tr w:rsidR="00FB7100" w:rsidRPr="00FB7100" w14:paraId="0F33FB15" w14:textId="77777777">
        <w:trPr>
          <w:jc w:val="center"/>
        </w:trPr>
        <w:tc>
          <w:tcPr>
            <w:tcW w:w="2016" w:type="dxa"/>
            <w:tcBorders>
              <w:top w:val="single" w:sz="4" w:space="0" w:color="auto"/>
              <w:left w:val="single" w:sz="4" w:space="0" w:color="auto"/>
              <w:bottom w:val="single" w:sz="4" w:space="0" w:color="auto"/>
              <w:right w:val="single" w:sz="4" w:space="0" w:color="auto"/>
            </w:tcBorders>
            <w:vAlign w:val="center"/>
            <w:hideMark/>
          </w:tcPr>
          <w:p w14:paraId="3D3077DB"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Software</w:t>
            </w:r>
          </w:p>
        </w:tc>
        <w:tc>
          <w:tcPr>
            <w:tcW w:w="2016" w:type="dxa"/>
            <w:tcBorders>
              <w:top w:val="single" w:sz="4" w:space="0" w:color="auto"/>
              <w:left w:val="single" w:sz="4" w:space="0" w:color="auto"/>
              <w:bottom w:val="single" w:sz="4" w:space="0" w:color="auto"/>
              <w:right w:val="single" w:sz="4" w:space="0" w:color="auto"/>
            </w:tcBorders>
            <w:vAlign w:val="center"/>
            <w:hideMark/>
          </w:tcPr>
          <w:p w14:paraId="0772D252"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100.0%</w:t>
            </w:r>
          </w:p>
        </w:tc>
        <w:tc>
          <w:tcPr>
            <w:tcW w:w="2016" w:type="dxa"/>
            <w:tcBorders>
              <w:top w:val="single" w:sz="4" w:space="0" w:color="auto"/>
              <w:left w:val="single" w:sz="4" w:space="0" w:color="auto"/>
              <w:bottom w:val="single" w:sz="4" w:space="0" w:color="auto"/>
              <w:right w:val="single" w:sz="4" w:space="0" w:color="auto"/>
            </w:tcBorders>
            <w:vAlign w:val="center"/>
            <w:hideMark/>
          </w:tcPr>
          <w:p w14:paraId="5AFB4B62"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100.0%</w:t>
            </w:r>
          </w:p>
        </w:tc>
        <w:tc>
          <w:tcPr>
            <w:tcW w:w="2016" w:type="dxa"/>
            <w:tcBorders>
              <w:top w:val="single" w:sz="4" w:space="0" w:color="auto"/>
              <w:left w:val="single" w:sz="4" w:space="0" w:color="auto"/>
              <w:bottom w:val="single" w:sz="4" w:space="0" w:color="auto"/>
              <w:right w:val="single" w:sz="4" w:space="0" w:color="auto"/>
            </w:tcBorders>
            <w:vAlign w:val="center"/>
            <w:hideMark/>
          </w:tcPr>
          <w:p w14:paraId="7587E642"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100.0%</w:t>
            </w:r>
          </w:p>
        </w:tc>
        <w:tc>
          <w:tcPr>
            <w:tcW w:w="2016" w:type="dxa"/>
            <w:tcBorders>
              <w:top w:val="single" w:sz="4" w:space="0" w:color="auto"/>
              <w:left w:val="single" w:sz="4" w:space="0" w:color="auto"/>
              <w:bottom w:val="single" w:sz="4" w:space="0" w:color="auto"/>
              <w:right w:val="single" w:sz="4" w:space="0" w:color="auto"/>
            </w:tcBorders>
            <w:vAlign w:val="center"/>
            <w:hideMark/>
          </w:tcPr>
          <w:p w14:paraId="7999753F"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27</w:t>
            </w:r>
          </w:p>
        </w:tc>
      </w:tr>
      <w:tr w:rsidR="00FB7100" w:rsidRPr="00FB7100" w14:paraId="70ABB1EE" w14:textId="77777777">
        <w:trPr>
          <w:jc w:val="center"/>
        </w:trPr>
        <w:tc>
          <w:tcPr>
            <w:tcW w:w="2016" w:type="dxa"/>
            <w:tcBorders>
              <w:top w:val="single" w:sz="4" w:space="0" w:color="auto"/>
              <w:left w:val="single" w:sz="4" w:space="0" w:color="auto"/>
              <w:bottom w:val="single" w:sz="4" w:space="0" w:color="auto"/>
              <w:right w:val="single" w:sz="4" w:space="0" w:color="auto"/>
            </w:tcBorders>
            <w:vAlign w:val="center"/>
            <w:hideMark/>
          </w:tcPr>
          <w:p w14:paraId="58341E95"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Telefonía</w:t>
            </w:r>
          </w:p>
        </w:tc>
        <w:tc>
          <w:tcPr>
            <w:tcW w:w="2016" w:type="dxa"/>
            <w:tcBorders>
              <w:top w:val="single" w:sz="4" w:space="0" w:color="auto"/>
              <w:left w:val="single" w:sz="4" w:space="0" w:color="auto"/>
              <w:bottom w:val="single" w:sz="4" w:space="0" w:color="auto"/>
              <w:right w:val="single" w:sz="4" w:space="0" w:color="auto"/>
            </w:tcBorders>
            <w:vAlign w:val="center"/>
            <w:hideMark/>
          </w:tcPr>
          <w:p w14:paraId="62861EAE"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100.0%</w:t>
            </w:r>
          </w:p>
        </w:tc>
        <w:tc>
          <w:tcPr>
            <w:tcW w:w="2016" w:type="dxa"/>
            <w:tcBorders>
              <w:top w:val="single" w:sz="4" w:space="0" w:color="auto"/>
              <w:left w:val="single" w:sz="4" w:space="0" w:color="auto"/>
              <w:bottom w:val="single" w:sz="4" w:space="0" w:color="auto"/>
              <w:right w:val="single" w:sz="4" w:space="0" w:color="auto"/>
            </w:tcBorders>
            <w:vAlign w:val="center"/>
            <w:hideMark/>
          </w:tcPr>
          <w:p w14:paraId="4E53F045"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100.0%</w:t>
            </w:r>
          </w:p>
        </w:tc>
        <w:tc>
          <w:tcPr>
            <w:tcW w:w="2016" w:type="dxa"/>
            <w:tcBorders>
              <w:top w:val="single" w:sz="4" w:space="0" w:color="auto"/>
              <w:left w:val="single" w:sz="4" w:space="0" w:color="auto"/>
              <w:bottom w:val="single" w:sz="4" w:space="0" w:color="auto"/>
              <w:right w:val="single" w:sz="4" w:space="0" w:color="auto"/>
            </w:tcBorders>
            <w:vAlign w:val="center"/>
            <w:hideMark/>
          </w:tcPr>
          <w:p w14:paraId="053578F6"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100.0%</w:t>
            </w:r>
          </w:p>
        </w:tc>
        <w:tc>
          <w:tcPr>
            <w:tcW w:w="2016" w:type="dxa"/>
            <w:tcBorders>
              <w:top w:val="single" w:sz="4" w:space="0" w:color="auto"/>
              <w:left w:val="single" w:sz="4" w:space="0" w:color="auto"/>
              <w:bottom w:val="single" w:sz="4" w:space="0" w:color="auto"/>
              <w:right w:val="single" w:sz="4" w:space="0" w:color="auto"/>
            </w:tcBorders>
            <w:vAlign w:val="center"/>
            <w:hideMark/>
          </w:tcPr>
          <w:p w14:paraId="6F6E2C70"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28</w:t>
            </w:r>
          </w:p>
        </w:tc>
      </w:tr>
    </w:tbl>
    <w:p w14:paraId="5CBFA386" w14:textId="77777777" w:rsidR="00FB7100" w:rsidRDefault="00FB7100" w:rsidP="00FB7100">
      <w:pPr>
        <w:rPr>
          <w:rFonts w:ascii="Arial" w:hAnsi="Arial" w:cs="Arial"/>
          <w:lang w:val="en-US"/>
        </w:rPr>
      </w:pPr>
    </w:p>
    <w:p w14:paraId="68828E6B" w14:textId="77777777" w:rsidR="00FB7100" w:rsidRPr="00FB7100" w:rsidRDefault="00FB7100" w:rsidP="00FB7100">
      <w:pPr>
        <w:jc w:val="both"/>
        <w:rPr>
          <w:rFonts w:ascii="Arial" w:hAnsi="Arial" w:cs="Arial"/>
          <w:b/>
          <w:bCs/>
          <w:lang w:val="en-US"/>
        </w:rPr>
      </w:pPr>
      <w:r w:rsidRPr="00FB7100">
        <w:rPr>
          <w:rFonts w:ascii="Arial" w:hAnsi="Arial" w:cs="Arial"/>
          <w:b/>
          <w:bCs/>
          <w:lang w:val="en-US"/>
        </w:rPr>
        <w:t>5. Matriz de confusión</w:t>
      </w:r>
    </w:p>
    <w:p w14:paraId="406314A8" w14:textId="52644545" w:rsidR="00FB7100" w:rsidRDefault="00FB7100" w:rsidP="000F6EF9">
      <w:pPr>
        <w:jc w:val="both"/>
        <w:rPr>
          <w:rFonts w:ascii="Arial" w:hAnsi="Arial" w:cs="Arial"/>
          <w:lang w:val="en-US"/>
        </w:rPr>
      </w:pPr>
      <w:r w:rsidRPr="00FB7100">
        <w:rPr>
          <w:rFonts w:ascii="Arial" w:hAnsi="Arial" w:cs="Arial"/>
          <w:lang w:val="en-US"/>
        </w:rPr>
        <w:t xml:space="preserve">La matriz de confusión permite identificar no solamente cuántos tickets fueron clasificados correctamente, sino también entre qué categorías se producen las confusiones. La </w:t>
      </w:r>
      <w:r>
        <w:rPr>
          <w:rFonts w:ascii="Arial" w:hAnsi="Arial" w:cs="Arial"/>
          <w:lang w:val="en-US"/>
        </w:rPr>
        <w:t>d</w:t>
      </w:r>
      <w:r w:rsidRPr="00FB7100">
        <w:rPr>
          <w:rFonts w:ascii="Arial" w:hAnsi="Arial" w:cs="Arial"/>
          <w:lang w:val="en-US"/>
        </w:rPr>
        <w:t>iagonal principal representa los aciertos y los valores fuera de la diagonal representan</w:t>
      </w:r>
      <w:r>
        <w:rPr>
          <w:rFonts w:ascii="Arial" w:hAnsi="Arial" w:cs="Arial"/>
          <w:lang w:val="en-US"/>
        </w:rPr>
        <w:t xml:space="preserve"> errores. </w:t>
      </w:r>
    </w:p>
    <w:p w14:paraId="23051EB8" w14:textId="60A5DF5E" w:rsidR="00FB7100" w:rsidRPr="00FB7100" w:rsidRDefault="00FB7100" w:rsidP="00FB7100">
      <w:pPr>
        <w:rPr>
          <w:rFonts w:ascii="Arial" w:hAnsi="Arial" w:cs="Arial"/>
          <w:lang w:val="en-US"/>
        </w:rPr>
      </w:pPr>
      <w:r w:rsidRPr="00FB7100">
        <w:rPr>
          <w:rFonts w:ascii="Arial" w:hAnsi="Arial" w:cs="Arial"/>
          <w:lang w:val="en-US"/>
        </w:rPr>
        <w:lastRenderedPageBreak/>
        <w:t>.</w:t>
      </w:r>
      <w:r w:rsidRPr="00FB7100">
        <w:rPr>
          <w:rFonts w:ascii="Arial" w:hAnsi="Arial" w:cs="Arial"/>
          <w:noProof/>
          <w:lang w:val="en-US"/>
        </w:rPr>
        <w:drawing>
          <wp:inline distT="0" distB="0" distL="0" distR="0" wp14:anchorId="0B19669F" wp14:editId="382E7DAE">
            <wp:extent cx="3588941" cy="3133725"/>
            <wp:effectExtent l="0" t="0" r="0" b="0"/>
            <wp:docPr id="61796666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06292" cy="3148875"/>
                    </a:xfrm>
                    <a:prstGeom prst="rect">
                      <a:avLst/>
                    </a:prstGeom>
                    <a:noFill/>
                    <a:ln>
                      <a:noFill/>
                    </a:ln>
                  </pic:spPr>
                </pic:pic>
              </a:graphicData>
            </a:graphic>
          </wp:inline>
        </w:drawing>
      </w:r>
    </w:p>
    <w:p w14:paraId="7F1D5B56" w14:textId="77777777" w:rsidR="00FB7100" w:rsidRDefault="00FB7100" w:rsidP="00FB7100">
      <w:pPr>
        <w:rPr>
          <w:rFonts w:ascii="Arial" w:hAnsi="Arial" w:cs="Arial"/>
          <w:b/>
          <w:bCs/>
          <w:lang w:val="en-US"/>
        </w:rPr>
      </w:pPr>
    </w:p>
    <w:p w14:paraId="16784B7E" w14:textId="145E422C" w:rsidR="00FB7100" w:rsidRPr="00FB7100" w:rsidRDefault="00FB7100" w:rsidP="00FB7100">
      <w:pPr>
        <w:rPr>
          <w:rFonts w:ascii="Arial" w:hAnsi="Arial" w:cs="Arial"/>
          <w:b/>
          <w:bCs/>
          <w:lang w:val="en-US"/>
        </w:rPr>
      </w:pPr>
      <w:r w:rsidRPr="00FB7100">
        <w:rPr>
          <w:rFonts w:ascii="Arial" w:hAnsi="Arial" w:cs="Arial"/>
          <w:b/>
          <w:bCs/>
          <w:lang w:val="en-US"/>
        </w:rPr>
        <w:t>5.1 Principal error identificado</w:t>
      </w:r>
    </w:p>
    <w:p w14:paraId="1FF4E1AA" w14:textId="77777777" w:rsidR="00FB7100" w:rsidRPr="00FB7100" w:rsidRDefault="00FB7100" w:rsidP="000F6EF9">
      <w:pPr>
        <w:jc w:val="both"/>
        <w:rPr>
          <w:rFonts w:ascii="Arial" w:hAnsi="Arial" w:cs="Arial"/>
          <w:lang w:val="en-US"/>
        </w:rPr>
      </w:pPr>
      <w:r w:rsidRPr="00FB7100">
        <w:rPr>
          <w:rFonts w:ascii="Arial" w:hAnsi="Arial" w:cs="Arial"/>
          <w:lang w:val="en-US"/>
        </w:rPr>
        <w:t xml:space="preserve">La principal confusión observada se presenta entre Hardware e Impresoras. En el conjunto de prueba, </w:t>
      </w:r>
      <w:proofErr w:type="gramStart"/>
      <w:r w:rsidRPr="00FB7100">
        <w:rPr>
          <w:rFonts w:ascii="Arial" w:hAnsi="Arial" w:cs="Arial"/>
          <w:lang w:val="en-US"/>
        </w:rPr>
        <w:t>4</w:t>
      </w:r>
      <w:proofErr w:type="gramEnd"/>
      <w:r w:rsidRPr="00FB7100">
        <w:rPr>
          <w:rFonts w:ascii="Arial" w:hAnsi="Arial" w:cs="Arial"/>
          <w:lang w:val="en-US"/>
        </w:rPr>
        <w:t xml:space="preserve"> tickets cuya etiqueta real es Hardware fueron clasificados por el modelo como Impresoras. En contraste, </w:t>
      </w:r>
      <w:proofErr w:type="gramStart"/>
      <w:r w:rsidRPr="00FB7100">
        <w:rPr>
          <w:rFonts w:ascii="Arial" w:hAnsi="Arial" w:cs="Arial"/>
          <w:lang w:val="en-US"/>
        </w:rPr>
        <w:t>20</w:t>
      </w:r>
      <w:proofErr w:type="gramEnd"/>
      <w:r w:rsidRPr="00FB7100">
        <w:rPr>
          <w:rFonts w:ascii="Arial" w:hAnsi="Arial" w:cs="Arial"/>
          <w:lang w:val="en-US"/>
        </w:rPr>
        <w:t xml:space="preserve"> casos de Hardware fueron clasificados correctamente.</w:t>
      </w:r>
    </w:p>
    <w:p w14:paraId="1081F5C7" w14:textId="77777777" w:rsidR="00FB7100" w:rsidRDefault="00FB7100" w:rsidP="000F6EF9">
      <w:pPr>
        <w:jc w:val="both"/>
        <w:rPr>
          <w:rFonts w:ascii="Arial" w:hAnsi="Arial" w:cs="Arial"/>
          <w:lang w:val="en-US"/>
        </w:rPr>
      </w:pPr>
      <w:r w:rsidRPr="00FB7100">
        <w:rPr>
          <w:rFonts w:ascii="Arial" w:hAnsi="Arial" w:cs="Arial"/>
          <w:lang w:val="en-US"/>
        </w:rPr>
        <w:t>Este comportamiento puede explicarse por la similitud semántica de algunas descripciones y por las etiquetas presentes en el dataset. Cuando una descripción contiene términos asociados fuertemente con impresoras, el modelo puede priorizar la categoría Impresoras aunque la etiqueta original sea Hardware. Este hallazgo evidencia la importancia de revisar la consistencia de las etiquetas y ampliar la diversidad de ejemplos.</w:t>
      </w:r>
    </w:p>
    <w:p w14:paraId="5C2A6009" w14:textId="77777777" w:rsidR="00FB7100" w:rsidRPr="00FB7100" w:rsidRDefault="00FB7100" w:rsidP="000F6EF9">
      <w:pPr>
        <w:jc w:val="both"/>
        <w:rPr>
          <w:rFonts w:ascii="Arial" w:hAnsi="Arial" w:cs="Arial"/>
          <w:b/>
          <w:bCs/>
          <w:lang w:val="en-US"/>
        </w:rPr>
      </w:pPr>
      <w:r w:rsidRPr="00FB7100">
        <w:rPr>
          <w:rFonts w:ascii="Arial" w:hAnsi="Arial" w:cs="Arial"/>
          <w:b/>
          <w:bCs/>
          <w:lang w:val="en-US"/>
        </w:rPr>
        <w:t>6. Casos edge y análisis de errores</w:t>
      </w:r>
    </w:p>
    <w:p w14:paraId="4596F279" w14:textId="7E774CFF" w:rsidR="005426DD" w:rsidRDefault="00FB7100" w:rsidP="000F6EF9">
      <w:pPr>
        <w:jc w:val="both"/>
        <w:rPr>
          <w:rFonts w:ascii="Arial" w:hAnsi="Arial" w:cs="Arial"/>
          <w:lang w:val="en-US"/>
        </w:rPr>
      </w:pPr>
      <w:r w:rsidRPr="00FB7100">
        <w:rPr>
          <w:rFonts w:ascii="Arial" w:hAnsi="Arial" w:cs="Arial"/>
          <w:lang w:val="en-US"/>
        </w:rPr>
        <w:t>Los casos edge corresponden a situaciones en las que el texto puede pertenecer razonablemente a más de una categoría o contiene vocabulario que induce al modelo hacia una clase diferente. El principal caso encontrado fue el límite Hardware–Impresoras.</w:t>
      </w:r>
    </w:p>
    <w:p w14:paraId="2E80EFF1" w14:textId="3194FD52" w:rsidR="005426DD" w:rsidRDefault="005426DD" w:rsidP="00FB7100">
      <w:pPr>
        <w:jc w:val="both"/>
        <w:rPr>
          <w:rFonts w:ascii="Arial" w:hAnsi="Arial" w:cs="Arial"/>
          <w:lang w:val="en-US"/>
        </w:rPr>
      </w:pPr>
      <w:r w:rsidRPr="005426DD">
        <w:rPr>
          <w:rFonts w:ascii="Arial" w:hAnsi="Arial" w:cs="Arial"/>
          <w:noProof/>
          <w:lang w:val="en-US"/>
        </w:rPr>
        <w:drawing>
          <wp:inline distT="0" distB="0" distL="0" distR="0" wp14:anchorId="3BC70549" wp14:editId="4AF8C411">
            <wp:extent cx="5780591" cy="1590675"/>
            <wp:effectExtent l="0" t="0" r="0" b="0"/>
            <wp:docPr id="21379262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26208" name=""/>
                    <pic:cNvPicPr/>
                  </pic:nvPicPr>
                  <pic:blipFill>
                    <a:blip r:embed="rId7"/>
                    <a:stretch>
                      <a:fillRect/>
                    </a:stretch>
                  </pic:blipFill>
                  <pic:spPr>
                    <a:xfrm>
                      <a:off x="0" y="0"/>
                      <a:ext cx="5800694" cy="1596207"/>
                    </a:xfrm>
                    <a:prstGeom prst="rect">
                      <a:avLst/>
                    </a:prstGeom>
                  </pic:spPr>
                </pic:pic>
              </a:graphicData>
            </a:graphic>
          </wp:inline>
        </w:drawing>
      </w:r>
    </w:p>
    <w:tbl>
      <w:tblPr>
        <w:tblStyle w:val="Tablaconcuadrcula"/>
        <w:tblW w:w="0" w:type="auto"/>
        <w:jc w:val="center"/>
        <w:tblLook w:val="04A0" w:firstRow="1" w:lastRow="0" w:firstColumn="1" w:lastColumn="0" w:noHBand="0" w:noVBand="1"/>
      </w:tblPr>
      <w:tblGrid>
        <w:gridCol w:w="2973"/>
        <w:gridCol w:w="2910"/>
        <w:gridCol w:w="2945"/>
      </w:tblGrid>
      <w:tr w:rsidR="00FB7100" w:rsidRPr="00FB7100" w14:paraId="6B3051B1" w14:textId="77777777" w:rsidTr="005426DD">
        <w:trPr>
          <w:jc w:val="center"/>
        </w:trPr>
        <w:tc>
          <w:tcPr>
            <w:tcW w:w="2973"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28ED838" w14:textId="77777777" w:rsidR="00FB7100" w:rsidRPr="00FB7100" w:rsidRDefault="00FB7100" w:rsidP="00FB7100">
            <w:pPr>
              <w:spacing w:after="160" w:line="259" w:lineRule="auto"/>
              <w:rPr>
                <w:rFonts w:ascii="Arial" w:hAnsi="Arial" w:cs="Arial"/>
                <w:lang w:val="en-US"/>
              </w:rPr>
            </w:pPr>
            <w:r w:rsidRPr="00FB7100">
              <w:rPr>
                <w:rFonts w:ascii="Arial" w:hAnsi="Arial" w:cs="Arial"/>
                <w:b/>
                <w:lang w:val="en-US"/>
              </w:rPr>
              <w:lastRenderedPageBreak/>
              <w:t>Descripción del ticket</w:t>
            </w:r>
          </w:p>
        </w:tc>
        <w:tc>
          <w:tcPr>
            <w:tcW w:w="291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D09CA1D" w14:textId="77777777" w:rsidR="00FB7100" w:rsidRPr="00FB7100" w:rsidRDefault="00FB7100" w:rsidP="00FB7100">
            <w:pPr>
              <w:spacing w:after="160" w:line="259" w:lineRule="auto"/>
              <w:rPr>
                <w:rFonts w:ascii="Arial" w:hAnsi="Arial" w:cs="Arial"/>
                <w:lang w:val="en-US"/>
              </w:rPr>
            </w:pPr>
            <w:r w:rsidRPr="00FB7100">
              <w:rPr>
                <w:rFonts w:ascii="Arial" w:hAnsi="Arial" w:cs="Arial"/>
                <w:b/>
                <w:lang w:val="en-US"/>
              </w:rPr>
              <w:t>Real</w:t>
            </w:r>
          </w:p>
        </w:tc>
        <w:tc>
          <w:tcPr>
            <w:tcW w:w="2945"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B9B9859" w14:textId="77777777" w:rsidR="00FB7100" w:rsidRPr="00FB7100" w:rsidRDefault="00FB7100" w:rsidP="00FB7100">
            <w:pPr>
              <w:spacing w:after="160" w:line="259" w:lineRule="auto"/>
              <w:rPr>
                <w:rFonts w:ascii="Arial" w:hAnsi="Arial" w:cs="Arial"/>
                <w:lang w:val="en-US"/>
              </w:rPr>
            </w:pPr>
            <w:r w:rsidRPr="00FB7100">
              <w:rPr>
                <w:rFonts w:ascii="Arial" w:hAnsi="Arial" w:cs="Arial"/>
                <w:b/>
                <w:lang w:val="en-US"/>
              </w:rPr>
              <w:t>Predicción</w:t>
            </w:r>
          </w:p>
        </w:tc>
      </w:tr>
      <w:tr w:rsidR="00FB7100" w:rsidRPr="00FB7100" w14:paraId="70537FB3" w14:textId="77777777" w:rsidTr="005426DD">
        <w:trPr>
          <w:jc w:val="center"/>
        </w:trPr>
        <w:tc>
          <w:tcPr>
            <w:tcW w:w="2973" w:type="dxa"/>
            <w:tcBorders>
              <w:top w:val="single" w:sz="4" w:space="0" w:color="auto"/>
              <w:left w:val="single" w:sz="4" w:space="0" w:color="auto"/>
              <w:bottom w:val="single" w:sz="4" w:space="0" w:color="auto"/>
              <w:right w:val="single" w:sz="4" w:space="0" w:color="auto"/>
            </w:tcBorders>
            <w:vAlign w:val="center"/>
            <w:hideMark/>
          </w:tcPr>
          <w:p w14:paraId="37BAD874"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El usuario reporta que la impresora no imprime. el incidente fue reportado por el área de Administr…</w:t>
            </w:r>
          </w:p>
        </w:tc>
        <w:tc>
          <w:tcPr>
            <w:tcW w:w="2910" w:type="dxa"/>
            <w:tcBorders>
              <w:top w:val="single" w:sz="4" w:space="0" w:color="auto"/>
              <w:left w:val="single" w:sz="4" w:space="0" w:color="auto"/>
              <w:bottom w:val="single" w:sz="4" w:space="0" w:color="auto"/>
              <w:right w:val="single" w:sz="4" w:space="0" w:color="auto"/>
            </w:tcBorders>
            <w:vAlign w:val="center"/>
            <w:hideMark/>
          </w:tcPr>
          <w:p w14:paraId="160EBC60"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Hardware</w:t>
            </w:r>
          </w:p>
        </w:tc>
        <w:tc>
          <w:tcPr>
            <w:tcW w:w="2945" w:type="dxa"/>
            <w:tcBorders>
              <w:top w:val="single" w:sz="4" w:space="0" w:color="auto"/>
              <w:left w:val="single" w:sz="4" w:space="0" w:color="auto"/>
              <w:bottom w:val="single" w:sz="4" w:space="0" w:color="auto"/>
              <w:right w:val="single" w:sz="4" w:space="0" w:color="auto"/>
            </w:tcBorders>
            <w:vAlign w:val="center"/>
            <w:hideMark/>
          </w:tcPr>
          <w:p w14:paraId="4E5D675F"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Impresoras</w:t>
            </w:r>
          </w:p>
        </w:tc>
      </w:tr>
      <w:tr w:rsidR="00FB7100" w:rsidRPr="00FB7100" w14:paraId="23F99D35" w14:textId="77777777" w:rsidTr="005426DD">
        <w:trPr>
          <w:jc w:val="center"/>
        </w:trPr>
        <w:tc>
          <w:tcPr>
            <w:tcW w:w="2973" w:type="dxa"/>
            <w:tcBorders>
              <w:top w:val="single" w:sz="4" w:space="0" w:color="auto"/>
              <w:left w:val="single" w:sz="4" w:space="0" w:color="auto"/>
              <w:bottom w:val="single" w:sz="4" w:space="0" w:color="auto"/>
              <w:right w:val="single" w:sz="4" w:space="0" w:color="auto"/>
            </w:tcBorders>
            <w:vAlign w:val="center"/>
            <w:hideMark/>
          </w:tcPr>
          <w:p w14:paraId="4E56EE36"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El área reporta que la impresora no imprime. el caso se presenta en un equipo del área de Administr…</w:t>
            </w:r>
          </w:p>
        </w:tc>
        <w:tc>
          <w:tcPr>
            <w:tcW w:w="2910" w:type="dxa"/>
            <w:tcBorders>
              <w:top w:val="single" w:sz="4" w:space="0" w:color="auto"/>
              <w:left w:val="single" w:sz="4" w:space="0" w:color="auto"/>
              <w:bottom w:val="single" w:sz="4" w:space="0" w:color="auto"/>
              <w:right w:val="single" w:sz="4" w:space="0" w:color="auto"/>
            </w:tcBorders>
            <w:vAlign w:val="center"/>
            <w:hideMark/>
          </w:tcPr>
          <w:p w14:paraId="77FD74F1"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Hardware</w:t>
            </w:r>
          </w:p>
        </w:tc>
        <w:tc>
          <w:tcPr>
            <w:tcW w:w="2945" w:type="dxa"/>
            <w:tcBorders>
              <w:top w:val="single" w:sz="4" w:space="0" w:color="auto"/>
              <w:left w:val="single" w:sz="4" w:space="0" w:color="auto"/>
              <w:bottom w:val="single" w:sz="4" w:space="0" w:color="auto"/>
              <w:right w:val="single" w:sz="4" w:space="0" w:color="auto"/>
            </w:tcBorders>
            <w:vAlign w:val="center"/>
            <w:hideMark/>
          </w:tcPr>
          <w:p w14:paraId="517C2DE5"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Impresoras</w:t>
            </w:r>
          </w:p>
        </w:tc>
      </w:tr>
      <w:tr w:rsidR="00FB7100" w:rsidRPr="00FB7100" w14:paraId="5B42FD36" w14:textId="77777777" w:rsidTr="005426DD">
        <w:trPr>
          <w:jc w:val="center"/>
        </w:trPr>
        <w:tc>
          <w:tcPr>
            <w:tcW w:w="2973" w:type="dxa"/>
            <w:tcBorders>
              <w:top w:val="single" w:sz="4" w:space="0" w:color="auto"/>
              <w:left w:val="single" w:sz="4" w:space="0" w:color="auto"/>
              <w:bottom w:val="single" w:sz="4" w:space="0" w:color="auto"/>
              <w:right w:val="single" w:sz="4" w:space="0" w:color="auto"/>
            </w:tcBorders>
            <w:vAlign w:val="center"/>
            <w:hideMark/>
          </w:tcPr>
          <w:p w14:paraId="3A10CD20"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Se recibe solicitud indicando que la impresora no imprime. el caso se presenta en un equipo del áre…</w:t>
            </w:r>
          </w:p>
        </w:tc>
        <w:tc>
          <w:tcPr>
            <w:tcW w:w="2910" w:type="dxa"/>
            <w:tcBorders>
              <w:top w:val="single" w:sz="4" w:space="0" w:color="auto"/>
              <w:left w:val="single" w:sz="4" w:space="0" w:color="auto"/>
              <w:bottom w:val="single" w:sz="4" w:space="0" w:color="auto"/>
              <w:right w:val="single" w:sz="4" w:space="0" w:color="auto"/>
            </w:tcBorders>
            <w:vAlign w:val="center"/>
            <w:hideMark/>
          </w:tcPr>
          <w:p w14:paraId="319A1A6B"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Hardware</w:t>
            </w:r>
          </w:p>
        </w:tc>
        <w:tc>
          <w:tcPr>
            <w:tcW w:w="2945" w:type="dxa"/>
            <w:tcBorders>
              <w:top w:val="single" w:sz="4" w:space="0" w:color="auto"/>
              <w:left w:val="single" w:sz="4" w:space="0" w:color="auto"/>
              <w:bottom w:val="single" w:sz="4" w:space="0" w:color="auto"/>
              <w:right w:val="single" w:sz="4" w:space="0" w:color="auto"/>
            </w:tcBorders>
            <w:vAlign w:val="center"/>
            <w:hideMark/>
          </w:tcPr>
          <w:p w14:paraId="7FF453E2"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Impresoras</w:t>
            </w:r>
          </w:p>
        </w:tc>
      </w:tr>
      <w:tr w:rsidR="00FB7100" w:rsidRPr="00FB7100" w14:paraId="715F79CD" w14:textId="77777777" w:rsidTr="005426DD">
        <w:trPr>
          <w:jc w:val="center"/>
        </w:trPr>
        <w:tc>
          <w:tcPr>
            <w:tcW w:w="2973" w:type="dxa"/>
            <w:tcBorders>
              <w:top w:val="single" w:sz="4" w:space="0" w:color="auto"/>
              <w:left w:val="single" w:sz="4" w:space="0" w:color="auto"/>
              <w:bottom w:val="single" w:sz="4" w:space="0" w:color="auto"/>
              <w:right w:val="single" w:sz="4" w:space="0" w:color="auto"/>
            </w:tcBorders>
            <w:vAlign w:val="center"/>
            <w:hideMark/>
          </w:tcPr>
          <w:p w14:paraId="33F8E10D"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Se presenta un incidente donde la impresora no imprime. el incidente fue reportado por el área de L…</w:t>
            </w:r>
          </w:p>
        </w:tc>
        <w:tc>
          <w:tcPr>
            <w:tcW w:w="2910" w:type="dxa"/>
            <w:tcBorders>
              <w:top w:val="single" w:sz="4" w:space="0" w:color="auto"/>
              <w:left w:val="single" w:sz="4" w:space="0" w:color="auto"/>
              <w:bottom w:val="single" w:sz="4" w:space="0" w:color="auto"/>
              <w:right w:val="single" w:sz="4" w:space="0" w:color="auto"/>
            </w:tcBorders>
            <w:vAlign w:val="center"/>
            <w:hideMark/>
          </w:tcPr>
          <w:p w14:paraId="6DDE80CB"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Hardware</w:t>
            </w:r>
          </w:p>
        </w:tc>
        <w:tc>
          <w:tcPr>
            <w:tcW w:w="2945" w:type="dxa"/>
            <w:tcBorders>
              <w:top w:val="single" w:sz="4" w:space="0" w:color="auto"/>
              <w:left w:val="single" w:sz="4" w:space="0" w:color="auto"/>
              <w:bottom w:val="single" w:sz="4" w:space="0" w:color="auto"/>
              <w:right w:val="single" w:sz="4" w:space="0" w:color="auto"/>
            </w:tcBorders>
            <w:vAlign w:val="center"/>
            <w:hideMark/>
          </w:tcPr>
          <w:p w14:paraId="0BFFDA1E" w14:textId="77777777" w:rsidR="00FB7100" w:rsidRPr="00FB7100" w:rsidRDefault="00FB7100" w:rsidP="00FB7100">
            <w:pPr>
              <w:spacing w:after="160" w:line="259" w:lineRule="auto"/>
              <w:rPr>
                <w:rFonts w:ascii="Arial" w:hAnsi="Arial" w:cs="Arial"/>
                <w:lang w:val="en-US"/>
              </w:rPr>
            </w:pPr>
            <w:r w:rsidRPr="00FB7100">
              <w:rPr>
                <w:rFonts w:ascii="Arial" w:hAnsi="Arial" w:cs="Arial"/>
                <w:lang w:val="en-US"/>
              </w:rPr>
              <w:t>Impresoras</w:t>
            </w:r>
          </w:p>
        </w:tc>
      </w:tr>
    </w:tbl>
    <w:p w14:paraId="3B5701DB" w14:textId="77777777" w:rsidR="00FB7100" w:rsidRPr="00FB7100" w:rsidRDefault="00FB7100" w:rsidP="00FB7100">
      <w:pPr>
        <w:rPr>
          <w:rFonts w:ascii="Arial" w:hAnsi="Arial" w:cs="Arial"/>
          <w:lang w:val="en-US"/>
        </w:rPr>
      </w:pPr>
    </w:p>
    <w:p w14:paraId="5D7681B2" w14:textId="77777777" w:rsidR="000D01A3" w:rsidRPr="000D01A3" w:rsidRDefault="000D01A3" w:rsidP="000D01A3">
      <w:pPr>
        <w:rPr>
          <w:rFonts w:ascii="Arial" w:hAnsi="Arial" w:cs="Arial"/>
          <w:b/>
          <w:bCs/>
          <w:lang w:val="en-US"/>
        </w:rPr>
      </w:pPr>
      <w:r w:rsidRPr="000D01A3">
        <w:rPr>
          <w:rFonts w:ascii="Arial" w:hAnsi="Arial" w:cs="Arial"/>
          <w:b/>
          <w:bCs/>
          <w:lang w:val="en-US"/>
        </w:rPr>
        <w:t xml:space="preserve">7. Validación de </w:t>
      </w:r>
      <w:proofErr w:type="gramStart"/>
      <w:r w:rsidRPr="000D01A3">
        <w:rPr>
          <w:rFonts w:ascii="Arial" w:hAnsi="Arial" w:cs="Arial"/>
          <w:b/>
          <w:bCs/>
          <w:lang w:val="en-US"/>
        </w:rPr>
        <w:t>30</w:t>
      </w:r>
      <w:proofErr w:type="gramEnd"/>
      <w:r w:rsidRPr="000D01A3">
        <w:rPr>
          <w:rFonts w:ascii="Arial" w:hAnsi="Arial" w:cs="Arial"/>
          <w:b/>
          <w:bCs/>
          <w:lang w:val="en-US"/>
        </w:rPr>
        <w:t xml:space="preserve"> predicciones</w:t>
      </w:r>
    </w:p>
    <w:p w14:paraId="265A6D3F" w14:textId="77777777" w:rsidR="000D01A3" w:rsidRPr="000D01A3" w:rsidRDefault="000D01A3" w:rsidP="000F6EF9">
      <w:pPr>
        <w:jc w:val="both"/>
        <w:rPr>
          <w:rFonts w:ascii="Arial" w:hAnsi="Arial" w:cs="Arial"/>
          <w:lang w:val="en-US"/>
        </w:rPr>
      </w:pPr>
      <w:r w:rsidRPr="000D01A3">
        <w:rPr>
          <w:rFonts w:ascii="Arial" w:hAnsi="Arial" w:cs="Arial"/>
          <w:lang w:val="en-US"/>
        </w:rPr>
        <w:t xml:space="preserve">La siguiente muestra de </w:t>
      </w:r>
      <w:proofErr w:type="gramStart"/>
      <w:r w:rsidRPr="000D01A3">
        <w:rPr>
          <w:rFonts w:ascii="Arial" w:hAnsi="Arial" w:cs="Arial"/>
          <w:lang w:val="en-US"/>
        </w:rPr>
        <w:t>30</w:t>
      </w:r>
      <w:proofErr w:type="gramEnd"/>
      <w:r w:rsidRPr="000D01A3">
        <w:rPr>
          <w:rFonts w:ascii="Arial" w:hAnsi="Arial" w:cs="Arial"/>
          <w:lang w:val="en-US"/>
        </w:rPr>
        <w:t xml:space="preserve"> casos fue seleccionada del conjunto de prueba para facilitar la validación. La columna 'Resultado frente a etiqueta' compara la predicción automática con la etiqueta disponible en el dataset. Esta comparación NO sustituye la validación humana requerida: la categoría debe ser revisada por una persona con conocimiento de soporte TI y registrar su criterio en la columna correspondiente.</w:t>
      </w:r>
    </w:p>
    <w:tbl>
      <w:tblPr>
        <w:tblStyle w:val="Tablaconcuadrcula"/>
        <w:tblW w:w="0" w:type="auto"/>
        <w:jc w:val="center"/>
        <w:tblLook w:val="04A0" w:firstRow="1" w:lastRow="0" w:firstColumn="1" w:lastColumn="0" w:noHBand="0" w:noVBand="1"/>
      </w:tblPr>
      <w:tblGrid>
        <w:gridCol w:w="646"/>
        <w:gridCol w:w="2356"/>
        <w:gridCol w:w="1487"/>
        <w:gridCol w:w="1487"/>
        <w:gridCol w:w="1341"/>
        <w:gridCol w:w="1511"/>
      </w:tblGrid>
      <w:tr w:rsidR="000D01A3" w:rsidRPr="000D01A3" w14:paraId="63BB6753" w14:textId="77777777" w:rsidTr="009309C4">
        <w:trPr>
          <w:jc w:val="center"/>
        </w:trPr>
        <w:tc>
          <w:tcPr>
            <w:tcW w:w="64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61DCCB8" w14:textId="77777777" w:rsidR="000D01A3" w:rsidRPr="000D01A3" w:rsidRDefault="000D01A3" w:rsidP="000D01A3">
            <w:pPr>
              <w:spacing w:after="160" w:line="259" w:lineRule="auto"/>
              <w:rPr>
                <w:rFonts w:ascii="Arial" w:hAnsi="Arial" w:cs="Arial"/>
                <w:lang w:val="en-US"/>
              </w:rPr>
            </w:pPr>
            <w:r w:rsidRPr="000D01A3">
              <w:rPr>
                <w:rFonts w:ascii="Arial" w:hAnsi="Arial" w:cs="Arial"/>
                <w:b/>
                <w:lang w:val="en-US"/>
              </w:rPr>
              <w:t>#</w:t>
            </w:r>
          </w:p>
        </w:tc>
        <w:tc>
          <w:tcPr>
            <w:tcW w:w="2356"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043AFF1" w14:textId="77777777" w:rsidR="000D01A3" w:rsidRPr="000D01A3" w:rsidRDefault="000D01A3" w:rsidP="000D01A3">
            <w:pPr>
              <w:spacing w:after="160" w:line="259" w:lineRule="auto"/>
              <w:rPr>
                <w:rFonts w:ascii="Arial" w:hAnsi="Arial" w:cs="Arial"/>
                <w:lang w:val="en-US"/>
              </w:rPr>
            </w:pPr>
            <w:r w:rsidRPr="000D01A3">
              <w:rPr>
                <w:rFonts w:ascii="Arial" w:hAnsi="Arial" w:cs="Arial"/>
                <w:b/>
                <w:lang w:val="en-US"/>
              </w:rPr>
              <w:t>Ticket</w:t>
            </w:r>
          </w:p>
        </w:tc>
        <w:tc>
          <w:tcPr>
            <w:tcW w:w="1487"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6FC1AF8D" w14:textId="77777777" w:rsidR="000D01A3" w:rsidRPr="000D01A3" w:rsidRDefault="000D01A3" w:rsidP="000D01A3">
            <w:pPr>
              <w:spacing w:after="160" w:line="259" w:lineRule="auto"/>
              <w:rPr>
                <w:rFonts w:ascii="Arial" w:hAnsi="Arial" w:cs="Arial"/>
                <w:lang w:val="en-US"/>
              </w:rPr>
            </w:pPr>
            <w:r w:rsidRPr="000D01A3">
              <w:rPr>
                <w:rFonts w:ascii="Arial" w:hAnsi="Arial" w:cs="Arial"/>
                <w:b/>
                <w:lang w:val="en-US"/>
              </w:rPr>
              <w:t>Etiqueta dataset</w:t>
            </w:r>
          </w:p>
        </w:tc>
        <w:tc>
          <w:tcPr>
            <w:tcW w:w="1487"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478AFED" w14:textId="77777777" w:rsidR="000D01A3" w:rsidRPr="000D01A3" w:rsidRDefault="000D01A3" w:rsidP="000D01A3">
            <w:pPr>
              <w:spacing w:after="160" w:line="259" w:lineRule="auto"/>
              <w:rPr>
                <w:rFonts w:ascii="Arial" w:hAnsi="Arial" w:cs="Arial"/>
                <w:lang w:val="en-US"/>
              </w:rPr>
            </w:pPr>
            <w:r w:rsidRPr="000D01A3">
              <w:rPr>
                <w:rFonts w:ascii="Arial" w:hAnsi="Arial" w:cs="Arial"/>
                <w:b/>
                <w:lang w:val="en-US"/>
              </w:rPr>
              <w:t>Predicción</w:t>
            </w:r>
          </w:p>
        </w:tc>
        <w:tc>
          <w:tcPr>
            <w:tcW w:w="1341"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502131A" w14:textId="77777777" w:rsidR="000D01A3" w:rsidRPr="000D01A3" w:rsidRDefault="000D01A3" w:rsidP="000D01A3">
            <w:pPr>
              <w:spacing w:after="160" w:line="259" w:lineRule="auto"/>
              <w:rPr>
                <w:rFonts w:ascii="Arial" w:hAnsi="Arial" w:cs="Arial"/>
                <w:lang w:val="en-US"/>
              </w:rPr>
            </w:pPr>
            <w:r w:rsidRPr="000D01A3">
              <w:rPr>
                <w:rFonts w:ascii="Arial" w:hAnsi="Arial" w:cs="Arial"/>
                <w:b/>
                <w:lang w:val="en-US"/>
              </w:rPr>
              <w:t>Resultado</w:t>
            </w:r>
          </w:p>
        </w:tc>
        <w:tc>
          <w:tcPr>
            <w:tcW w:w="1511"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BA3BDF6" w14:textId="77777777" w:rsidR="000D01A3" w:rsidRPr="000D01A3" w:rsidRDefault="000D01A3" w:rsidP="000D01A3">
            <w:pPr>
              <w:spacing w:after="160" w:line="259" w:lineRule="auto"/>
              <w:rPr>
                <w:rFonts w:ascii="Arial" w:hAnsi="Arial" w:cs="Arial"/>
                <w:lang w:val="en-US"/>
              </w:rPr>
            </w:pPr>
            <w:r w:rsidRPr="000D01A3">
              <w:rPr>
                <w:rFonts w:ascii="Arial" w:hAnsi="Arial" w:cs="Arial"/>
                <w:b/>
                <w:lang w:val="en-US"/>
              </w:rPr>
              <w:t>Validación humana</w:t>
            </w:r>
          </w:p>
        </w:tc>
      </w:tr>
      <w:tr w:rsidR="000D01A3" w:rsidRPr="000D01A3" w14:paraId="4D537852" w14:textId="77777777" w:rsidTr="009309C4">
        <w:trPr>
          <w:jc w:val="center"/>
        </w:trPr>
        <w:tc>
          <w:tcPr>
            <w:tcW w:w="646" w:type="dxa"/>
            <w:tcBorders>
              <w:top w:val="single" w:sz="4" w:space="0" w:color="auto"/>
              <w:left w:val="single" w:sz="4" w:space="0" w:color="auto"/>
              <w:bottom w:val="single" w:sz="4" w:space="0" w:color="auto"/>
              <w:right w:val="single" w:sz="4" w:space="0" w:color="auto"/>
            </w:tcBorders>
            <w:vAlign w:val="center"/>
            <w:hideMark/>
          </w:tcPr>
          <w:p w14:paraId="2777B6A4"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1</w:t>
            </w:r>
          </w:p>
        </w:tc>
        <w:tc>
          <w:tcPr>
            <w:tcW w:w="2356" w:type="dxa"/>
            <w:tcBorders>
              <w:top w:val="single" w:sz="4" w:space="0" w:color="auto"/>
              <w:left w:val="single" w:sz="4" w:space="0" w:color="auto"/>
              <w:bottom w:val="single" w:sz="4" w:space="0" w:color="auto"/>
              <w:right w:val="single" w:sz="4" w:space="0" w:color="auto"/>
            </w:tcBorders>
            <w:vAlign w:val="center"/>
            <w:hideMark/>
          </w:tcPr>
          <w:p w14:paraId="36A6831A" w14:textId="15E60198" w:rsidR="000D01A3" w:rsidRPr="000D01A3" w:rsidRDefault="000D01A3" w:rsidP="000D01A3">
            <w:pPr>
              <w:spacing w:after="160" w:line="259" w:lineRule="auto"/>
              <w:rPr>
                <w:rFonts w:ascii="Arial" w:hAnsi="Arial" w:cs="Arial"/>
                <w:lang w:val="en-US"/>
              </w:rPr>
            </w:pPr>
            <w:r w:rsidRPr="000D01A3">
              <w:rPr>
                <w:rFonts w:ascii="Arial" w:hAnsi="Arial" w:cs="Arial"/>
                <w:b/>
                <w:bCs/>
              </w:rPr>
              <w:t>El usuario reporta que la impresora no imprime.</w:t>
            </w:r>
            <w:r w:rsidRPr="000D01A3">
              <w:rPr>
                <w:rFonts w:ascii="Arial" w:hAnsi="Arial" w:cs="Arial"/>
              </w:rPr>
              <w:t xml:space="preserve"> El incidente fue reportado por el área de Administración. </w:t>
            </w:r>
          </w:p>
        </w:tc>
        <w:tc>
          <w:tcPr>
            <w:tcW w:w="1487" w:type="dxa"/>
            <w:tcBorders>
              <w:top w:val="single" w:sz="4" w:space="0" w:color="auto"/>
              <w:left w:val="single" w:sz="4" w:space="0" w:color="auto"/>
              <w:bottom w:val="single" w:sz="4" w:space="0" w:color="auto"/>
              <w:right w:val="single" w:sz="4" w:space="0" w:color="auto"/>
            </w:tcBorders>
            <w:vAlign w:val="center"/>
            <w:hideMark/>
          </w:tcPr>
          <w:p w14:paraId="2D0047E6"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Hardware</w:t>
            </w:r>
          </w:p>
        </w:tc>
        <w:tc>
          <w:tcPr>
            <w:tcW w:w="1487" w:type="dxa"/>
            <w:tcBorders>
              <w:top w:val="single" w:sz="4" w:space="0" w:color="auto"/>
              <w:left w:val="single" w:sz="4" w:space="0" w:color="auto"/>
              <w:bottom w:val="single" w:sz="4" w:space="0" w:color="auto"/>
              <w:right w:val="single" w:sz="4" w:space="0" w:color="auto"/>
            </w:tcBorders>
            <w:vAlign w:val="center"/>
            <w:hideMark/>
          </w:tcPr>
          <w:p w14:paraId="7ED31905"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Impresoras</w:t>
            </w:r>
          </w:p>
        </w:tc>
        <w:tc>
          <w:tcPr>
            <w:tcW w:w="1341" w:type="dxa"/>
            <w:tcBorders>
              <w:top w:val="single" w:sz="4" w:space="0" w:color="auto"/>
              <w:left w:val="single" w:sz="4" w:space="0" w:color="auto"/>
              <w:bottom w:val="single" w:sz="4" w:space="0" w:color="auto"/>
              <w:right w:val="single" w:sz="4" w:space="0" w:color="auto"/>
            </w:tcBorders>
            <w:vAlign w:val="center"/>
            <w:hideMark/>
          </w:tcPr>
          <w:p w14:paraId="0373C630"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Incorrecta</w:t>
            </w:r>
          </w:p>
        </w:tc>
        <w:tc>
          <w:tcPr>
            <w:tcW w:w="1511" w:type="dxa"/>
            <w:tcBorders>
              <w:top w:val="single" w:sz="4" w:space="0" w:color="auto"/>
              <w:left w:val="single" w:sz="4" w:space="0" w:color="auto"/>
              <w:bottom w:val="single" w:sz="4" w:space="0" w:color="auto"/>
              <w:right w:val="single" w:sz="4" w:space="0" w:color="auto"/>
            </w:tcBorders>
            <w:vAlign w:val="center"/>
            <w:hideMark/>
          </w:tcPr>
          <w:p w14:paraId="0B86CC2C" w14:textId="1BF10841" w:rsidR="000D01A3" w:rsidRPr="000D01A3" w:rsidRDefault="00D9557E" w:rsidP="000D01A3">
            <w:pPr>
              <w:spacing w:after="160" w:line="259" w:lineRule="auto"/>
              <w:rPr>
                <w:rFonts w:ascii="Arial" w:hAnsi="Arial" w:cs="Arial"/>
                <w:lang w:val="en-US"/>
              </w:rPr>
            </w:pPr>
            <w:r>
              <w:rPr>
                <w:rFonts w:ascii="Arial" w:hAnsi="Arial" w:cs="Arial"/>
                <w:noProof/>
                <w:lang w:val="en-US"/>
              </w:rPr>
              <mc:AlternateContent>
                <mc:Choice Requires="wps">
                  <w:drawing>
                    <wp:anchor distT="0" distB="0" distL="114300" distR="114300" simplePos="0" relativeHeight="251659264" behindDoc="0" locked="0" layoutInCell="1" allowOverlap="1" wp14:anchorId="08D667EE" wp14:editId="1D7C5BE7">
                      <wp:simplePos x="0" y="0"/>
                      <wp:positionH relativeFrom="column">
                        <wp:posOffset>9525</wp:posOffset>
                      </wp:positionH>
                      <wp:positionV relativeFrom="paragraph">
                        <wp:posOffset>-132715</wp:posOffset>
                      </wp:positionV>
                      <wp:extent cx="714375" cy="609600"/>
                      <wp:effectExtent l="0" t="0" r="0" b="0"/>
                      <wp:wrapNone/>
                      <wp:docPr id="1587195042" name="Signo de multiplicación 3"/>
                      <wp:cNvGraphicFramePr/>
                      <a:graphic xmlns:a="http://schemas.openxmlformats.org/drawingml/2006/main">
                        <a:graphicData uri="http://schemas.microsoft.com/office/word/2010/wordprocessingShape">
                          <wps:wsp>
                            <wps:cNvSpPr/>
                            <wps:spPr>
                              <a:xfrm>
                                <a:off x="0" y="0"/>
                                <a:ext cx="714375" cy="609600"/>
                              </a:xfrm>
                              <a:prstGeom prst="mathMultiply">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71CE50" id="Signo de multiplicación 3" o:spid="_x0000_s1026" style="position:absolute;margin-left:.75pt;margin-top:-10.45pt;width:56.25pt;height:4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14375,609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" path="m125040,200944l218110,91878,357188,210558,496265,91878r93070,109066l467628,304800,589335,408656,496265,517722,357188,399042,218110,517722,125040,408656,246747,304800,125040,200944xe" fillcolor="#e00" strokecolor="#09101d [484]" strokeweight="1pt">
                      <v:stroke joinstyle="miter"/>
                      <v:path arrowok="t" o:connecttype="custom" o:connectlocs="125040,200944;218110,91878;357188,210558;496265,91878;589335,200944;467628,304800;589335,408656;496265,517722;357188,399042;218110,517722;125040,408656;246747,304800;125040,200944" o:connectangles="0,0,0,0,0,0,0,0,0,0,0,0,0"/>
                    </v:shape>
                  </w:pict>
                </mc:Fallback>
              </mc:AlternateContent>
            </w:r>
          </w:p>
        </w:tc>
      </w:tr>
      <w:tr w:rsidR="000D01A3" w:rsidRPr="000D01A3" w14:paraId="087C0FCA" w14:textId="77777777" w:rsidTr="009309C4">
        <w:trPr>
          <w:jc w:val="center"/>
        </w:trPr>
        <w:tc>
          <w:tcPr>
            <w:tcW w:w="646" w:type="dxa"/>
            <w:tcBorders>
              <w:top w:val="single" w:sz="4" w:space="0" w:color="auto"/>
              <w:left w:val="single" w:sz="4" w:space="0" w:color="auto"/>
              <w:bottom w:val="single" w:sz="4" w:space="0" w:color="auto"/>
              <w:right w:val="single" w:sz="4" w:space="0" w:color="auto"/>
            </w:tcBorders>
            <w:vAlign w:val="center"/>
            <w:hideMark/>
          </w:tcPr>
          <w:p w14:paraId="163BAE72"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2</w:t>
            </w:r>
          </w:p>
        </w:tc>
        <w:tc>
          <w:tcPr>
            <w:tcW w:w="2356" w:type="dxa"/>
            <w:tcBorders>
              <w:top w:val="single" w:sz="4" w:space="0" w:color="auto"/>
              <w:left w:val="single" w:sz="4" w:space="0" w:color="auto"/>
              <w:bottom w:val="single" w:sz="4" w:space="0" w:color="auto"/>
              <w:right w:val="single" w:sz="4" w:space="0" w:color="auto"/>
            </w:tcBorders>
            <w:vAlign w:val="center"/>
            <w:hideMark/>
          </w:tcPr>
          <w:p w14:paraId="0A9FF7ED" w14:textId="7AB1E689" w:rsidR="000D01A3" w:rsidRPr="000D01A3" w:rsidRDefault="00D9557E" w:rsidP="000D01A3">
            <w:pPr>
              <w:spacing w:after="160" w:line="259" w:lineRule="auto"/>
              <w:rPr>
                <w:rFonts w:ascii="Arial" w:hAnsi="Arial" w:cs="Arial"/>
                <w:lang w:val="en-US"/>
              </w:rPr>
            </w:pPr>
            <w:r w:rsidRPr="00D9557E">
              <w:rPr>
                <w:rFonts w:ascii="Arial" w:hAnsi="Arial" w:cs="Arial"/>
                <w:b/>
                <w:bCs/>
              </w:rPr>
              <w:t>El área reporta que la impresora no imprime.</w:t>
            </w:r>
            <w:r w:rsidRPr="00D9557E">
              <w:rPr>
                <w:rFonts w:ascii="Arial" w:hAnsi="Arial" w:cs="Arial"/>
              </w:rPr>
              <w:t xml:space="preserve"> El caso se presenta en un </w:t>
            </w:r>
            <w:r w:rsidRPr="00D9557E">
              <w:rPr>
                <w:rFonts w:ascii="Arial" w:hAnsi="Arial" w:cs="Arial"/>
              </w:rPr>
              <w:lastRenderedPageBreak/>
              <w:t xml:space="preserve">equipo del área de Administración. </w:t>
            </w:r>
          </w:p>
        </w:tc>
        <w:tc>
          <w:tcPr>
            <w:tcW w:w="1487" w:type="dxa"/>
            <w:tcBorders>
              <w:top w:val="single" w:sz="4" w:space="0" w:color="auto"/>
              <w:left w:val="single" w:sz="4" w:space="0" w:color="auto"/>
              <w:bottom w:val="single" w:sz="4" w:space="0" w:color="auto"/>
              <w:right w:val="single" w:sz="4" w:space="0" w:color="auto"/>
            </w:tcBorders>
            <w:vAlign w:val="center"/>
            <w:hideMark/>
          </w:tcPr>
          <w:p w14:paraId="35F6EE87"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lastRenderedPageBreak/>
              <w:t>Hardware</w:t>
            </w:r>
          </w:p>
        </w:tc>
        <w:tc>
          <w:tcPr>
            <w:tcW w:w="1487" w:type="dxa"/>
            <w:tcBorders>
              <w:top w:val="single" w:sz="4" w:space="0" w:color="auto"/>
              <w:left w:val="single" w:sz="4" w:space="0" w:color="auto"/>
              <w:bottom w:val="single" w:sz="4" w:space="0" w:color="auto"/>
              <w:right w:val="single" w:sz="4" w:space="0" w:color="auto"/>
            </w:tcBorders>
            <w:vAlign w:val="center"/>
            <w:hideMark/>
          </w:tcPr>
          <w:p w14:paraId="5D298A0E"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Impresoras</w:t>
            </w:r>
          </w:p>
        </w:tc>
        <w:tc>
          <w:tcPr>
            <w:tcW w:w="1341" w:type="dxa"/>
            <w:tcBorders>
              <w:top w:val="single" w:sz="4" w:space="0" w:color="auto"/>
              <w:left w:val="single" w:sz="4" w:space="0" w:color="auto"/>
              <w:bottom w:val="single" w:sz="4" w:space="0" w:color="auto"/>
              <w:right w:val="single" w:sz="4" w:space="0" w:color="auto"/>
            </w:tcBorders>
            <w:vAlign w:val="center"/>
            <w:hideMark/>
          </w:tcPr>
          <w:p w14:paraId="1DA23333"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Incorrecta</w:t>
            </w:r>
          </w:p>
        </w:tc>
        <w:tc>
          <w:tcPr>
            <w:tcW w:w="1511" w:type="dxa"/>
            <w:tcBorders>
              <w:top w:val="single" w:sz="4" w:space="0" w:color="auto"/>
              <w:left w:val="single" w:sz="4" w:space="0" w:color="auto"/>
              <w:bottom w:val="single" w:sz="4" w:space="0" w:color="auto"/>
              <w:right w:val="single" w:sz="4" w:space="0" w:color="auto"/>
            </w:tcBorders>
            <w:vAlign w:val="center"/>
            <w:hideMark/>
          </w:tcPr>
          <w:p w14:paraId="7292E585" w14:textId="1912DA75" w:rsidR="000D01A3" w:rsidRPr="000D01A3" w:rsidRDefault="00D9557E" w:rsidP="000D01A3">
            <w:pPr>
              <w:spacing w:after="160" w:line="259" w:lineRule="auto"/>
              <w:rPr>
                <w:rFonts w:ascii="Arial" w:hAnsi="Arial" w:cs="Arial"/>
                <w:lang w:val="en-US"/>
              </w:rPr>
            </w:pPr>
            <w:r>
              <w:rPr>
                <w:rFonts w:ascii="Arial" w:hAnsi="Arial" w:cs="Arial"/>
                <w:noProof/>
                <w:lang w:val="en-US"/>
              </w:rPr>
              <mc:AlternateContent>
                <mc:Choice Requires="wps">
                  <w:drawing>
                    <wp:anchor distT="0" distB="0" distL="114300" distR="114300" simplePos="0" relativeHeight="251661312" behindDoc="0" locked="0" layoutInCell="1" allowOverlap="1" wp14:anchorId="03537FAB" wp14:editId="6E4A65A0">
                      <wp:simplePos x="0" y="0"/>
                      <wp:positionH relativeFrom="column">
                        <wp:posOffset>19050</wp:posOffset>
                      </wp:positionH>
                      <wp:positionV relativeFrom="paragraph">
                        <wp:posOffset>52705</wp:posOffset>
                      </wp:positionV>
                      <wp:extent cx="714375" cy="609600"/>
                      <wp:effectExtent l="0" t="0" r="0" b="0"/>
                      <wp:wrapNone/>
                      <wp:docPr id="418926613" name="Signo de multiplicación 3"/>
                      <wp:cNvGraphicFramePr/>
                      <a:graphic xmlns:a="http://schemas.openxmlformats.org/drawingml/2006/main">
                        <a:graphicData uri="http://schemas.microsoft.com/office/word/2010/wordprocessingShape">
                          <wps:wsp>
                            <wps:cNvSpPr/>
                            <wps:spPr>
                              <a:xfrm>
                                <a:off x="0" y="0"/>
                                <a:ext cx="714375" cy="609600"/>
                              </a:xfrm>
                              <a:prstGeom prst="mathMultiply">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3FD002" id="Signo de multiplicación 3" o:spid="_x0000_s1026" style="position:absolute;margin-left:1.5pt;margin-top:4.15pt;width:56.25pt;height:4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14375,609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" path="m125040,200944l218110,91878,357188,210558,496265,91878r93070,109066l467628,304800,589335,408656,496265,517722,357188,399042,218110,517722,125040,408656,246747,304800,125040,200944xe" fillcolor="#e00" strokecolor="#09101d [484]" strokeweight="1pt">
                      <v:stroke joinstyle="miter"/>
                      <v:path arrowok="t" o:connecttype="custom" o:connectlocs="125040,200944;218110,91878;357188,210558;496265,91878;589335,200944;467628,304800;589335,408656;496265,517722;357188,399042;218110,517722;125040,408656;246747,304800;125040,200944" o:connectangles="0,0,0,0,0,0,0,0,0,0,0,0,0"/>
                    </v:shape>
                  </w:pict>
                </mc:Fallback>
              </mc:AlternateContent>
            </w:r>
          </w:p>
        </w:tc>
      </w:tr>
      <w:tr w:rsidR="000D01A3" w:rsidRPr="000D01A3" w14:paraId="5191B49E" w14:textId="77777777" w:rsidTr="009309C4">
        <w:trPr>
          <w:jc w:val="center"/>
        </w:trPr>
        <w:tc>
          <w:tcPr>
            <w:tcW w:w="646" w:type="dxa"/>
            <w:tcBorders>
              <w:top w:val="single" w:sz="4" w:space="0" w:color="auto"/>
              <w:left w:val="single" w:sz="4" w:space="0" w:color="auto"/>
              <w:bottom w:val="single" w:sz="4" w:space="0" w:color="auto"/>
              <w:right w:val="single" w:sz="4" w:space="0" w:color="auto"/>
            </w:tcBorders>
            <w:vAlign w:val="center"/>
            <w:hideMark/>
          </w:tcPr>
          <w:p w14:paraId="1A765E39"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3</w:t>
            </w:r>
          </w:p>
        </w:tc>
        <w:tc>
          <w:tcPr>
            <w:tcW w:w="2356" w:type="dxa"/>
            <w:tcBorders>
              <w:top w:val="single" w:sz="4" w:space="0" w:color="auto"/>
              <w:left w:val="single" w:sz="4" w:space="0" w:color="auto"/>
              <w:bottom w:val="single" w:sz="4" w:space="0" w:color="auto"/>
              <w:right w:val="single" w:sz="4" w:space="0" w:color="auto"/>
            </w:tcBorders>
            <w:vAlign w:val="center"/>
            <w:hideMark/>
          </w:tcPr>
          <w:p w14:paraId="4A098021" w14:textId="5F6F3349" w:rsidR="000D01A3" w:rsidRPr="000D01A3" w:rsidRDefault="00AB7736" w:rsidP="000D01A3">
            <w:pPr>
              <w:spacing w:after="160" w:line="259" w:lineRule="auto"/>
              <w:rPr>
                <w:rFonts w:ascii="Arial" w:hAnsi="Arial" w:cs="Arial"/>
                <w:lang w:val="en-US"/>
              </w:rPr>
            </w:pPr>
            <w:r w:rsidRPr="00AB7736">
              <w:rPr>
                <w:rFonts w:ascii="Arial" w:hAnsi="Arial" w:cs="Arial"/>
                <w:b/>
                <w:bCs/>
              </w:rPr>
              <w:t>El área reporta que la impresora no imprime.</w:t>
            </w:r>
            <w:r w:rsidRPr="00AB7736">
              <w:rPr>
                <w:rFonts w:ascii="Arial" w:hAnsi="Arial" w:cs="Arial"/>
              </w:rPr>
              <w:t xml:space="preserve"> El caso se presenta en un equipo del área de Administración.</w:t>
            </w:r>
          </w:p>
        </w:tc>
        <w:tc>
          <w:tcPr>
            <w:tcW w:w="1487" w:type="dxa"/>
            <w:tcBorders>
              <w:top w:val="single" w:sz="4" w:space="0" w:color="auto"/>
              <w:left w:val="single" w:sz="4" w:space="0" w:color="auto"/>
              <w:bottom w:val="single" w:sz="4" w:space="0" w:color="auto"/>
              <w:right w:val="single" w:sz="4" w:space="0" w:color="auto"/>
            </w:tcBorders>
            <w:vAlign w:val="center"/>
            <w:hideMark/>
          </w:tcPr>
          <w:p w14:paraId="69856081"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Hardware</w:t>
            </w:r>
          </w:p>
        </w:tc>
        <w:tc>
          <w:tcPr>
            <w:tcW w:w="1487" w:type="dxa"/>
            <w:tcBorders>
              <w:top w:val="single" w:sz="4" w:space="0" w:color="auto"/>
              <w:left w:val="single" w:sz="4" w:space="0" w:color="auto"/>
              <w:bottom w:val="single" w:sz="4" w:space="0" w:color="auto"/>
              <w:right w:val="single" w:sz="4" w:space="0" w:color="auto"/>
            </w:tcBorders>
            <w:vAlign w:val="center"/>
            <w:hideMark/>
          </w:tcPr>
          <w:p w14:paraId="3CD431FE"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Impresoras</w:t>
            </w:r>
          </w:p>
        </w:tc>
        <w:tc>
          <w:tcPr>
            <w:tcW w:w="1341" w:type="dxa"/>
            <w:tcBorders>
              <w:top w:val="single" w:sz="4" w:space="0" w:color="auto"/>
              <w:left w:val="single" w:sz="4" w:space="0" w:color="auto"/>
              <w:bottom w:val="single" w:sz="4" w:space="0" w:color="auto"/>
              <w:right w:val="single" w:sz="4" w:space="0" w:color="auto"/>
            </w:tcBorders>
            <w:vAlign w:val="center"/>
            <w:hideMark/>
          </w:tcPr>
          <w:p w14:paraId="338EC427"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Incorrecta</w:t>
            </w:r>
          </w:p>
        </w:tc>
        <w:tc>
          <w:tcPr>
            <w:tcW w:w="1511" w:type="dxa"/>
            <w:tcBorders>
              <w:top w:val="single" w:sz="4" w:space="0" w:color="auto"/>
              <w:left w:val="single" w:sz="4" w:space="0" w:color="auto"/>
              <w:bottom w:val="single" w:sz="4" w:space="0" w:color="auto"/>
              <w:right w:val="single" w:sz="4" w:space="0" w:color="auto"/>
            </w:tcBorders>
            <w:vAlign w:val="center"/>
            <w:hideMark/>
          </w:tcPr>
          <w:p w14:paraId="0707CEB5" w14:textId="0D918F52" w:rsidR="000D01A3" w:rsidRPr="000D01A3" w:rsidRDefault="00D9557E" w:rsidP="000D01A3">
            <w:pPr>
              <w:spacing w:after="160" w:line="259" w:lineRule="auto"/>
              <w:rPr>
                <w:rFonts w:ascii="Arial" w:hAnsi="Arial" w:cs="Arial"/>
                <w:lang w:val="en-US"/>
              </w:rPr>
            </w:pPr>
            <w:r>
              <w:rPr>
                <w:rFonts w:ascii="Arial" w:hAnsi="Arial" w:cs="Arial"/>
                <w:noProof/>
                <w:lang w:val="en-US"/>
              </w:rPr>
              <mc:AlternateContent>
                <mc:Choice Requires="wps">
                  <w:drawing>
                    <wp:anchor distT="0" distB="0" distL="114300" distR="114300" simplePos="0" relativeHeight="251663360" behindDoc="0" locked="0" layoutInCell="1" allowOverlap="1" wp14:anchorId="24340818" wp14:editId="45345C71">
                      <wp:simplePos x="0" y="0"/>
                      <wp:positionH relativeFrom="column">
                        <wp:posOffset>47625</wp:posOffset>
                      </wp:positionH>
                      <wp:positionV relativeFrom="paragraph">
                        <wp:posOffset>-15875</wp:posOffset>
                      </wp:positionV>
                      <wp:extent cx="714375" cy="609600"/>
                      <wp:effectExtent l="0" t="0" r="0" b="0"/>
                      <wp:wrapNone/>
                      <wp:docPr id="734635571" name="Signo de multiplicación 3"/>
                      <wp:cNvGraphicFramePr/>
                      <a:graphic xmlns:a="http://schemas.openxmlformats.org/drawingml/2006/main">
                        <a:graphicData uri="http://schemas.microsoft.com/office/word/2010/wordprocessingShape">
                          <wps:wsp>
                            <wps:cNvSpPr/>
                            <wps:spPr>
                              <a:xfrm>
                                <a:off x="0" y="0"/>
                                <a:ext cx="714375" cy="609600"/>
                              </a:xfrm>
                              <a:prstGeom prst="mathMultiply">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5DDE8B" id="Signo de multiplicación 3" o:spid="_x0000_s1026" style="position:absolute;margin-left:3.75pt;margin-top:-1.25pt;width:56.25pt;height:4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14375,609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" path="m125040,200944l218110,91878,357188,210558,496265,91878r93070,109066l467628,304800,589335,408656,496265,517722,357188,399042,218110,517722,125040,408656,246747,304800,125040,200944xe" fillcolor="#e00" strokecolor="#09101d [484]" strokeweight="1pt">
                      <v:stroke joinstyle="miter"/>
                      <v:path arrowok="t" o:connecttype="custom" o:connectlocs="125040,200944;218110,91878;357188,210558;496265,91878;589335,200944;467628,304800;589335,408656;496265,517722;357188,399042;218110,517722;125040,408656;246747,304800;125040,200944" o:connectangles="0,0,0,0,0,0,0,0,0,0,0,0,0"/>
                    </v:shape>
                  </w:pict>
                </mc:Fallback>
              </mc:AlternateContent>
            </w:r>
          </w:p>
        </w:tc>
      </w:tr>
      <w:tr w:rsidR="000D01A3" w:rsidRPr="000D01A3" w14:paraId="0E315A74" w14:textId="77777777" w:rsidTr="009309C4">
        <w:trPr>
          <w:jc w:val="center"/>
        </w:trPr>
        <w:tc>
          <w:tcPr>
            <w:tcW w:w="646" w:type="dxa"/>
            <w:tcBorders>
              <w:top w:val="single" w:sz="4" w:space="0" w:color="auto"/>
              <w:left w:val="single" w:sz="4" w:space="0" w:color="auto"/>
              <w:bottom w:val="single" w:sz="4" w:space="0" w:color="auto"/>
              <w:right w:val="single" w:sz="4" w:space="0" w:color="auto"/>
            </w:tcBorders>
            <w:vAlign w:val="center"/>
            <w:hideMark/>
          </w:tcPr>
          <w:p w14:paraId="5DCAFA72"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4</w:t>
            </w:r>
          </w:p>
        </w:tc>
        <w:tc>
          <w:tcPr>
            <w:tcW w:w="2356" w:type="dxa"/>
            <w:tcBorders>
              <w:top w:val="single" w:sz="4" w:space="0" w:color="auto"/>
              <w:left w:val="single" w:sz="4" w:space="0" w:color="auto"/>
              <w:bottom w:val="single" w:sz="4" w:space="0" w:color="auto"/>
              <w:right w:val="single" w:sz="4" w:space="0" w:color="auto"/>
            </w:tcBorders>
            <w:vAlign w:val="center"/>
            <w:hideMark/>
          </w:tcPr>
          <w:p w14:paraId="4EF6DA94" w14:textId="538A4625" w:rsidR="000D01A3" w:rsidRPr="000D01A3" w:rsidRDefault="00D9557E" w:rsidP="000D01A3">
            <w:pPr>
              <w:spacing w:after="160" w:line="259" w:lineRule="auto"/>
              <w:rPr>
                <w:rFonts w:ascii="Arial" w:hAnsi="Arial" w:cs="Arial"/>
                <w:lang w:val="en-US"/>
              </w:rPr>
            </w:pPr>
            <w:r w:rsidRPr="00D9557E">
              <w:rPr>
                <w:rFonts w:ascii="Arial" w:hAnsi="Arial" w:cs="Arial"/>
                <w:b/>
                <w:bCs/>
              </w:rPr>
              <w:t>Se presenta un incidente donde la impresora no imprime.</w:t>
            </w:r>
            <w:r w:rsidRPr="00D9557E">
              <w:rPr>
                <w:rFonts w:ascii="Arial" w:hAnsi="Arial" w:cs="Arial"/>
              </w:rPr>
              <w:t xml:space="preserve"> El incidente fue reportado por el área de Logística. </w:t>
            </w:r>
          </w:p>
        </w:tc>
        <w:tc>
          <w:tcPr>
            <w:tcW w:w="1487" w:type="dxa"/>
            <w:tcBorders>
              <w:top w:val="single" w:sz="4" w:space="0" w:color="auto"/>
              <w:left w:val="single" w:sz="4" w:space="0" w:color="auto"/>
              <w:bottom w:val="single" w:sz="4" w:space="0" w:color="auto"/>
              <w:right w:val="single" w:sz="4" w:space="0" w:color="auto"/>
            </w:tcBorders>
            <w:vAlign w:val="center"/>
            <w:hideMark/>
          </w:tcPr>
          <w:p w14:paraId="6F2C4092"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Hardware</w:t>
            </w:r>
          </w:p>
        </w:tc>
        <w:tc>
          <w:tcPr>
            <w:tcW w:w="1487" w:type="dxa"/>
            <w:tcBorders>
              <w:top w:val="single" w:sz="4" w:space="0" w:color="auto"/>
              <w:left w:val="single" w:sz="4" w:space="0" w:color="auto"/>
              <w:bottom w:val="single" w:sz="4" w:space="0" w:color="auto"/>
              <w:right w:val="single" w:sz="4" w:space="0" w:color="auto"/>
            </w:tcBorders>
            <w:vAlign w:val="center"/>
            <w:hideMark/>
          </w:tcPr>
          <w:p w14:paraId="0FB614F5"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Impresoras</w:t>
            </w:r>
          </w:p>
        </w:tc>
        <w:tc>
          <w:tcPr>
            <w:tcW w:w="1341" w:type="dxa"/>
            <w:tcBorders>
              <w:top w:val="single" w:sz="4" w:space="0" w:color="auto"/>
              <w:left w:val="single" w:sz="4" w:space="0" w:color="auto"/>
              <w:bottom w:val="single" w:sz="4" w:space="0" w:color="auto"/>
              <w:right w:val="single" w:sz="4" w:space="0" w:color="auto"/>
            </w:tcBorders>
            <w:vAlign w:val="center"/>
            <w:hideMark/>
          </w:tcPr>
          <w:p w14:paraId="574EAE7B"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Incorrecta</w:t>
            </w:r>
          </w:p>
        </w:tc>
        <w:tc>
          <w:tcPr>
            <w:tcW w:w="1511" w:type="dxa"/>
            <w:tcBorders>
              <w:top w:val="single" w:sz="4" w:space="0" w:color="auto"/>
              <w:left w:val="single" w:sz="4" w:space="0" w:color="auto"/>
              <w:bottom w:val="single" w:sz="4" w:space="0" w:color="auto"/>
              <w:right w:val="single" w:sz="4" w:space="0" w:color="auto"/>
            </w:tcBorders>
            <w:vAlign w:val="center"/>
            <w:hideMark/>
          </w:tcPr>
          <w:p w14:paraId="0088765C" w14:textId="07D26AA5" w:rsidR="000D01A3" w:rsidRPr="000D01A3" w:rsidRDefault="00D9557E" w:rsidP="000D01A3">
            <w:pPr>
              <w:spacing w:after="160" w:line="259" w:lineRule="auto"/>
              <w:rPr>
                <w:rFonts w:ascii="Arial" w:hAnsi="Arial" w:cs="Arial"/>
                <w:lang w:val="en-US"/>
              </w:rPr>
            </w:pPr>
            <w:r>
              <w:rPr>
                <w:rFonts w:ascii="Arial" w:hAnsi="Arial" w:cs="Arial"/>
                <w:noProof/>
                <w:lang w:val="en-US"/>
              </w:rPr>
              <mc:AlternateContent>
                <mc:Choice Requires="wps">
                  <w:drawing>
                    <wp:anchor distT="0" distB="0" distL="114300" distR="114300" simplePos="0" relativeHeight="251665408" behindDoc="0" locked="0" layoutInCell="1" allowOverlap="1" wp14:anchorId="2E51F5A3" wp14:editId="22196700">
                      <wp:simplePos x="0" y="0"/>
                      <wp:positionH relativeFrom="column">
                        <wp:posOffset>28575</wp:posOffset>
                      </wp:positionH>
                      <wp:positionV relativeFrom="paragraph">
                        <wp:posOffset>-253365</wp:posOffset>
                      </wp:positionV>
                      <wp:extent cx="714375" cy="609600"/>
                      <wp:effectExtent l="0" t="0" r="0" b="0"/>
                      <wp:wrapNone/>
                      <wp:docPr id="1377062082" name="Signo de multiplicación 3"/>
                      <wp:cNvGraphicFramePr/>
                      <a:graphic xmlns:a="http://schemas.openxmlformats.org/drawingml/2006/main">
                        <a:graphicData uri="http://schemas.microsoft.com/office/word/2010/wordprocessingShape">
                          <wps:wsp>
                            <wps:cNvSpPr/>
                            <wps:spPr>
                              <a:xfrm>
                                <a:off x="0" y="0"/>
                                <a:ext cx="714375" cy="609600"/>
                              </a:xfrm>
                              <a:prstGeom prst="mathMultiply">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967F73" id="Signo de multiplicación 3" o:spid="_x0000_s1026" style="position:absolute;margin-left:2.25pt;margin-top:-19.95pt;width:56.25pt;height:4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14375,609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" path="m125040,200944l218110,91878,357188,210558,496265,91878r93070,109066l467628,304800,589335,408656,496265,517722,357188,399042,218110,517722,125040,408656,246747,304800,125040,200944xe" fillcolor="#e00" strokecolor="#09101d [484]" strokeweight="1pt">
                      <v:stroke joinstyle="miter"/>
                      <v:path arrowok="t" o:connecttype="custom" o:connectlocs="125040,200944;218110,91878;357188,210558;496265,91878;589335,200944;467628,304800;589335,408656;496265,517722;357188,399042;218110,517722;125040,408656;246747,304800;125040,200944" o:connectangles="0,0,0,0,0,0,0,0,0,0,0,0,0"/>
                    </v:shape>
                  </w:pict>
                </mc:Fallback>
              </mc:AlternateContent>
            </w:r>
          </w:p>
        </w:tc>
      </w:tr>
      <w:tr w:rsidR="000D01A3" w:rsidRPr="000D01A3" w14:paraId="661FE1E4" w14:textId="77777777" w:rsidTr="009309C4">
        <w:trPr>
          <w:jc w:val="center"/>
        </w:trPr>
        <w:tc>
          <w:tcPr>
            <w:tcW w:w="646" w:type="dxa"/>
            <w:tcBorders>
              <w:top w:val="single" w:sz="4" w:space="0" w:color="auto"/>
              <w:left w:val="single" w:sz="4" w:space="0" w:color="auto"/>
              <w:bottom w:val="single" w:sz="4" w:space="0" w:color="auto"/>
              <w:right w:val="single" w:sz="4" w:space="0" w:color="auto"/>
            </w:tcBorders>
            <w:vAlign w:val="center"/>
            <w:hideMark/>
          </w:tcPr>
          <w:p w14:paraId="1667BC02"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5</w:t>
            </w:r>
          </w:p>
        </w:tc>
        <w:tc>
          <w:tcPr>
            <w:tcW w:w="2356" w:type="dxa"/>
            <w:tcBorders>
              <w:top w:val="single" w:sz="4" w:space="0" w:color="auto"/>
              <w:left w:val="single" w:sz="4" w:space="0" w:color="auto"/>
              <w:bottom w:val="single" w:sz="4" w:space="0" w:color="auto"/>
              <w:right w:val="single" w:sz="4" w:space="0" w:color="auto"/>
            </w:tcBorders>
            <w:vAlign w:val="center"/>
            <w:hideMark/>
          </w:tcPr>
          <w:p w14:paraId="24A4499F" w14:textId="118B5FF9" w:rsidR="000D01A3" w:rsidRPr="000D01A3" w:rsidRDefault="00D9557E" w:rsidP="000D01A3">
            <w:pPr>
              <w:spacing w:after="160" w:line="259" w:lineRule="auto"/>
              <w:rPr>
                <w:rFonts w:ascii="Arial" w:hAnsi="Arial" w:cs="Arial"/>
                <w:lang w:val="en-US"/>
              </w:rPr>
            </w:pPr>
            <w:r w:rsidRPr="00D9557E">
              <w:rPr>
                <w:rFonts w:ascii="Arial" w:hAnsi="Arial" w:cs="Arial"/>
                <w:b/>
                <w:bCs/>
              </w:rPr>
              <w:t>El área reporta que el usuario no puede acceder al correo.</w:t>
            </w:r>
            <w:r w:rsidRPr="00D9557E">
              <w:rPr>
                <w:rFonts w:ascii="Arial" w:hAnsi="Arial" w:cs="Arial"/>
              </w:rPr>
              <w:t xml:space="preserve"> El incidente fue reportado por el área de Tecnología.</w:t>
            </w:r>
          </w:p>
        </w:tc>
        <w:tc>
          <w:tcPr>
            <w:tcW w:w="1487" w:type="dxa"/>
            <w:tcBorders>
              <w:top w:val="single" w:sz="4" w:space="0" w:color="auto"/>
              <w:left w:val="single" w:sz="4" w:space="0" w:color="auto"/>
              <w:bottom w:val="single" w:sz="4" w:space="0" w:color="auto"/>
              <w:right w:val="single" w:sz="4" w:space="0" w:color="auto"/>
            </w:tcBorders>
            <w:vAlign w:val="center"/>
            <w:hideMark/>
          </w:tcPr>
          <w:p w14:paraId="4DA90D06"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Acceso</w:t>
            </w:r>
          </w:p>
        </w:tc>
        <w:tc>
          <w:tcPr>
            <w:tcW w:w="1487" w:type="dxa"/>
            <w:tcBorders>
              <w:top w:val="single" w:sz="4" w:space="0" w:color="auto"/>
              <w:left w:val="single" w:sz="4" w:space="0" w:color="auto"/>
              <w:bottom w:val="single" w:sz="4" w:space="0" w:color="auto"/>
              <w:right w:val="single" w:sz="4" w:space="0" w:color="auto"/>
            </w:tcBorders>
            <w:vAlign w:val="center"/>
            <w:hideMark/>
          </w:tcPr>
          <w:p w14:paraId="69658079"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Acceso</w:t>
            </w:r>
          </w:p>
        </w:tc>
        <w:tc>
          <w:tcPr>
            <w:tcW w:w="1341" w:type="dxa"/>
            <w:tcBorders>
              <w:top w:val="single" w:sz="4" w:space="0" w:color="auto"/>
              <w:left w:val="single" w:sz="4" w:space="0" w:color="auto"/>
              <w:bottom w:val="single" w:sz="4" w:space="0" w:color="auto"/>
              <w:right w:val="single" w:sz="4" w:space="0" w:color="auto"/>
            </w:tcBorders>
            <w:vAlign w:val="center"/>
            <w:hideMark/>
          </w:tcPr>
          <w:p w14:paraId="75FE89A8"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Correcta</w:t>
            </w:r>
          </w:p>
        </w:tc>
        <w:tc>
          <w:tcPr>
            <w:tcW w:w="1511" w:type="dxa"/>
            <w:tcBorders>
              <w:top w:val="single" w:sz="4" w:space="0" w:color="auto"/>
              <w:left w:val="single" w:sz="4" w:space="0" w:color="auto"/>
              <w:bottom w:val="single" w:sz="4" w:space="0" w:color="auto"/>
              <w:right w:val="single" w:sz="4" w:space="0" w:color="auto"/>
            </w:tcBorders>
            <w:vAlign w:val="center"/>
            <w:hideMark/>
          </w:tcPr>
          <w:p w14:paraId="40F3DADB" w14:textId="52C36E38" w:rsidR="000D01A3" w:rsidRPr="000D01A3" w:rsidRDefault="00D9557E" w:rsidP="000D01A3">
            <w:pPr>
              <w:spacing w:after="160" w:line="259" w:lineRule="auto"/>
              <w:rPr>
                <w:rFonts w:ascii="Arial" w:hAnsi="Arial" w:cs="Arial"/>
                <w:lang w:val="en-US"/>
              </w:rPr>
            </w:pPr>
            <w:r>
              <w:rPr>
                <w:rFonts w:ascii="Arial" w:hAnsi="Arial" w:cs="Arial"/>
                <w:noProof/>
                <w:lang w:val="en-US"/>
              </w:rPr>
              <w:drawing>
                <wp:inline distT="0" distB="0" distL="0" distR="0" wp14:anchorId="2E683DED" wp14:editId="515DEA7F">
                  <wp:extent cx="803318" cy="752475"/>
                  <wp:effectExtent l="0" t="0" r="0" b="0"/>
                  <wp:docPr id="111640730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07300" name="Imagen 1116407300"/>
                          <pic:cNvPicPr/>
                        </pic:nvPicPr>
                        <pic:blipFill>
                          <a:blip r:embed="rId8">
                            <a:extLst>
                              <a:ext uri="{28A0092B-C50C-407E-A947-70E740481C1C}">
                                <a14:useLocalDpi xmlns:a14="http://schemas.microsoft.com/office/drawing/2010/main" val="0"/>
                              </a:ext>
                            </a:extLst>
                          </a:blip>
                          <a:stretch>
                            <a:fillRect/>
                          </a:stretch>
                        </pic:blipFill>
                        <pic:spPr>
                          <a:xfrm>
                            <a:off x="0" y="0"/>
                            <a:ext cx="805618" cy="754630"/>
                          </a:xfrm>
                          <a:prstGeom prst="rect">
                            <a:avLst/>
                          </a:prstGeom>
                        </pic:spPr>
                      </pic:pic>
                    </a:graphicData>
                  </a:graphic>
                </wp:inline>
              </w:drawing>
            </w:r>
          </w:p>
        </w:tc>
      </w:tr>
      <w:tr w:rsidR="000D01A3" w:rsidRPr="000D01A3" w14:paraId="372D2F87" w14:textId="77777777" w:rsidTr="009309C4">
        <w:trPr>
          <w:jc w:val="center"/>
        </w:trPr>
        <w:tc>
          <w:tcPr>
            <w:tcW w:w="646" w:type="dxa"/>
            <w:tcBorders>
              <w:top w:val="single" w:sz="4" w:space="0" w:color="auto"/>
              <w:left w:val="single" w:sz="4" w:space="0" w:color="auto"/>
              <w:bottom w:val="single" w:sz="4" w:space="0" w:color="auto"/>
              <w:right w:val="single" w:sz="4" w:space="0" w:color="auto"/>
            </w:tcBorders>
            <w:vAlign w:val="center"/>
            <w:hideMark/>
          </w:tcPr>
          <w:p w14:paraId="7029DBF7"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6</w:t>
            </w:r>
          </w:p>
        </w:tc>
        <w:tc>
          <w:tcPr>
            <w:tcW w:w="2356" w:type="dxa"/>
            <w:tcBorders>
              <w:top w:val="single" w:sz="4" w:space="0" w:color="auto"/>
              <w:left w:val="single" w:sz="4" w:space="0" w:color="auto"/>
              <w:bottom w:val="single" w:sz="4" w:space="0" w:color="auto"/>
              <w:right w:val="single" w:sz="4" w:space="0" w:color="auto"/>
            </w:tcBorders>
            <w:vAlign w:val="center"/>
            <w:hideMark/>
          </w:tcPr>
          <w:p w14:paraId="10E88167" w14:textId="259DB0E7" w:rsidR="000D01A3" w:rsidRPr="000D01A3" w:rsidRDefault="00D9557E" w:rsidP="000D01A3">
            <w:pPr>
              <w:spacing w:after="160" w:line="259" w:lineRule="auto"/>
              <w:rPr>
                <w:rFonts w:ascii="Arial" w:hAnsi="Arial" w:cs="Arial"/>
                <w:lang w:val="en-US"/>
              </w:rPr>
            </w:pPr>
            <w:r w:rsidRPr="00AB7736">
              <w:rPr>
                <w:rFonts w:ascii="Arial" w:hAnsi="Arial" w:cs="Arial"/>
                <w:b/>
                <w:bCs/>
              </w:rPr>
              <w:t>Se presenta un incidente donde el usuario no puede iniciar sesión</w:t>
            </w:r>
            <w:r w:rsidRPr="00D9557E">
              <w:rPr>
                <w:rFonts w:ascii="Arial" w:hAnsi="Arial" w:cs="Arial"/>
              </w:rPr>
              <w:t>.</w:t>
            </w:r>
            <w:r w:rsidRPr="00D9557E">
              <w:t xml:space="preserve"> </w:t>
            </w:r>
            <w:r w:rsidRPr="00D9557E">
              <w:rPr>
                <w:rFonts w:ascii="Arial" w:hAnsi="Arial" w:cs="Arial"/>
              </w:rPr>
              <w:t>El inconveniente afecta al área de Recursos Humanos</w:t>
            </w:r>
          </w:p>
        </w:tc>
        <w:tc>
          <w:tcPr>
            <w:tcW w:w="1487" w:type="dxa"/>
            <w:tcBorders>
              <w:top w:val="single" w:sz="4" w:space="0" w:color="auto"/>
              <w:left w:val="single" w:sz="4" w:space="0" w:color="auto"/>
              <w:bottom w:val="single" w:sz="4" w:space="0" w:color="auto"/>
              <w:right w:val="single" w:sz="4" w:space="0" w:color="auto"/>
            </w:tcBorders>
            <w:vAlign w:val="center"/>
            <w:hideMark/>
          </w:tcPr>
          <w:p w14:paraId="42B90AD5"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Acceso</w:t>
            </w:r>
          </w:p>
        </w:tc>
        <w:tc>
          <w:tcPr>
            <w:tcW w:w="1487" w:type="dxa"/>
            <w:tcBorders>
              <w:top w:val="single" w:sz="4" w:space="0" w:color="auto"/>
              <w:left w:val="single" w:sz="4" w:space="0" w:color="auto"/>
              <w:bottom w:val="single" w:sz="4" w:space="0" w:color="auto"/>
              <w:right w:val="single" w:sz="4" w:space="0" w:color="auto"/>
            </w:tcBorders>
            <w:vAlign w:val="center"/>
            <w:hideMark/>
          </w:tcPr>
          <w:p w14:paraId="4FE172FB"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Acceso</w:t>
            </w:r>
          </w:p>
        </w:tc>
        <w:tc>
          <w:tcPr>
            <w:tcW w:w="1341" w:type="dxa"/>
            <w:tcBorders>
              <w:top w:val="single" w:sz="4" w:space="0" w:color="auto"/>
              <w:left w:val="single" w:sz="4" w:space="0" w:color="auto"/>
              <w:bottom w:val="single" w:sz="4" w:space="0" w:color="auto"/>
              <w:right w:val="single" w:sz="4" w:space="0" w:color="auto"/>
            </w:tcBorders>
            <w:vAlign w:val="center"/>
            <w:hideMark/>
          </w:tcPr>
          <w:p w14:paraId="1704ECB7"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Correcta</w:t>
            </w:r>
          </w:p>
        </w:tc>
        <w:tc>
          <w:tcPr>
            <w:tcW w:w="1511" w:type="dxa"/>
            <w:tcBorders>
              <w:top w:val="single" w:sz="4" w:space="0" w:color="auto"/>
              <w:left w:val="single" w:sz="4" w:space="0" w:color="auto"/>
              <w:bottom w:val="single" w:sz="4" w:space="0" w:color="auto"/>
              <w:right w:val="single" w:sz="4" w:space="0" w:color="auto"/>
            </w:tcBorders>
            <w:vAlign w:val="center"/>
            <w:hideMark/>
          </w:tcPr>
          <w:p w14:paraId="32F9E0AE" w14:textId="5D2D48CE" w:rsidR="000D01A3" w:rsidRPr="000D01A3" w:rsidRDefault="00D9557E" w:rsidP="000D01A3">
            <w:pPr>
              <w:spacing w:after="160" w:line="259" w:lineRule="auto"/>
              <w:rPr>
                <w:rFonts w:ascii="Arial" w:hAnsi="Arial" w:cs="Arial"/>
                <w:lang w:val="en-US"/>
              </w:rPr>
            </w:pPr>
            <w:r>
              <w:rPr>
                <w:rFonts w:ascii="Arial" w:hAnsi="Arial" w:cs="Arial"/>
                <w:noProof/>
                <w:lang w:val="en-US"/>
              </w:rPr>
              <w:drawing>
                <wp:inline distT="0" distB="0" distL="0" distR="0" wp14:anchorId="2D4EFC07" wp14:editId="4A275AC7">
                  <wp:extent cx="803318" cy="752475"/>
                  <wp:effectExtent l="0" t="0" r="0" b="0"/>
                  <wp:docPr id="15514221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07300" name="Imagen 1116407300"/>
                          <pic:cNvPicPr/>
                        </pic:nvPicPr>
                        <pic:blipFill>
                          <a:blip r:embed="rId8">
                            <a:extLst>
                              <a:ext uri="{28A0092B-C50C-407E-A947-70E740481C1C}">
                                <a14:useLocalDpi xmlns:a14="http://schemas.microsoft.com/office/drawing/2010/main" val="0"/>
                              </a:ext>
                            </a:extLst>
                          </a:blip>
                          <a:stretch>
                            <a:fillRect/>
                          </a:stretch>
                        </pic:blipFill>
                        <pic:spPr>
                          <a:xfrm>
                            <a:off x="0" y="0"/>
                            <a:ext cx="805618" cy="754630"/>
                          </a:xfrm>
                          <a:prstGeom prst="rect">
                            <a:avLst/>
                          </a:prstGeom>
                        </pic:spPr>
                      </pic:pic>
                    </a:graphicData>
                  </a:graphic>
                </wp:inline>
              </w:drawing>
            </w:r>
          </w:p>
        </w:tc>
      </w:tr>
      <w:tr w:rsidR="000D01A3" w:rsidRPr="000D01A3" w14:paraId="70CE5ED8" w14:textId="77777777" w:rsidTr="009309C4">
        <w:trPr>
          <w:jc w:val="center"/>
        </w:trPr>
        <w:tc>
          <w:tcPr>
            <w:tcW w:w="646" w:type="dxa"/>
            <w:tcBorders>
              <w:top w:val="single" w:sz="4" w:space="0" w:color="auto"/>
              <w:left w:val="single" w:sz="4" w:space="0" w:color="auto"/>
              <w:bottom w:val="single" w:sz="4" w:space="0" w:color="auto"/>
              <w:right w:val="single" w:sz="4" w:space="0" w:color="auto"/>
            </w:tcBorders>
            <w:vAlign w:val="center"/>
            <w:hideMark/>
          </w:tcPr>
          <w:p w14:paraId="5B853059"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7</w:t>
            </w:r>
          </w:p>
        </w:tc>
        <w:tc>
          <w:tcPr>
            <w:tcW w:w="2356" w:type="dxa"/>
            <w:tcBorders>
              <w:top w:val="single" w:sz="4" w:space="0" w:color="auto"/>
              <w:left w:val="single" w:sz="4" w:space="0" w:color="auto"/>
              <w:bottom w:val="single" w:sz="4" w:space="0" w:color="auto"/>
              <w:right w:val="single" w:sz="4" w:space="0" w:color="auto"/>
            </w:tcBorders>
            <w:vAlign w:val="center"/>
            <w:hideMark/>
          </w:tcPr>
          <w:p w14:paraId="1F9CAC29" w14:textId="3B14AA6D" w:rsidR="000D01A3" w:rsidRPr="000D01A3" w:rsidRDefault="00D9557E" w:rsidP="000D01A3">
            <w:pPr>
              <w:spacing w:after="160" w:line="259" w:lineRule="auto"/>
              <w:rPr>
                <w:rFonts w:ascii="Arial" w:hAnsi="Arial" w:cs="Arial"/>
                <w:lang w:val="en-US"/>
              </w:rPr>
            </w:pPr>
            <w:r w:rsidRPr="00D9557E">
              <w:rPr>
                <w:rFonts w:ascii="Arial" w:hAnsi="Arial" w:cs="Arial"/>
                <w:b/>
                <w:bCs/>
              </w:rPr>
              <w:t>Se presenta un incidente donde el usuario no puede acceder al correo.</w:t>
            </w:r>
            <w:r w:rsidRPr="00D9557E">
              <w:rPr>
                <w:rFonts w:ascii="Arial" w:hAnsi="Arial" w:cs="Arial"/>
              </w:rPr>
              <w:t xml:space="preserve"> El caso se presenta en un equipo del área de Finanzas</w:t>
            </w:r>
          </w:p>
        </w:tc>
        <w:tc>
          <w:tcPr>
            <w:tcW w:w="1487" w:type="dxa"/>
            <w:tcBorders>
              <w:top w:val="single" w:sz="4" w:space="0" w:color="auto"/>
              <w:left w:val="single" w:sz="4" w:space="0" w:color="auto"/>
              <w:bottom w:val="single" w:sz="4" w:space="0" w:color="auto"/>
              <w:right w:val="single" w:sz="4" w:space="0" w:color="auto"/>
            </w:tcBorders>
            <w:vAlign w:val="center"/>
            <w:hideMark/>
          </w:tcPr>
          <w:p w14:paraId="588574F7"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Acceso</w:t>
            </w:r>
          </w:p>
        </w:tc>
        <w:tc>
          <w:tcPr>
            <w:tcW w:w="1487" w:type="dxa"/>
            <w:tcBorders>
              <w:top w:val="single" w:sz="4" w:space="0" w:color="auto"/>
              <w:left w:val="single" w:sz="4" w:space="0" w:color="auto"/>
              <w:bottom w:val="single" w:sz="4" w:space="0" w:color="auto"/>
              <w:right w:val="single" w:sz="4" w:space="0" w:color="auto"/>
            </w:tcBorders>
            <w:vAlign w:val="center"/>
            <w:hideMark/>
          </w:tcPr>
          <w:p w14:paraId="12E4F9EE"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Acceso</w:t>
            </w:r>
          </w:p>
        </w:tc>
        <w:tc>
          <w:tcPr>
            <w:tcW w:w="1341" w:type="dxa"/>
            <w:tcBorders>
              <w:top w:val="single" w:sz="4" w:space="0" w:color="auto"/>
              <w:left w:val="single" w:sz="4" w:space="0" w:color="auto"/>
              <w:bottom w:val="single" w:sz="4" w:space="0" w:color="auto"/>
              <w:right w:val="single" w:sz="4" w:space="0" w:color="auto"/>
            </w:tcBorders>
            <w:vAlign w:val="center"/>
            <w:hideMark/>
          </w:tcPr>
          <w:p w14:paraId="7554DCE6"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Correcta</w:t>
            </w:r>
          </w:p>
        </w:tc>
        <w:tc>
          <w:tcPr>
            <w:tcW w:w="1511" w:type="dxa"/>
            <w:tcBorders>
              <w:top w:val="single" w:sz="4" w:space="0" w:color="auto"/>
              <w:left w:val="single" w:sz="4" w:space="0" w:color="auto"/>
              <w:bottom w:val="single" w:sz="4" w:space="0" w:color="auto"/>
              <w:right w:val="single" w:sz="4" w:space="0" w:color="auto"/>
            </w:tcBorders>
            <w:vAlign w:val="center"/>
            <w:hideMark/>
          </w:tcPr>
          <w:p w14:paraId="53AB61A8" w14:textId="79372123" w:rsidR="000D01A3" w:rsidRPr="000D01A3" w:rsidRDefault="00AB7736" w:rsidP="000D01A3">
            <w:pPr>
              <w:spacing w:after="160" w:line="259" w:lineRule="auto"/>
              <w:rPr>
                <w:rFonts w:ascii="Arial" w:hAnsi="Arial" w:cs="Arial"/>
                <w:lang w:val="en-US"/>
              </w:rPr>
            </w:pPr>
            <w:r>
              <w:rPr>
                <w:rFonts w:ascii="Arial" w:hAnsi="Arial" w:cs="Arial"/>
                <w:noProof/>
                <w:lang w:val="en-US"/>
              </w:rPr>
              <w:drawing>
                <wp:inline distT="0" distB="0" distL="0" distR="0" wp14:anchorId="52FF3061" wp14:editId="22EFCC09">
                  <wp:extent cx="803318" cy="752475"/>
                  <wp:effectExtent l="0" t="0" r="0" b="0"/>
                  <wp:docPr id="14387910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07300" name="Imagen 1116407300"/>
                          <pic:cNvPicPr/>
                        </pic:nvPicPr>
                        <pic:blipFill>
                          <a:blip r:embed="rId8">
                            <a:extLst>
                              <a:ext uri="{28A0092B-C50C-407E-A947-70E740481C1C}">
                                <a14:useLocalDpi xmlns:a14="http://schemas.microsoft.com/office/drawing/2010/main" val="0"/>
                              </a:ext>
                            </a:extLst>
                          </a:blip>
                          <a:stretch>
                            <a:fillRect/>
                          </a:stretch>
                        </pic:blipFill>
                        <pic:spPr>
                          <a:xfrm>
                            <a:off x="0" y="0"/>
                            <a:ext cx="805618" cy="754630"/>
                          </a:xfrm>
                          <a:prstGeom prst="rect">
                            <a:avLst/>
                          </a:prstGeom>
                        </pic:spPr>
                      </pic:pic>
                    </a:graphicData>
                  </a:graphic>
                </wp:inline>
              </w:drawing>
            </w:r>
          </w:p>
        </w:tc>
      </w:tr>
      <w:tr w:rsidR="000D01A3" w:rsidRPr="000D01A3" w14:paraId="072541D5" w14:textId="77777777" w:rsidTr="009309C4">
        <w:trPr>
          <w:jc w:val="center"/>
        </w:trPr>
        <w:tc>
          <w:tcPr>
            <w:tcW w:w="646" w:type="dxa"/>
            <w:tcBorders>
              <w:top w:val="single" w:sz="4" w:space="0" w:color="auto"/>
              <w:left w:val="single" w:sz="4" w:space="0" w:color="auto"/>
              <w:bottom w:val="single" w:sz="4" w:space="0" w:color="auto"/>
              <w:right w:val="single" w:sz="4" w:space="0" w:color="auto"/>
            </w:tcBorders>
            <w:vAlign w:val="center"/>
            <w:hideMark/>
          </w:tcPr>
          <w:p w14:paraId="38196521"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8</w:t>
            </w:r>
          </w:p>
        </w:tc>
        <w:tc>
          <w:tcPr>
            <w:tcW w:w="2356" w:type="dxa"/>
            <w:tcBorders>
              <w:top w:val="single" w:sz="4" w:space="0" w:color="auto"/>
              <w:left w:val="single" w:sz="4" w:space="0" w:color="auto"/>
              <w:bottom w:val="single" w:sz="4" w:space="0" w:color="auto"/>
              <w:right w:val="single" w:sz="4" w:space="0" w:color="auto"/>
            </w:tcBorders>
            <w:vAlign w:val="center"/>
            <w:hideMark/>
          </w:tcPr>
          <w:p w14:paraId="414962C1" w14:textId="2189A8F6" w:rsidR="000D01A3" w:rsidRPr="000D01A3" w:rsidRDefault="00AB7736" w:rsidP="000D01A3">
            <w:pPr>
              <w:spacing w:after="160" w:line="259" w:lineRule="auto"/>
              <w:rPr>
                <w:rFonts w:ascii="Arial" w:hAnsi="Arial" w:cs="Arial"/>
                <w:lang w:val="en-US"/>
              </w:rPr>
            </w:pPr>
            <w:r w:rsidRPr="00AB7736">
              <w:rPr>
                <w:rFonts w:ascii="Arial" w:hAnsi="Arial" w:cs="Arial"/>
                <w:b/>
                <w:bCs/>
              </w:rPr>
              <w:t>Se recibe solicitud indicando que el sistema académico muestra un mensaje de error.</w:t>
            </w:r>
            <w:r w:rsidRPr="00AB7736">
              <w:rPr>
                <w:rFonts w:ascii="Arial" w:hAnsi="Arial" w:cs="Arial"/>
              </w:rPr>
              <w:t xml:space="preserve"> El servicio involucrado es ERP</w:t>
            </w:r>
          </w:p>
        </w:tc>
        <w:tc>
          <w:tcPr>
            <w:tcW w:w="1487" w:type="dxa"/>
            <w:tcBorders>
              <w:top w:val="single" w:sz="4" w:space="0" w:color="auto"/>
              <w:left w:val="single" w:sz="4" w:space="0" w:color="auto"/>
              <w:bottom w:val="single" w:sz="4" w:space="0" w:color="auto"/>
              <w:right w:val="single" w:sz="4" w:space="0" w:color="auto"/>
            </w:tcBorders>
            <w:vAlign w:val="center"/>
            <w:hideMark/>
          </w:tcPr>
          <w:p w14:paraId="375E4FB2"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Aplicaciones</w:t>
            </w:r>
          </w:p>
        </w:tc>
        <w:tc>
          <w:tcPr>
            <w:tcW w:w="1487" w:type="dxa"/>
            <w:tcBorders>
              <w:top w:val="single" w:sz="4" w:space="0" w:color="auto"/>
              <w:left w:val="single" w:sz="4" w:space="0" w:color="auto"/>
              <w:bottom w:val="single" w:sz="4" w:space="0" w:color="auto"/>
              <w:right w:val="single" w:sz="4" w:space="0" w:color="auto"/>
            </w:tcBorders>
            <w:vAlign w:val="center"/>
            <w:hideMark/>
          </w:tcPr>
          <w:p w14:paraId="38242161"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Aplicaciones</w:t>
            </w:r>
          </w:p>
        </w:tc>
        <w:tc>
          <w:tcPr>
            <w:tcW w:w="1341" w:type="dxa"/>
            <w:tcBorders>
              <w:top w:val="single" w:sz="4" w:space="0" w:color="auto"/>
              <w:left w:val="single" w:sz="4" w:space="0" w:color="auto"/>
              <w:bottom w:val="single" w:sz="4" w:space="0" w:color="auto"/>
              <w:right w:val="single" w:sz="4" w:space="0" w:color="auto"/>
            </w:tcBorders>
            <w:vAlign w:val="center"/>
            <w:hideMark/>
          </w:tcPr>
          <w:p w14:paraId="5D21452D"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Correcta</w:t>
            </w:r>
          </w:p>
        </w:tc>
        <w:tc>
          <w:tcPr>
            <w:tcW w:w="1511" w:type="dxa"/>
            <w:tcBorders>
              <w:top w:val="single" w:sz="4" w:space="0" w:color="auto"/>
              <w:left w:val="single" w:sz="4" w:space="0" w:color="auto"/>
              <w:bottom w:val="single" w:sz="4" w:space="0" w:color="auto"/>
              <w:right w:val="single" w:sz="4" w:space="0" w:color="auto"/>
            </w:tcBorders>
            <w:vAlign w:val="center"/>
            <w:hideMark/>
          </w:tcPr>
          <w:p w14:paraId="6067BF5D" w14:textId="3FE5569E" w:rsidR="000D01A3" w:rsidRPr="000D01A3" w:rsidRDefault="00AB7736" w:rsidP="000D01A3">
            <w:pPr>
              <w:spacing w:after="160" w:line="259" w:lineRule="auto"/>
              <w:rPr>
                <w:rFonts w:ascii="Arial" w:hAnsi="Arial" w:cs="Arial"/>
                <w:lang w:val="en-US"/>
              </w:rPr>
            </w:pPr>
            <w:r>
              <w:rPr>
                <w:rFonts w:ascii="Arial" w:hAnsi="Arial" w:cs="Arial"/>
                <w:noProof/>
                <w:lang w:val="en-US"/>
              </w:rPr>
              <w:drawing>
                <wp:inline distT="0" distB="0" distL="0" distR="0" wp14:anchorId="5C38B0EE" wp14:editId="05E889E2">
                  <wp:extent cx="803318" cy="752475"/>
                  <wp:effectExtent l="0" t="0" r="0" b="0"/>
                  <wp:docPr id="34293661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07300" name="Imagen 1116407300"/>
                          <pic:cNvPicPr/>
                        </pic:nvPicPr>
                        <pic:blipFill>
                          <a:blip r:embed="rId8">
                            <a:extLst>
                              <a:ext uri="{28A0092B-C50C-407E-A947-70E740481C1C}">
                                <a14:useLocalDpi xmlns:a14="http://schemas.microsoft.com/office/drawing/2010/main" val="0"/>
                              </a:ext>
                            </a:extLst>
                          </a:blip>
                          <a:stretch>
                            <a:fillRect/>
                          </a:stretch>
                        </pic:blipFill>
                        <pic:spPr>
                          <a:xfrm>
                            <a:off x="0" y="0"/>
                            <a:ext cx="805618" cy="754630"/>
                          </a:xfrm>
                          <a:prstGeom prst="rect">
                            <a:avLst/>
                          </a:prstGeom>
                        </pic:spPr>
                      </pic:pic>
                    </a:graphicData>
                  </a:graphic>
                </wp:inline>
              </w:drawing>
            </w:r>
          </w:p>
        </w:tc>
      </w:tr>
      <w:tr w:rsidR="000D01A3" w:rsidRPr="000D01A3" w14:paraId="2FA3338D" w14:textId="77777777" w:rsidTr="009309C4">
        <w:trPr>
          <w:jc w:val="center"/>
        </w:trPr>
        <w:tc>
          <w:tcPr>
            <w:tcW w:w="646" w:type="dxa"/>
            <w:tcBorders>
              <w:top w:val="single" w:sz="4" w:space="0" w:color="auto"/>
              <w:left w:val="single" w:sz="4" w:space="0" w:color="auto"/>
              <w:bottom w:val="single" w:sz="4" w:space="0" w:color="auto"/>
              <w:right w:val="single" w:sz="4" w:space="0" w:color="auto"/>
            </w:tcBorders>
            <w:vAlign w:val="center"/>
            <w:hideMark/>
          </w:tcPr>
          <w:p w14:paraId="3B5B4333"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lastRenderedPageBreak/>
              <w:t>9</w:t>
            </w:r>
          </w:p>
        </w:tc>
        <w:tc>
          <w:tcPr>
            <w:tcW w:w="2356" w:type="dxa"/>
            <w:tcBorders>
              <w:top w:val="single" w:sz="4" w:space="0" w:color="auto"/>
              <w:left w:val="single" w:sz="4" w:space="0" w:color="auto"/>
              <w:bottom w:val="single" w:sz="4" w:space="0" w:color="auto"/>
              <w:right w:val="single" w:sz="4"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B7736" w:rsidRPr="00AB7736" w14:paraId="2616B82B" w14:textId="77777777">
              <w:trPr>
                <w:tblCellSpacing w:w="15" w:type="dxa"/>
              </w:trPr>
              <w:tc>
                <w:tcPr>
                  <w:tcW w:w="0" w:type="auto"/>
                  <w:vAlign w:val="center"/>
                  <w:hideMark/>
                </w:tcPr>
                <w:p w14:paraId="2CE9F2DC" w14:textId="77777777" w:rsidR="00AB7736" w:rsidRPr="00AB7736" w:rsidRDefault="00AB7736" w:rsidP="00AB7736">
                  <w:pPr>
                    <w:rPr>
                      <w:rFonts w:ascii="Arial" w:hAnsi="Arial" w:cs="Arial"/>
                    </w:rPr>
                  </w:pPr>
                </w:p>
              </w:tc>
            </w:tr>
          </w:tbl>
          <w:p w14:paraId="50A3FFB8" w14:textId="77777777" w:rsidR="00AB7736" w:rsidRPr="00AB7736" w:rsidRDefault="00AB7736" w:rsidP="00AB7736">
            <w:pPr>
              <w:spacing w:after="160" w:line="259" w:lineRule="auto"/>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0"/>
            </w:tblGrid>
            <w:tr w:rsidR="00AB7736" w:rsidRPr="00AB7736" w14:paraId="1EB934AE" w14:textId="77777777">
              <w:trPr>
                <w:tblCellSpacing w:w="15" w:type="dxa"/>
              </w:trPr>
              <w:tc>
                <w:tcPr>
                  <w:tcW w:w="0" w:type="auto"/>
                  <w:vAlign w:val="center"/>
                  <w:hideMark/>
                </w:tcPr>
                <w:p w14:paraId="3E96153A" w14:textId="77777777" w:rsidR="00AB7736" w:rsidRPr="00AB7736" w:rsidRDefault="00AB7736" w:rsidP="00AB7736">
                  <w:pPr>
                    <w:rPr>
                      <w:rFonts w:ascii="Arial" w:hAnsi="Arial" w:cs="Arial"/>
                    </w:rPr>
                  </w:pPr>
                  <w:r w:rsidRPr="00AB7736">
                    <w:rPr>
                      <w:rFonts w:ascii="Arial" w:hAnsi="Arial" w:cs="Arial"/>
                      <w:b/>
                      <w:bCs/>
                    </w:rPr>
                    <w:t>El área reporta que el CRM no permite guardar información.</w:t>
                  </w:r>
                  <w:r w:rsidRPr="00AB7736">
                    <w:rPr>
                      <w:rFonts w:ascii="Arial" w:hAnsi="Arial" w:cs="Arial"/>
                    </w:rPr>
                    <w:t xml:space="preserve"> El servicio involucrado es Sistema de facturación.</w:t>
                  </w:r>
                </w:p>
              </w:tc>
            </w:tr>
          </w:tbl>
          <w:p w14:paraId="372DC58F" w14:textId="278576F7" w:rsidR="000D01A3" w:rsidRPr="000D01A3" w:rsidRDefault="000D01A3" w:rsidP="000D01A3">
            <w:pPr>
              <w:spacing w:after="160" w:line="259" w:lineRule="auto"/>
              <w:rPr>
                <w:rFonts w:ascii="Arial" w:hAnsi="Arial" w:cs="Arial"/>
                <w:lang w:val="en-US"/>
              </w:rPr>
            </w:pPr>
          </w:p>
        </w:tc>
        <w:tc>
          <w:tcPr>
            <w:tcW w:w="1487" w:type="dxa"/>
            <w:tcBorders>
              <w:top w:val="single" w:sz="4" w:space="0" w:color="auto"/>
              <w:left w:val="single" w:sz="4" w:space="0" w:color="auto"/>
              <w:bottom w:val="single" w:sz="4" w:space="0" w:color="auto"/>
              <w:right w:val="single" w:sz="4" w:space="0" w:color="auto"/>
            </w:tcBorders>
            <w:vAlign w:val="center"/>
            <w:hideMark/>
          </w:tcPr>
          <w:p w14:paraId="7200C41B"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Aplicaciones</w:t>
            </w:r>
          </w:p>
        </w:tc>
        <w:tc>
          <w:tcPr>
            <w:tcW w:w="1487" w:type="dxa"/>
            <w:tcBorders>
              <w:top w:val="single" w:sz="4" w:space="0" w:color="auto"/>
              <w:left w:val="single" w:sz="4" w:space="0" w:color="auto"/>
              <w:bottom w:val="single" w:sz="4" w:space="0" w:color="auto"/>
              <w:right w:val="single" w:sz="4" w:space="0" w:color="auto"/>
            </w:tcBorders>
            <w:vAlign w:val="center"/>
            <w:hideMark/>
          </w:tcPr>
          <w:p w14:paraId="227032C0"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Aplicaciones</w:t>
            </w:r>
          </w:p>
        </w:tc>
        <w:tc>
          <w:tcPr>
            <w:tcW w:w="1341" w:type="dxa"/>
            <w:tcBorders>
              <w:top w:val="single" w:sz="4" w:space="0" w:color="auto"/>
              <w:left w:val="single" w:sz="4" w:space="0" w:color="auto"/>
              <w:bottom w:val="single" w:sz="4" w:space="0" w:color="auto"/>
              <w:right w:val="single" w:sz="4" w:space="0" w:color="auto"/>
            </w:tcBorders>
            <w:vAlign w:val="center"/>
            <w:hideMark/>
          </w:tcPr>
          <w:p w14:paraId="4557BBCD"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Correcta</w:t>
            </w:r>
          </w:p>
        </w:tc>
        <w:tc>
          <w:tcPr>
            <w:tcW w:w="1511" w:type="dxa"/>
            <w:tcBorders>
              <w:top w:val="single" w:sz="4" w:space="0" w:color="auto"/>
              <w:left w:val="single" w:sz="4" w:space="0" w:color="auto"/>
              <w:bottom w:val="single" w:sz="4" w:space="0" w:color="auto"/>
              <w:right w:val="single" w:sz="4" w:space="0" w:color="auto"/>
            </w:tcBorders>
            <w:vAlign w:val="center"/>
            <w:hideMark/>
          </w:tcPr>
          <w:p w14:paraId="51CC8F53" w14:textId="285767D4" w:rsidR="000D01A3" w:rsidRPr="000D01A3" w:rsidRDefault="00AB7736" w:rsidP="000D01A3">
            <w:pPr>
              <w:spacing w:after="160" w:line="259" w:lineRule="auto"/>
              <w:rPr>
                <w:rFonts w:ascii="Arial" w:hAnsi="Arial" w:cs="Arial"/>
                <w:lang w:val="en-US"/>
              </w:rPr>
            </w:pPr>
            <w:r>
              <w:rPr>
                <w:rFonts w:ascii="Arial" w:hAnsi="Arial" w:cs="Arial"/>
                <w:noProof/>
                <w:lang w:val="en-US"/>
              </w:rPr>
              <w:drawing>
                <wp:inline distT="0" distB="0" distL="0" distR="0" wp14:anchorId="3C36E913" wp14:editId="219850D0">
                  <wp:extent cx="803318" cy="752475"/>
                  <wp:effectExtent l="0" t="0" r="0" b="0"/>
                  <wp:docPr id="5485665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07300" name="Imagen 1116407300"/>
                          <pic:cNvPicPr/>
                        </pic:nvPicPr>
                        <pic:blipFill>
                          <a:blip r:embed="rId8">
                            <a:extLst>
                              <a:ext uri="{28A0092B-C50C-407E-A947-70E740481C1C}">
                                <a14:useLocalDpi xmlns:a14="http://schemas.microsoft.com/office/drawing/2010/main" val="0"/>
                              </a:ext>
                            </a:extLst>
                          </a:blip>
                          <a:stretch>
                            <a:fillRect/>
                          </a:stretch>
                        </pic:blipFill>
                        <pic:spPr>
                          <a:xfrm>
                            <a:off x="0" y="0"/>
                            <a:ext cx="805618" cy="754630"/>
                          </a:xfrm>
                          <a:prstGeom prst="rect">
                            <a:avLst/>
                          </a:prstGeom>
                        </pic:spPr>
                      </pic:pic>
                    </a:graphicData>
                  </a:graphic>
                </wp:inline>
              </w:drawing>
            </w:r>
          </w:p>
        </w:tc>
      </w:tr>
      <w:tr w:rsidR="000D01A3" w:rsidRPr="000D01A3" w14:paraId="64081456" w14:textId="77777777" w:rsidTr="009309C4">
        <w:trPr>
          <w:jc w:val="center"/>
        </w:trPr>
        <w:tc>
          <w:tcPr>
            <w:tcW w:w="646" w:type="dxa"/>
            <w:tcBorders>
              <w:top w:val="single" w:sz="4" w:space="0" w:color="auto"/>
              <w:left w:val="single" w:sz="4" w:space="0" w:color="auto"/>
              <w:bottom w:val="single" w:sz="4" w:space="0" w:color="auto"/>
              <w:right w:val="single" w:sz="4" w:space="0" w:color="auto"/>
            </w:tcBorders>
            <w:vAlign w:val="center"/>
            <w:hideMark/>
          </w:tcPr>
          <w:p w14:paraId="22FD7E3E"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10</w:t>
            </w:r>
          </w:p>
        </w:tc>
        <w:tc>
          <w:tcPr>
            <w:tcW w:w="2356" w:type="dxa"/>
            <w:tcBorders>
              <w:top w:val="single" w:sz="4" w:space="0" w:color="auto"/>
              <w:left w:val="single" w:sz="4" w:space="0" w:color="auto"/>
              <w:bottom w:val="single" w:sz="4" w:space="0" w:color="auto"/>
              <w:right w:val="single" w:sz="4" w:space="0" w:color="auto"/>
            </w:tcBorders>
            <w:vAlign w:val="center"/>
            <w:hideMark/>
          </w:tcPr>
          <w:p w14:paraId="71E0D814" w14:textId="6F42FEE9" w:rsidR="000D01A3" w:rsidRPr="000D01A3" w:rsidRDefault="00AB7736" w:rsidP="000D01A3">
            <w:pPr>
              <w:spacing w:after="160" w:line="259" w:lineRule="auto"/>
              <w:rPr>
                <w:rFonts w:ascii="Arial" w:hAnsi="Arial" w:cs="Arial"/>
                <w:lang w:val="en-US"/>
              </w:rPr>
            </w:pPr>
            <w:r w:rsidRPr="00AB7736">
              <w:rPr>
                <w:rFonts w:ascii="Arial" w:hAnsi="Arial" w:cs="Arial"/>
                <w:b/>
                <w:bCs/>
              </w:rPr>
              <w:t>Se presenta un incidente donde el CRM no permite guardar información.</w:t>
            </w:r>
            <w:r w:rsidRPr="00AB7736">
              <w:rPr>
                <w:rFonts w:ascii="Arial" w:hAnsi="Arial" w:cs="Arial"/>
              </w:rPr>
              <w:t xml:space="preserve"> El caso se presenta en un equipo del área de Dirección</w:t>
            </w:r>
          </w:p>
        </w:tc>
        <w:tc>
          <w:tcPr>
            <w:tcW w:w="1487" w:type="dxa"/>
            <w:tcBorders>
              <w:top w:val="single" w:sz="4" w:space="0" w:color="auto"/>
              <w:left w:val="single" w:sz="4" w:space="0" w:color="auto"/>
              <w:bottom w:val="single" w:sz="4" w:space="0" w:color="auto"/>
              <w:right w:val="single" w:sz="4" w:space="0" w:color="auto"/>
            </w:tcBorders>
            <w:vAlign w:val="center"/>
            <w:hideMark/>
          </w:tcPr>
          <w:p w14:paraId="59CE6303"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Aplicaciones</w:t>
            </w:r>
          </w:p>
        </w:tc>
        <w:tc>
          <w:tcPr>
            <w:tcW w:w="1487" w:type="dxa"/>
            <w:tcBorders>
              <w:top w:val="single" w:sz="4" w:space="0" w:color="auto"/>
              <w:left w:val="single" w:sz="4" w:space="0" w:color="auto"/>
              <w:bottom w:val="single" w:sz="4" w:space="0" w:color="auto"/>
              <w:right w:val="single" w:sz="4" w:space="0" w:color="auto"/>
            </w:tcBorders>
            <w:vAlign w:val="center"/>
            <w:hideMark/>
          </w:tcPr>
          <w:p w14:paraId="5DB94BB8"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Aplicaciones</w:t>
            </w:r>
          </w:p>
        </w:tc>
        <w:tc>
          <w:tcPr>
            <w:tcW w:w="1341" w:type="dxa"/>
            <w:tcBorders>
              <w:top w:val="single" w:sz="4" w:space="0" w:color="auto"/>
              <w:left w:val="single" w:sz="4" w:space="0" w:color="auto"/>
              <w:bottom w:val="single" w:sz="4" w:space="0" w:color="auto"/>
              <w:right w:val="single" w:sz="4" w:space="0" w:color="auto"/>
            </w:tcBorders>
            <w:vAlign w:val="center"/>
            <w:hideMark/>
          </w:tcPr>
          <w:p w14:paraId="289AC5AF"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Correcta</w:t>
            </w:r>
          </w:p>
        </w:tc>
        <w:tc>
          <w:tcPr>
            <w:tcW w:w="1511" w:type="dxa"/>
            <w:tcBorders>
              <w:top w:val="single" w:sz="4" w:space="0" w:color="auto"/>
              <w:left w:val="single" w:sz="4" w:space="0" w:color="auto"/>
              <w:bottom w:val="single" w:sz="4" w:space="0" w:color="auto"/>
              <w:right w:val="single" w:sz="4" w:space="0" w:color="auto"/>
            </w:tcBorders>
            <w:vAlign w:val="center"/>
            <w:hideMark/>
          </w:tcPr>
          <w:p w14:paraId="549E9D5E" w14:textId="3E0F264E" w:rsidR="000D01A3" w:rsidRPr="000D01A3" w:rsidRDefault="00AB7736" w:rsidP="000D01A3">
            <w:pPr>
              <w:spacing w:after="160" w:line="259" w:lineRule="auto"/>
              <w:rPr>
                <w:rFonts w:ascii="Arial" w:hAnsi="Arial" w:cs="Arial"/>
                <w:lang w:val="en-US"/>
              </w:rPr>
            </w:pPr>
            <w:r>
              <w:rPr>
                <w:rFonts w:ascii="Arial" w:hAnsi="Arial" w:cs="Arial"/>
                <w:noProof/>
                <w:lang w:val="en-US"/>
              </w:rPr>
              <w:drawing>
                <wp:inline distT="0" distB="0" distL="0" distR="0" wp14:anchorId="663D5DF1" wp14:editId="5B49DE0F">
                  <wp:extent cx="803318" cy="752475"/>
                  <wp:effectExtent l="0" t="0" r="0" b="0"/>
                  <wp:docPr id="139018313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07300" name="Imagen 1116407300"/>
                          <pic:cNvPicPr/>
                        </pic:nvPicPr>
                        <pic:blipFill>
                          <a:blip r:embed="rId8">
                            <a:extLst>
                              <a:ext uri="{28A0092B-C50C-407E-A947-70E740481C1C}">
                                <a14:useLocalDpi xmlns:a14="http://schemas.microsoft.com/office/drawing/2010/main" val="0"/>
                              </a:ext>
                            </a:extLst>
                          </a:blip>
                          <a:stretch>
                            <a:fillRect/>
                          </a:stretch>
                        </pic:blipFill>
                        <pic:spPr>
                          <a:xfrm>
                            <a:off x="0" y="0"/>
                            <a:ext cx="805618" cy="754630"/>
                          </a:xfrm>
                          <a:prstGeom prst="rect">
                            <a:avLst/>
                          </a:prstGeom>
                        </pic:spPr>
                      </pic:pic>
                    </a:graphicData>
                  </a:graphic>
                </wp:inline>
              </w:drawing>
            </w:r>
          </w:p>
        </w:tc>
      </w:tr>
      <w:tr w:rsidR="000D01A3" w:rsidRPr="000D01A3" w14:paraId="0D473A19" w14:textId="77777777" w:rsidTr="009309C4">
        <w:trPr>
          <w:jc w:val="center"/>
        </w:trPr>
        <w:tc>
          <w:tcPr>
            <w:tcW w:w="646" w:type="dxa"/>
            <w:tcBorders>
              <w:top w:val="single" w:sz="4" w:space="0" w:color="auto"/>
              <w:left w:val="single" w:sz="4" w:space="0" w:color="auto"/>
              <w:bottom w:val="single" w:sz="4" w:space="0" w:color="auto"/>
              <w:right w:val="single" w:sz="4" w:space="0" w:color="auto"/>
            </w:tcBorders>
            <w:vAlign w:val="center"/>
            <w:hideMark/>
          </w:tcPr>
          <w:p w14:paraId="25010461"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11</w:t>
            </w:r>
          </w:p>
        </w:tc>
        <w:tc>
          <w:tcPr>
            <w:tcW w:w="2356" w:type="dxa"/>
            <w:tcBorders>
              <w:top w:val="single" w:sz="4" w:space="0" w:color="auto"/>
              <w:left w:val="single" w:sz="4" w:space="0" w:color="auto"/>
              <w:bottom w:val="single" w:sz="4" w:space="0" w:color="auto"/>
              <w:right w:val="single" w:sz="4" w:space="0" w:color="auto"/>
            </w:tcBorders>
            <w:vAlign w:val="center"/>
            <w:hideMark/>
          </w:tcPr>
          <w:p w14:paraId="3311CE9D" w14:textId="63CD2796" w:rsidR="000D01A3" w:rsidRPr="000D01A3" w:rsidRDefault="00AB7736" w:rsidP="000D01A3">
            <w:pPr>
              <w:spacing w:after="160" w:line="259" w:lineRule="auto"/>
              <w:rPr>
                <w:rFonts w:ascii="Arial" w:hAnsi="Arial" w:cs="Arial"/>
                <w:lang w:val="en-US"/>
              </w:rPr>
            </w:pPr>
            <w:r w:rsidRPr="00AB7736">
              <w:rPr>
                <w:rFonts w:ascii="Arial" w:hAnsi="Arial" w:cs="Arial"/>
                <w:b/>
                <w:bCs/>
              </w:rPr>
              <w:t>Se informa que el equipo se apaga inesperadamente.</w:t>
            </w:r>
            <w:r w:rsidRPr="00AB7736">
              <w:rPr>
                <w:rFonts w:ascii="Arial" w:hAnsi="Arial" w:cs="Arial"/>
              </w:rPr>
              <w:t xml:space="preserve"> El incidente fue reportado por el área de Servicio al Cliente.</w:t>
            </w:r>
          </w:p>
        </w:tc>
        <w:tc>
          <w:tcPr>
            <w:tcW w:w="1487" w:type="dxa"/>
            <w:tcBorders>
              <w:top w:val="single" w:sz="4" w:space="0" w:color="auto"/>
              <w:left w:val="single" w:sz="4" w:space="0" w:color="auto"/>
              <w:bottom w:val="single" w:sz="4" w:space="0" w:color="auto"/>
              <w:right w:val="single" w:sz="4" w:space="0" w:color="auto"/>
            </w:tcBorders>
            <w:vAlign w:val="center"/>
            <w:hideMark/>
          </w:tcPr>
          <w:p w14:paraId="4D301A8D"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Hardware</w:t>
            </w:r>
          </w:p>
        </w:tc>
        <w:tc>
          <w:tcPr>
            <w:tcW w:w="1487" w:type="dxa"/>
            <w:tcBorders>
              <w:top w:val="single" w:sz="4" w:space="0" w:color="auto"/>
              <w:left w:val="single" w:sz="4" w:space="0" w:color="auto"/>
              <w:bottom w:val="single" w:sz="4" w:space="0" w:color="auto"/>
              <w:right w:val="single" w:sz="4" w:space="0" w:color="auto"/>
            </w:tcBorders>
            <w:vAlign w:val="center"/>
            <w:hideMark/>
          </w:tcPr>
          <w:p w14:paraId="497771EF"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Hardware</w:t>
            </w:r>
          </w:p>
        </w:tc>
        <w:tc>
          <w:tcPr>
            <w:tcW w:w="1341" w:type="dxa"/>
            <w:tcBorders>
              <w:top w:val="single" w:sz="4" w:space="0" w:color="auto"/>
              <w:left w:val="single" w:sz="4" w:space="0" w:color="auto"/>
              <w:bottom w:val="single" w:sz="4" w:space="0" w:color="auto"/>
              <w:right w:val="single" w:sz="4" w:space="0" w:color="auto"/>
            </w:tcBorders>
            <w:vAlign w:val="center"/>
            <w:hideMark/>
          </w:tcPr>
          <w:p w14:paraId="065AA815"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Correcta</w:t>
            </w:r>
          </w:p>
        </w:tc>
        <w:tc>
          <w:tcPr>
            <w:tcW w:w="1511" w:type="dxa"/>
            <w:tcBorders>
              <w:top w:val="single" w:sz="4" w:space="0" w:color="auto"/>
              <w:left w:val="single" w:sz="4" w:space="0" w:color="auto"/>
              <w:bottom w:val="single" w:sz="4" w:space="0" w:color="auto"/>
              <w:right w:val="single" w:sz="4" w:space="0" w:color="auto"/>
            </w:tcBorders>
            <w:vAlign w:val="center"/>
            <w:hideMark/>
          </w:tcPr>
          <w:p w14:paraId="5EEEE154" w14:textId="420F793E" w:rsidR="000D01A3" w:rsidRPr="000D01A3" w:rsidRDefault="00AB7736" w:rsidP="000D01A3">
            <w:pPr>
              <w:spacing w:after="160" w:line="259" w:lineRule="auto"/>
              <w:rPr>
                <w:rFonts w:ascii="Arial" w:hAnsi="Arial" w:cs="Arial"/>
                <w:lang w:val="en-US"/>
              </w:rPr>
            </w:pPr>
            <w:r>
              <w:rPr>
                <w:rFonts w:ascii="Arial" w:hAnsi="Arial" w:cs="Arial"/>
                <w:noProof/>
                <w:lang w:val="en-US"/>
              </w:rPr>
              <w:drawing>
                <wp:inline distT="0" distB="0" distL="0" distR="0" wp14:anchorId="66AB2918" wp14:editId="4F547B4C">
                  <wp:extent cx="803318" cy="752475"/>
                  <wp:effectExtent l="0" t="0" r="0" b="0"/>
                  <wp:docPr id="128918986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07300" name="Imagen 1116407300"/>
                          <pic:cNvPicPr/>
                        </pic:nvPicPr>
                        <pic:blipFill>
                          <a:blip r:embed="rId8">
                            <a:extLst>
                              <a:ext uri="{28A0092B-C50C-407E-A947-70E740481C1C}">
                                <a14:useLocalDpi xmlns:a14="http://schemas.microsoft.com/office/drawing/2010/main" val="0"/>
                              </a:ext>
                            </a:extLst>
                          </a:blip>
                          <a:stretch>
                            <a:fillRect/>
                          </a:stretch>
                        </pic:blipFill>
                        <pic:spPr>
                          <a:xfrm>
                            <a:off x="0" y="0"/>
                            <a:ext cx="805618" cy="754630"/>
                          </a:xfrm>
                          <a:prstGeom prst="rect">
                            <a:avLst/>
                          </a:prstGeom>
                        </pic:spPr>
                      </pic:pic>
                    </a:graphicData>
                  </a:graphic>
                </wp:inline>
              </w:drawing>
            </w:r>
          </w:p>
        </w:tc>
      </w:tr>
      <w:tr w:rsidR="000D01A3" w:rsidRPr="000D01A3" w14:paraId="3AEF76FD" w14:textId="77777777" w:rsidTr="009309C4">
        <w:trPr>
          <w:trHeight w:val="2314"/>
          <w:jc w:val="center"/>
        </w:trPr>
        <w:tc>
          <w:tcPr>
            <w:tcW w:w="646" w:type="dxa"/>
            <w:tcBorders>
              <w:top w:val="single" w:sz="4" w:space="0" w:color="auto"/>
              <w:left w:val="single" w:sz="4" w:space="0" w:color="auto"/>
              <w:bottom w:val="single" w:sz="4" w:space="0" w:color="auto"/>
              <w:right w:val="single" w:sz="4" w:space="0" w:color="auto"/>
            </w:tcBorders>
            <w:vAlign w:val="center"/>
            <w:hideMark/>
          </w:tcPr>
          <w:p w14:paraId="008C77C0"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12</w:t>
            </w:r>
          </w:p>
        </w:tc>
        <w:tc>
          <w:tcPr>
            <w:tcW w:w="2356" w:type="dxa"/>
            <w:tcBorders>
              <w:top w:val="single" w:sz="4" w:space="0" w:color="auto"/>
              <w:left w:val="single" w:sz="4" w:space="0" w:color="auto"/>
              <w:bottom w:val="single" w:sz="4" w:space="0" w:color="auto"/>
              <w:right w:val="single" w:sz="4" w:space="0" w:color="auto"/>
            </w:tcBorders>
            <w:vAlign w:val="center"/>
            <w:hideMark/>
          </w:tcPr>
          <w:p w14:paraId="27DAA9BD" w14:textId="71F4EC77" w:rsidR="000D01A3" w:rsidRPr="000D01A3" w:rsidRDefault="00AB7736" w:rsidP="000D01A3">
            <w:pPr>
              <w:spacing w:after="160" w:line="259" w:lineRule="auto"/>
              <w:rPr>
                <w:rFonts w:ascii="Arial" w:hAnsi="Arial" w:cs="Arial"/>
                <w:lang w:val="en-US"/>
              </w:rPr>
            </w:pPr>
            <w:r w:rsidRPr="00AB7736">
              <w:rPr>
                <w:rFonts w:ascii="Arial" w:hAnsi="Arial" w:cs="Arial"/>
                <w:b/>
                <w:bCs/>
              </w:rPr>
              <w:t>Se informa que el equipo presenta sobrecalentamiento.</w:t>
            </w:r>
            <w:r w:rsidRPr="00AB7736">
              <w:rPr>
                <w:rFonts w:ascii="Arial" w:hAnsi="Arial" w:cs="Arial"/>
              </w:rPr>
              <w:t xml:space="preserve"> El servicio involucrado es Computador de escritorio</w:t>
            </w:r>
          </w:p>
        </w:tc>
        <w:tc>
          <w:tcPr>
            <w:tcW w:w="1487" w:type="dxa"/>
            <w:tcBorders>
              <w:top w:val="single" w:sz="4" w:space="0" w:color="auto"/>
              <w:left w:val="single" w:sz="4" w:space="0" w:color="auto"/>
              <w:bottom w:val="single" w:sz="4" w:space="0" w:color="auto"/>
              <w:right w:val="single" w:sz="4" w:space="0" w:color="auto"/>
            </w:tcBorders>
            <w:vAlign w:val="center"/>
            <w:hideMark/>
          </w:tcPr>
          <w:p w14:paraId="0AAE78DA"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Hardware</w:t>
            </w:r>
          </w:p>
        </w:tc>
        <w:tc>
          <w:tcPr>
            <w:tcW w:w="1487" w:type="dxa"/>
            <w:tcBorders>
              <w:top w:val="single" w:sz="4" w:space="0" w:color="auto"/>
              <w:left w:val="single" w:sz="4" w:space="0" w:color="auto"/>
              <w:bottom w:val="single" w:sz="4" w:space="0" w:color="auto"/>
              <w:right w:val="single" w:sz="4" w:space="0" w:color="auto"/>
            </w:tcBorders>
            <w:vAlign w:val="center"/>
            <w:hideMark/>
          </w:tcPr>
          <w:p w14:paraId="625F0338"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Hardware</w:t>
            </w:r>
          </w:p>
        </w:tc>
        <w:tc>
          <w:tcPr>
            <w:tcW w:w="1341" w:type="dxa"/>
            <w:tcBorders>
              <w:top w:val="single" w:sz="4" w:space="0" w:color="auto"/>
              <w:left w:val="single" w:sz="4" w:space="0" w:color="auto"/>
              <w:bottom w:val="single" w:sz="4" w:space="0" w:color="auto"/>
              <w:right w:val="single" w:sz="4" w:space="0" w:color="auto"/>
            </w:tcBorders>
            <w:vAlign w:val="center"/>
            <w:hideMark/>
          </w:tcPr>
          <w:p w14:paraId="720B707E"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Correcta</w:t>
            </w:r>
          </w:p>
        </w:tc>
        <w:tc>
          <w:tcPr>
            <w:tcW w:w="1511" w:type="dxa"/>
            <w:tcBorders>
              <w:top w:val="single" w:sz="4" w:space="0" w:color="auto"/>
              <w:left w:val="single" w:sz="4" w:space="0" w:color="auto"/>
              <w:bottom w:val="single" w:sz="4" w:space="0" w:color="auto"/>
              <w:right w:val="single" w:sz="4" w:space="0" w:color="auto"/>
            </w:tcBorders>
            <w:vAlign w:val="center"/>
            <w:hideMark/>
          </w:tcPr>
          <w:p w14:paraId="3BE77E92" w14:textId="29AD75E7" w:rsidR="000D01A3" w:rsidRPr="000D01A3" w:rsidRDefault="00AB7736" w:rsidP="000D01A3">
            <w:pPr>
              <w:spacing w:after="160" w:line="259" w:lineRule="auto"/>
              <w:rPr>
                <w:rFonts w:ascii="Arial" w:hAnsi="Arial" w:cs="Arial"/>
                <w:lang w:val="en-US"/>
              </w:rPr>
            </w:pPr>
            <w:r>
              <w:rPr>
                <w:rFonts w:ascii="Arial" w:hAnsi="Arial" w:cs="Arial"/>
                <w:noProof/>
                <w:lang w:val="en-US"/>
              </w:rPr>
              <w:drawing>
                <wp:inline distT="0" distB="0" distL="0" distR="0" wp14:anchorId="7E90F3BC" wp14:editId="1E46A642">
                  <wp:extent cx="732138" cy="685800"/>
                  <wp:effectExtent l="0" t="0" r="0" b="0"/>
                  <wp:docPr id="63077283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07300" name="Imagen 1116407300"/>
                          <pic:cNvPicPr/>
                        </pic:nvPicPr>
                        <pic:blipFill>
                          <a:blip r:embed="rId8">
                            <a:extLst>
                              <a:ext uri="{28A0092B-C50C-407E-A947-70E740481C1C}">
                                <a14:useLocalDpi xmlns:a14="http://schemas.microsoft.com/office/drawing/2010/main" val="0"/>
                              </a:ext>
                            </a:extLst>
                          </a:blip>
                          <a:stretch>
                            <a:fillRect/>
                          </a:stretch>
                        </pic:blipFill>
                        <pic:spPr>
                          <a:xfrm>
                            <a:off x="0" y="0"/>
                            <a:ext cx="734894" cy="688382"/>
                          </a:xfrm>
                          <a:prstGeom prst="rect">
                            <a:avLst/>
                          </a:prstGeom>
                        </pic:spPr>
                      </pic:pic>
                    </a:graphicData>
                  </a:graphic>
                </wp:inline>
              </w:drawing>
            </w:r>
          </w:p>
        </w:tc>
      </w:tr>
      <w:tr w:rsidR="000D01A3" w:rsidRPr="000D01A3" w14:paraId="5DC60503" w14:textId="77777777" w:rsidTr="009309C4">
        <w:trPr>
          <w:jc w:val="center"/>
        </w:trPr>
        <w:tc>
          <w:tcPr>
            <w:tcW w:w="646" w:type="dxa"/>
            <w:tcBorders>
              <w:top w:val="single" w:sz="4" w:space="0" w:color="auto"/>
              <w:left w:val="single" w:sz="4" w:space="0" w:color="auto"/>
              <w:bottom w:val="single" w:sz="4" w:space="0" w:color="auto"/>
              <w:right w:val="single" w:sz="4" w:space="0" w:color="auto"/>
            </w:tcBorders>
            <w:vAlign w:val="center"/>
            <w:hideMark/>
          </w:tcPr>
          <w:p w14:paraId="0FB49A7C"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13</w:t>
            </w:r>
          </w:p>
        </w:tc>
        <w:tc>
          <w:tcPr>
            <w:tcW w:w="2356" w:type="dxa"/>
            <w:tcBorders>
              <w:top w:val="single" w:sz="4" w:space="0" w:color="auto"/>
              <w:left w:val="single" w:sz="4" w:space="0" w:color="auto"/>
              <w:bottom w:val="single" w:sz="4" w:space="0" w:color="auto"/>
              <w:right w:val="single" w:sz="4" w:space="0" w:color="auto"/>
            </w:tcBorders>
            <w:vAlign w:val="center"/>
            <w:hideMark/>
          </w:tcPr>
          <w:p w14:paraId="1E9740F8" w14:textId="5A15D271" w:rsidR="000D01A3" w:rsidRPr="000D01A3" w:rsidRDefault="00AB7736" w:rsidP="000D01A3">
            <w:pPr>
              <w:spacing w:after="160" w:line="259" w:lineRule="auto"/>
              <w:rPr>
                <w:rFonts w:ascii="Arial" w:hAnsi="Arial" w:cs="Arial"/>
                <w:lang w:val="en-US"/>
              </w:rPr>
            </w:pPr>
            <w:r w:rsidRPr="00AB7736">
              <w:rPr>
                <w:rFonts w:ascii="Arial" w:hAnsi="Arial" w:cs="Arial"/>
                <w:b/>
                <w:bCs/>
              </w:rPr>
              <w:t xml:space="preserve">El usuario reporta que el </w:t>
            </w:r>
            <w:proofErr w:type="gramStart"/>
            <w:r w:rsidRPr="00AB7736">
              <w:rPr>
                <w:rFonts w:ascii="Arial" w:hAnsi="Arial" w:cs="Arial"/>
                <w:b/>
                <w:bCs/>
              </w:rPr>
              <w:t>mouse</w:t>
            </w:r>
            <w:proofErr w:type="gramEnd"/>
            <w:r w:rsidRPr="00AB7736">
              <w:rPr>
                <w:rFonts w:ascii="Arial" w:hAnsi="Arial" w:cs="Arial"/>
                <w:b/>
                <w:bCs/>
              </w:rPr>
              <w:t xml:space="preserve"> dejó de funcionar.</w:t>
            </w:r>
            <w:r w:rsidRPr="00AB7736">
              <w:rPr>
                <w:rFonts w:ascii="Arial" w:hAnsi="Arial" w:cs="Arial"/>
              </w:rPr>
              <w:t xml:space="preserve"> El incidente fue reportado por el área de Recursos Humanos</w:t>
            </w:r>
          </w:p>
        </w:tc>
        <w:tc>
          <w:tcPr>
            <w:tcW w:w="1487" w:type="dxa"/>
            <w:tcBorders>
              <w:top w:val="single" w:sz="4" w:space="0" w:color="auto"/>
              <w:left w:val="single" w:sz="4" w:space="0" w:color="auto"/>
              <w:bottom w:val="single" w:sz="4" w:space="0" w:color="auto"/>
              <w:right w:val="single" w:sz="4" w:space="0" w:color="auto"/>
            </w:tcBorders>
            <w:vAlign w:val="center"/>
            <w:hideMark/>
          </w:tcPr>
          <w:p w14:paraId="2BA42D3B"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Hardware</w:t>
            </w:r>
          </w:p>
        </w:tc>
        <w:tc>
          <w:tcPr>
            <w:tcW w:w="1487" w:type="dxa"/>
            <w:tcBorders>
              <w:top w:val="single" w:sz="4" w:space="0" w:color="auto"/>
              <w:left w:val="single" w:sz="4" w:space="0" w:color="auto"/>
              <w:bottom w:val="single" w:sz="4" w:space="0" w:color="auto"/>
              <w:right w:val="single" w:sz="4" w:space="0" w:color="auto"/>
            </w:tcBorders>
            <w:vAlign w:val="center"/>
            <w:hideMark/>
          </w:tcPr>
          <w:p w14:paraId="546800AE"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Hardware</w:t>
            </w:r>
          </w:p>
        </w:tc>
        <w:tc>
          <w:tcPr>
            <w:tcW w:w="1341" w:type="dxa"/>
            <w:tcBorders>
              <w:top w:val="single" w:sz="4" w:space="0" w:color="auto"/>
              <w:left w:val="single" w:sz="4" w:space="0" w:color="auto"/>
              <w:bottom w:val="single" w:sz="4" w:space="0" w:color="auto"/>
              <w:right w:val="single" w:sz="4" w:space="0" w:color="auto"/>
            </w:tcBorders>
            <w:vAlign w:val="center"/>
            <w:hideMark/>
          </w:tcPr>
          <w:p w14:paraId="34EF01A8"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Correcta</w:t>
            </w:r>
          </w:p>
        </w:tc>
        <w:tc>
          <w:tcPr>
            <w:tcW w:w="1511" w:type="dxa"/>
            <w:tcBorders>
              <w:top w:val="single" w:sz="4" w:space="0" w:color="auto"/>
              <w:left w:val="single" w:sz="4" w:space="0" w:color="auto"/>
              <w:bottom w:val="single" w:sz="4" w:space="0" w:color="auto"/>
              <w:right w:val="single" w:sz="4" w:space="0" w:color="auto"/>
            </w:tcBorders>
            <w:vAlign w:val="center"/>
            <w:hideMark/>
          </w:tcPr>
          <w:p w14:paraId="501F59D4" w14:textId="7B0FDAD0" w:rsidR="000D01A3" w:rsidRPr="000D01A3" w:rsidRDefault="00AB7736" w:rsidP="000D01A3">
            <w:pPr>
              <w:spacing w:after="160" w:line="259" w:lineRule="auto"/>
              <w:rPr>
                <w:rFonts w:ascii="Arial" w:hAnsi="Arial" w:cs="Arial"/>
                <w:lang w:val="en-US"/>
              </w:rPr>
            </w:pPr>
            <w:r>
              <w:rPr>
                <w:rFonts w:ascii="Arial" w:hAnsi="Arial" w:cs="Arial"/>
                <w:noProof/>
                <w:lang w:val="en-US"/>
              </w:rPr>
              <w:drawing>
                <wp:inline distT="0" distB="0" distL="0" distR="0" wp14:anchorId="2A4A463D" wp14:editId="7E75628E">
                  <wp:extent cx="732138" cy="685800"/>
                  <wp:effectExtent l="0" t="0" r="0" b="0"/>
                  <wp:docPr id="198388155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07300" name="Imagen 1116407300"/>
                          <pic:cNvPicPr/>
                        </pic:nvPicPr>
                        <pic:blipFill>
                          <a:blip r:embed="rId8">
                            <a:extLst>
                              <a:ext uri="{28A0092B-C50C-407E-A947-70E740481C1C}">
                                <a14:useLocalDpi xmlns:a14="http://schemas.microsoft.com/office/drawing/2010/main" val="0"/>
                              </a:ext>
                            </a:extLst>
                          </a:blip>
                          <a:stretch>
                            <a:fillRect/>
                          </a:stretch>
                        </pic:blipFill>
                        <pic:spPr>
                          <a:xfrm>
                            <a:off x="0" y="0"/>
                            <a:ext cx="734894" cy="688382"/>
                          </a:xfrm>
                          <a:prstGeom prst="rect">
                            <a:avLst/>
                          </a:prstGeom>
                        </pic:spPr>
                      </pic:pic>
                    </a:graphicData>
                  </a:graphic>
                </wp:inline>
              </w:drawing>
            </w:r>
          </w:p>
        </w:tc>
      </w:tr>
      <w:tr w:rsidR="000D01A3" w:rsidRPr="000D01A3" w14:paraId="4A3FC2F7" w14:textId="77777777" w:rsidTr="009309C4">
        <w:trPr>
          <w:jc w:val="center"/>
        </w:trPr>
        <w:tc>
          <w:tcPr>
            <w:tcW w:w="646" w:type="dxa"/>
            <w:tcBorders>
              <w:top w:val="single" w:sz="4" w:space="0" w:color="auto"/>
              <w:left w:val="single" w:sz="4" w:space="0" w:color="auto"/>
              <w:bottom w:val="single" w:sz="4" w:space="0" w:color="auto"/>
              <w:right w:val="single" w:sz="4" w:space="0" w:color="auto"/>
            </w:tcBorders>
            <w:vAlign w:val="center"/>
            <w:hideMark/>
          </w:tcPr>
          <w:p w14:paraId="10BB2C9E"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14</w:t>
            </w:r>
          </w:p>
        </w:tc>
        <w:tc>
          <w:tcPr>
            <w:tcW w:w="2356" w:type="dxa"/>
            <w:tcBorders>
              <w:top w:val="single" w:sz="4" w:space="0" w:color="auto"/>
              <w:left w:val="single" w:sz="4" w:space="0" w:color="auto"/>
              <w:bottom w:val="single" w:sz="4" w:space="0" w:color="auto"/>
              <w:right w:val="single" w:sz="4" w:space="0" w:color="auto"/>
            </w:tcBorders>
            <w:vAlign w:val="center"/>
            <w:hideMark/>
          </w:tcPr>
          <w:p w14:paraId="77AB6BC8" w14:textId="51DC4D1A" w:rsidR="000D01A3" w:rsidRPr="009A4A6A" w:rsidRDefault="009A4A6A" w:rsidP="000D01A3">
            <w:pPr>
              <w:spacing w:after="160" w:line="259" w:lineRule="auto"/>
              <w:rPr>
                <w:rFonts w:ascii="Arial" w:hAnsi="Arial" w:cs="Arial"/>
                <w:lang w:val="en-US"/>
              </w:rPr>
            </w:pPr>
            <w:r w:rsidRPr="009A4A6A">
              <w:rPr>
                <w:rFonts w:ascii="Arial" w:hAnsi="Arial" w:cs="Arial"/>
                <w:b/>
                <w:bCs/>
              </w:rPr>
              <w:t>El usuario reporta que la impresora no imprime</w:t>
            </w:r>
            <w:r w:rsidRPr="009A4A6A">
              <w:rPr>
                <w:rFonts w:ascii="Arial" w:hAnsi="Arial" w:cs="Arial"/>
              </w:rPr>
              <w:t>. El servicio involucrado es Impresora de red.</w:t>
            </w:r>
          </w:p>
        </w:tc>
        <w:tc>
          <w:tcPr>
            <w:tcW w:w="1487" w:type="dxa"/>
            <w:tcBorders>
              <w:top w:val="single" w:sz="4" w:space="0" w:color="auto"/>
              <w:left w:val="single" w:sz="4" w:space="0" w:color="auto"/>
              <w:bottom w:val="single" w:sz="4" w:space="0" w:color="auto"/>
              <w:right w:val="single" w:sz="4" w:space="0" w:color="auto"/>
            </w:tcBorders>
            <w:vAlign w:val="center"/>
            <w:hideMark/>
          </w:tcPr>
          <w:p w14:paraId="0652D551"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Impresoras</w:t>
            </w:r>
          </w:p>
        </w:tc>
        <w:tc>
          <w:tcPr>
            <w:tcW w:w="1487" w:type="dxa"/>
            <w:tcBorders>
              <w:top w:val="single" w:sz="4" w:space="0" w:color="auto"/>
              <w:left w:val="single" w:sz="4" w:space="0" w:color="auto"/>
              <w:bottom w:val="single" w:sz="4" w:space="0" w:color="auto"/>
              <w:right w:val="single" w:sz="4" w:space="0" w:color="auto"/>
            </w:tcBorders>
            <w:vAlign w:val="center"/>
            <w:hideMark/>
          </w:tcPr>
          <w:p w14:paraId="32CE2911"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Impresoras</w:t>
            </w:r>
          </w:p>
        </w:tc>
        <w:tc>
          <w:tcPr>
            <w:tcW w:w="1341" w:type="dxa"/>
            <w:tcBorders>
              <w:top w:val="single" w:sz="4" w:space="0" w:color="auto"/>
              <w:left w:val="single" w:sz="4" w:space="0" w:color="auto"/>
              <w:bottom w:val="single" w:sz="4" w:space="0" w:color="auto"/>
              <w:right w:val="single" w:sz="4" w:space="0" w:color="auto"/>
            </w:tcBorders>
            <w:vAlign w:val="center"/>
            <w:hideMark/>
          </w:tcPr>
          <w:p w14:paraId="2A0A4433"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Correcta</w:t>
            </w:r>
          </w:p>
        </w:tc>
        <w:tc>
          <w:tcPr>
            <w:tcW w:w="1511" w:type="dxa"/>
            <w:tcBorders>
              <w:top w:val="single" w:sz="4" w:space="0" w:color="auto"/>
              <w:left w:val="single" w:sz="4" w:space="0" w:color="auto"/>
              <w:bottom w:val="single" w:sz="4" w:space="0" w:color="auto"/>
              <w:right w:val="single" w:sz="4" w:space="0" w:color="auto"/>
            </w:tcBorders>
            <w:vAlign w:val="center"/>
            <w:hideMark/>
          </w:tcPr>
          <w:p w14:paraId="66E715E4" w14:textId="5746F964" w:rsidR="000D01A3" w:rsidRPr="000D01A3" w:rsidRDefault="00AB7736" w:rsidP="000D01A3">
            <w:pPr>
              <w:spacing w:after="160" w:line="259" w:lineRule="auto"/>
              <w:rPr>
                <w:rFonts w:ascii="Arial" w:hAnsi="Arial" w:cs="Arial"/>
                <w:lang w:val="en-US"/>
              </w:rPr>
            </w:pPr>
            <w:r>
              <w:rPr>
                <w:rFonts w:ascii="Arial" w:hAnsi="Arial" w:cs="Arial"/>
                <w:noProof/>
                <w:lang w:val="en-US"/>
              </w:rPr>
              <w:drawing>
                <wp:inline distT="0" distB="0" distL="0" distR="0" wp14:anchorId="58DA4DA3" wp14:editId="49E15E06">
                  <wp:extent cx="732138" cy="685800"/>
                  <wp:effectExtent l="0" t="0" r="0" b="0"/>
                  <wp:docPr id="59777268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07300" name="Imagen 1116407300"/>
                          <pic:cNvPicPr/>
                        </pic:nvPicPr>
                        <pic:blipFill>
                          <a:blip r:embed="rId8">
                            <a:extLst>
                              <a:ext uri="{28A0092B-C50C-407E-A947-70E740481C1C}">
                                <a14:useLocalDpi xmlns:a14="http://schemas.microsoft.com/office/drawing/2010/main" val="0"/>
                              </a:ext>
                            </a:extLst>
                          </a:blip>
                          <a:stretch>
                            <a:fillRect/>
                          </a:stretch>
                        </pic:blipFill>
                        <pic:spPr>
                          <a:xfrm>
                            <a:off x="0" y="0"/>
                            <a:ext cx="734894" cy="688382"/>
                          </a:xfrm>
                          <a:prstGeom prst="rect">
                            <a:avLst/>
                          </a:prstGeom>
                        </pic:spPr>
                      </pic:pic>
                    </a:graphicData>
                  </a:graphic>
                </wp:inline>
              </w:drawing>
            </w:r>
          </w:p>
        </w:tc>
      </w:tr>
      <w:tr w:rsidR="000D01A3" w:rsidRPr="000D01A3" w14:paraId="7605F6A4" w14:textId="77777777" w:rsidTr="009309C4">
        <w:trPr>
          <w:jc w:val="center"/>
        </w:trPr>
        <w:tc>
          <w:tcPr>
            <w:tcW w:w="646" w:type="dxa"/>
            <w:tcBorders>
              <w:top w:val="single" w:sz="4" w:space="0" w:color="auto"/>
              <w:left w:val="single" w:sz="4" w:space="0" w:color="auto"/>
              <w:bottom w:val="single" w:sz="4" w:space="0" w:color="auto"/>
              <w:right w:val="single" w:sz="4" w:space="0" w:color="auto"/>
            </w:tcBorders>
            <w:vAlign w:val="center"/>
            <w:hideMark/>
          </w:tcPr>
          <w:p w14:paraId="0B27503B"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lastRenderedPageBreak/>
              <w:t>15</w:t>
            </w:r>
          </w:p>
        </w:tc>
        <w:tc>
          <w:tcPr>
            <w:tcW w:w="2356" w:type="dxa"/>
            <w:tcBorders>
              <w:top w:val="single" w:sz="4" w:space="0" w:color="auto"/>
              <w:left w:val="single" w:sz="4" w:space="0" w:color="auto"/>
              <w:bottom w:val="single" w:sz="4" w:space="0" w:color="auto"/>
              <w:right w:val="single" w:sz="4" w:space="0" w:color="auto"/>
            </w:tcBorders>
            <w:vAlign w:val="center"/>
            <w:hideMark/>
          </w:tcPr>
          <w:p w14:paraId="7E3D9A62" w14:textId="60A75C4B" w:rsidR="000D01A3" w:rsidRPr="000D01A3" w:rsidRDefault="009A4A6A" w:rsidP="000D01A3">
            <w:pPr>
              <w:spacing w:after="160" w:line="259" w:lineRule="auto"/>
              <w:rPr>
                <w:rFonts w:ascii="Arial" w:hAnsi="Arial" w:cs="Arial"/>
                <w:lang w:val="en-US"/>
              </w:rPr>
            </w:pPr>
            <w:r w:rsidRPr="009A4A6A">
              <w:rPr>
                <w:rFonts w:ascii="Arial" w:hAnsi="Arial" w:cs="Arial"/>
                <w:b/>
                <w:bCs/>
              </w:rPr>
              <w:t>El usuario reporta que la impresora no imprime.</w:t>
            </w:r>
            <w:r w:rsidRPr="009A4A6A">
              <w:rPr>
                <w:rFonts w:ascii="Arial" w:hAnsi="Arial" w:cs="Arial"/>
              </w:rPr>
              <w:t xml:space="preserve"> El inconveniente afecta al área de Recursos Humanos</w:t>
            </w:r>
          </w:p>
        </w:tc>
        <w:tc>
          <w:tcPr>
            <w:tcW w:w="1487" w:type="dxa"/>
            <w:tcBorders>
              <w:top w:val="single" w:sz="4" w:space="0" w:color="auto"/>
              <w:left w:val="single" w:sz="4" w:space="0" w:color="auto"/>
              <w:bottom w:val="single" w:sz="4" w:space="0" w:color="auto"/>
              <w:right w:val="single" w:sz="4" w:space="0" w:color="auto"/>
            </w:tcBorders>
            <w:vAlign w:val="center"/>
            <w:hideMark/>
          </w:tcPr>
          <w:p w14:paraId="1C588F39"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Impresoras</w:t>
            </w:r>
          </w:p>
        </w:tc>
        <w:tc>
          <w:tcPr>
            <w:tcW w:w="1487" w:type="dxa"/>
            <w:tcBorders>
              <w:top w:val="single" w:sz="4" w:space="0" w:color="auto"/>
              <w:left w:val="single" w:sz="4" w:space="0" w:color="auto"/>
              <w:bottom w:val="single" w:sz="4" w:space="0" w:color="auto"/>
              <w:right w:val="single" w:sz="4" w:space="0" w:color="auto"/>
            </w:tcBorders>
            <w:vAlign w:val="center"/>
            <w:hideMark/>
          </w:tcPr>
          <w:p w14:paraId="0C7B4DA9"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Impresoras</w:t>
            </w:r>
          </w:p>
        </w:tc>
        <w:tc>
          <w:tcPr>
            <w:tcW w:w="1341" w:type="dxa"/>
            <w:tcBorders>
              <w:top w:val="single" w:sz="4" w:space="0" w:color="auto"/>
              <w:left w:val="single" w:sz="4" w:space="0" w:color="auto"/>
              <w:bottom w:val="single" w:sz="4" w:space="0" w:color="auto"/>
              <w:right w:val="single" w:sz="4" w:space="0" w:color="auto"/>
            </w:tcBorders>
            <w:vAlign w:val="center"/>
            <w:hideMark/>
          </w:tcPr>
          <w:p w14:paraId="715EF899"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Correcta</w:t>
            </w:r>
          </w:p>
        </w:tc>
        <w:tc>
          <w:tcPr>
            <w:tcW w:w="1511" w:type="dxa"/>
            <w:tcBorders>
              <w:top w:val="single" w:sz="4" w:space="0" w:color="auto"/>
              <w:left w:val="single" w:sz="4" w:space="0" w:color="auto"/>
              <w:bottom w:val="single" w:sz="4" w:space="0" w:color="auto"/>
              <w:right w:val="single" w:sz="4" w:space="0" w:color="auto"/>
            </w:tcBorders>
            <w:vAlign w:val="center"/>
            <w:hideMark/>
          </w:tcPr>
          <w:p w14:paraId="63740C3A" w14:textId="47A95F1A" w:rsidR="000D01A3" w:rsidRPr="000D01A3" w:rsidRDefault="009A4A6A" w:rsidP="000D01A3">
            <w:pPr>
              <w:spacing w:after="160" w:line="259" w:lineRule="auto"/>
              <w:rPr>
                <w:rFonts w:ascii="Arial" w:hAnsi="Arial" w:cs="Arial"/>
                <w:lang w:val="en-US"/>
              </w:rPr>
            </w:pPr>
            <w:r>
              <w:rPr>
                <w:rFonts w:ascii="Arial" w:hAnsi="Arial" w:cs="Arial"/>
                <w:noProof/>
                <w:lang w:val="en-US"/>
              </w:rPr>
              <w:drawing>
                <wp:inline distT="0" distB="0" distL="0" distR="0" wp14:anchorId="47B24D4C" wp14:editId="1E4C492F">
                  <wp:extent cx="732138" cy="685800"/>
                  <wp:effectExtent l="0" t="0" r="0" b="0"/>
                  <wp:docPr id="51854850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07300" name="Imagen 1116407300"/>
                          <pic:cNvPicPr/>
                        </pic:nvPicPr>
                        <pic:blipFill>
                          <a:blip r:embed="rId8">
                            <a:extLst>
                              <a:ext uri="{28A0092B-C50C-407E-A947-70E740481C1C}">
                                <a14:useLocalDpi xmlns:a14="http://schemas.microsoft.com/office/drawing/2010/main" val="0"/>
                              </a:ext>
                            </a:extLst>
                          </a:blip>
                          <a:stretch>
                            <a:fillRect/>
                          </a:stretch>
                        </pic:blipFill>
                        <pic:spPr>
                          <a:xfrm>
                            <a:off x="0" y="0"/>
                            <a:ext cx="734894" cy="688382"/>
                          </a:xfrm>
                          <a:prstGeom prst="rect">
                            <a:avLst/>
                          </a:prstGeom>
                        </pic:spPr>
                      </pic:pic>
                    </a:graphicData>
                  </a:graphic>
                </wp:inline>
              </w:drawing>
            </w:r>
          </w:p>
        </w:tc>
      </w:tr>
      <w:tr w:rsidR="000D01A3" w:rsidRPr="000D01A3" w14:paraId="3309DF72" w14:textId="77777777" w:rsidTr="009309C4">
        <w:trPr>
          <w:jc w:val="center"/>
        </w:trPr>
        <w:tc>
          <w:tcPr>
            <w:tcW w:w="646" w:type="dxa"/>
            <w:tcBorders>
              <w:top w:val="single" w:sz="4" w:space="0" w:color="auto"/>
              <w:left w:val="single" w:sz="4" w:space="0" w:color="auto"/>
              <w:bottom w:val="single" w:sz="4" w:space="0" w:color="auto"/>
              <w:right w:val="single" w:sz="4" w:space="0" w:color="auto"/>
            </w:tcBorders>
            <w:vAlign w:val="center"/>
            <w:hideMark/>
          </w:tcPr>
          <w:p w14:paraId="5DD3EF28"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16</w:t>
            </w:r>
          </w:p>
        </w:tc>
        <w:tc>
          <w:tcPr>
            <w:tcW w:w="2356" w:type="dxa"/>
            <w:tcBorders>
              <w:top w:val="single" w:sz="4" w:space="0" w:color="auto"/>
              <w:left w:val="single" w:sz="4" w:space="0" w:color="auto"/>
              <w:bottom w:val="single" w:sz="4" w:space="0" w:color="auto"/>
              <w:right w:val="single" w:sz="4" w:space="0" w:color="auto"/>
            </w:tcBorders>
            <w:vAlign w:val="center"/>
            <w:hideMark/>
          </w:tcPr>
          <w:p w14:paraId="268ABBDB" w14:textId="59763F5F" w:rsidR="000D01A3" w:rsidRPr="000D01A3" w:rsidRDefault="009A4A6A" w:rsidP="000D01A3">
            <w:pPr>
              <w:spacing w:after="160" w:line="259" w:lineRule="auto"/>
              <w:rPr>
                <w:rFonts w:ascii="Arial" w:hAnsi="Arial" w:cs="Arial"/>
                <w:lang w:val="en-US"/>
              </w:rPr>
            </w:pPr>
            <w:r w:rsidRPr="009A4A6A">
              <w:rPr>
                <w:rFonts w:ascii="Arial" w:hAnsi="Arial" w:cs="Arial"/>
                <w:b/>
                <w:bCs/>
              </w:rPr>
              <w:t>Se recibe solicitud indicando que la impresora aparece fuera de línea.</w:t>
            </w:r>
            <w:r w:rsidRPr="009A4A6A">
              <w:rPr>
                <w:rFonts w:ascii="Arial" w:hAnsi="Arial" w:cs="Arial"/>
              </w:rPr>
              <w:t xml:space="preserve"> El servicio involucrado es Multifuncional</w:t>
            </w:r>
          </w:p>
        </w:tc>
        <w:tc>
          <w:tcPr>
            <w:tcW w:w="1487" w:type="dxa"/>
            <w:tcBorders>
              <w:top w:val="single" w:sz="4" w:space="0" w:color="auto"/>
              <w:left w:val="single" w:sz="4" w:space="0" w:color="auto"/>
              <w:bottom w:val="single" w:sz="4" w:space="0" w:color="auto"/>
              <w:right w:val="single" w:sz="4" w:space="0" w:color="auto"/>
            </w:tcBorders>
            <w:vAlign w:val="center"/>
            <w:hideMark/>
          </w:tcPr>
          <w:p w14:paraId="335590BC"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Impresoras</w:t>
            </w:r>
          </w:p>
        </w:tc>
        <w:tc>
          <w:tcPr>
            <w:tcW w:w="1487" w:type="dxa"/>
            <w:tcBorders>
              <w:top w:val="single" w:sz="4" w:space="0" w:color="auto"/>
              <w:left w:val="single" w:sz="4" w:space="0" w:color="auto"/>
              <w:bottom w:val="single" w:sz="4" w:space="0" w:color="auto"/>
              <w:right w:val="single" w:sz="4" w:space="0" w:color="auto"/>
            </w:tcBorders>
            <w:vAlign w:val="center"/>
            <w:hideMark/>
          </w:tcPr>
          <w:p w14:paraId="749E3D68"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Impresoras</w:t>
            </w:r>
          </w:p>
        </w:tc>
        <w:tc>
          <w:tcPr>
            <w:tcW w:w="1341" w:type="dxa"/>
            <w:tcBorders>
              <w:top w:val="single" w:sz="4" w:space="0" w:color="auto"/>
              <w:left w:val="single" w:sz="4" w:space="0" w:color="auto"/>
              <w:bottom w:val="single" w:sz="4" w:space="0" w:color="auto"/>
              <w:right w:val="single" w:sz="4" w:space="0" w:color="auto"/>
            </w:tcBorders>
            <w:vAlign w:val="center"/>
            <w:hideMark/>
          </w:tcPr>
          <w:p w14:paraId="75A6B910"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Correcta</w:t>
            </w:r>
          </w:p>
        </w:tc>
        <w:tc>
          <w:tcPr>
            <w:tcW w:w="1511" w:type="dxa"/>
            <w:tcBorders>
              <w:top w:val="single" w:sz="4" w:space="0" w:color="auto"/>
              <w:left w:val="single" w:sz="4" w:space="0" w:color="auto"/>
              <w:bottom w:val="single" w:sz="4" w:space="0" w:color="auto"/>
              <w:right w:val="single" w:sz="4" w:space="0" w:color="auto"/>
            </w:tcBorders>
            <w:vAlign w:val="center"/>
            <w:hideMark/>
          </w:tcPr>
          <w:p w14:paraId="18168570" w14:textId="484FA259" w:rsidR="000D01A3" w:rsidRPr="000D01A3" w:rsidRDefault="009A4A6A" w:rsidP="000D01A3">
            <w:pPr>
              <w:spacing w:after="160" w:line="259" w:lineRule="auto"/>
              <w:rPr>
                <w:rFonts w:ascii="Arial" w:hAnsi="Arial" w:cs="Arial"/>
                <w:lang w:val="en-US"/>
              </w:rPr>
            </w:pPr>
            <w:r>
              <w:rPr>
                <w:rFonts w:ascii="Arial" w:hAnsi="Arial" w:cs="Arial"/>
                <w:noProof/>
                <w:lang w:val="en-US"/>
              </w:rPr>
              <w:drawing>
                <wp:inline distT="0" distB="0" distL="0" distR="0" wp14:anchorId="321403E1" wp14:editId="44E59685">
                  <wp:extent cx="732138" cy="685800"/>
                  <wp:effectExtent l="0" t="0" r="0" b="0"/>
                  <wp:docPr id="32751712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07300" name="Imagen 1116407300"/>
                          <pic:cNvPicPr/>
                        </pic:nvPicPr>
                        <pic:blipFill>
                          <a:blip r:embed="rId8">
                            <a:extLst>
                              <a:ext uri="{28A0092B-C50C-407E-A947-70E740481C1C}">
                                <a14:useLocalDpi xmlns:a14="http://schemas.microsoft.com/office/drawing/2010/main" val="0"/>
                              </a:ext>
                            </a:extLst>
                          </a:blip>
                          <a:stretch>
                            <a:fillRect/>
                          </a:stretch>
                        </pic:blipFill>
                        <pic:spPr>
                          <a:xfrm>
                            <a:off x="0" y="0"/>
                            <a:ext cx="734894" cy="688382"/>
                          </a:xfrm>
                          <a:prstGeom prst="rect">
                            <a:avLst/>
                          </a:prstGeom>
                        </pic:spPr>
                      </pic:pic>
                    </a:graphicData>
                  </a:graphic>
                </wp:inline>
              </w:drawing>
            </w:r>
          </w:p>
        </w:tc>
      </w:tr>
      <w:tr w:rsidR="000D01A3" w:rsidRPr="000D01A3" w14:paraId="69FEC929" w14:textId="77777777" w:rsidTr="009309C4">
        <w:trPr>
          <w:jc w:val="center"/>
        </w:trPr>
        <w:tc>
          <w:tcPr>
            <w:tcW w:w="646" w:type="dxa"/>
            <w:tcBorders>
              <w:top w:val="single" w:sz="4" w:space="0" w:color="auto"/>
              <w:left w:val="single" w:sz="4" w:space="0" w:color="auto"/>
              <w:bottom w:val="single" w:sz="4" w:space="0" w:color="auto"/>
              <w:right w:val="single" w:sz="4" w:space="0" w:color="auto"/>
            </w:tcBorders>
            <w:vAlign w:val="center"/>
            <w:hideMark/>
          </w:tcPr>
          <w:p w14:paraId="1CCDF660"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17</w:t>
            </w:r>
          </w:p>
        </w:tc>
        <w:tc>
          <w:tcPr>
            <w:tcW w:w="2356" w:type="dxa"/>
            <w:tcBorders>
              <w:top w:val="single" w:sz="4" w:space="0" w:color="auto"/>
              <w:left w:val="single" w:sz="4" w:space="0" w:color="auto"/>
              <w:bottom w:val="single" w:sz="4" w:space="0" w:color="auto"/>
              <w:right w:val="single" w:sz="4"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A4A6A" w:rsidRPr="009A4A6A" w14:paraId="5142679D" w14:textId="77777777">
              <w:trPr>
                <w:tblCellSpacing w:w="15" w:type="dxa"/>
              </w:trPr>
              <w:tc>
                <w:tcPr>
                  <w:tcW w:w="0" w:type="auto"/>
                  <w:vAlign w:val="center"/>
                  <w:hideMark/>
                </w:tcPr>
                <w:p w14:paraId="73564FDB" w14:textId="77777777" w:rsidR="009A4A6A" w:rsidRPr="009A4A6A" w:rsidRDefault="009A4A6A" w:rsidP="009A4A6A">
                  <w:pPr>
                    <w:rPr>
                      <w:rFonts w:ascii="Arial" w:hAnsi="Arial" w:cs="Arial"/>
                    </w:rPr>
                  </w:pPr>
                </w:p>
              </w:tc>
            </w:tr>
          </w:tbl>
          <w:p w14:paraId="7B8DD0F7" w14:textId="77777777" w:rsidR="009A4A6A" w:rsidRPr="009A4A6A" w:rsidRDefault="009A4A6A" w:rsidP="009A4A6A">
            <w:pPr>
              <w:spacing w:after="160" w:line="259" w:lineRule="auto"/>
              <w:rPr>
                <w:rFonts w:ascii="Arial" w:hAnsi="Arial" w:cs="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0"/>
            </w:tblGrid>
            <w:tr w:rsidR="009A4A6A" w:rsidRPr="009A4A6A" w14:paraId="4E822077" w14:textId="77777777">
              <w:trPr>
                <w:tblCellSpacing w:w="15" w:type="dxa"/>
              </w:trPr>
              <w:tc>
                <w:tcPr>
                  <w:tcW w:w="0" w:type="auto"/>
                  <w:vAlign w:val="center"/>
                  <w:hideMark/>
                </w:tcPr>
                <w:p w14:paraId="0A969942" w14:textId="5FF1CA6F" w:rsidR="009A4A6A" w:rsidRPr="009A4A6A" w:rsidRDefault="009A4A6A" w:rsidP="009A4A6A">
                  <w:pPr>
                    <w:rPr>
                      <w:rFonts w:ascii="Arial" w:hAnsi="Arial" w:cs="Arial"/>
                    </w:rPr>
                  </w:pPr>
                  <w:r w:rsidRPr="009A4A6A">
                    <w:rPr>
                      <w:rFonts w:ascii="Arial" w:hAnsi="Arial" w:cs="Arial"/>
                      <w:b/>
                      <w:bCs/>
                    </w:rPr>
                    <w:t>Se recibe solicitud indicando que no se puede conectar a una impresora de red.</w:t>
                  </w:r>
                  <w:r w:rsidRPr="009A4A6A">
                    <w:rPr>
                      <w:rFonts w:ascii="Arial" w:hAnsi="Arial" w:cs="Arial"/>
                    </w:rPr>
                    <w:t xml:space="preserve"> El inconveniente afecta al área de Servicio al Cliente</w:t>
                  </w:r>
                </w:p>
              </w:tc>
            </w:tr>
          </w:tbl>
          <w:p w14:paraId="2471922D" w14:textId="5C2FCE23" w:rsidR="000D01A3" w:rsidRPr="000D01A3" w:rsidRDefault="000D01A3" w:rsidP="000D01A3">
            <w:pPr>
              <w:spacing w:after="160" w:line="259" w:lineRule="auto"/>
              <w:rPr>
                <w:rFonts w:ascii="Arial" w:hAnsi="Arial" w:cs="Arial"/>
                <w:lang w:val="en-US"/>
              </w:rPr>
            </w:pPr>
          </w:p>
        </w:tc>
        <w:tc>
          <w:tcPr>
            <w:tcW w:w="1487" w:type="dxa"/>
            <w:tcBorders>
              <w:top w:val="single" w:sz="4" w:space="0" w:color="auto"/>
              <w:left w:val="single" w:sz="4" w:space="0" w:color="auto"/>
              <w:bottom w:val="single" w:sz="4" w:space="0" w:color="auto"/>
              <w:right w:val="single" w:sz="4" w:space="0" w:color="auto"/>
            </w:tcBorders>
            <w:vAlign w:val="center"/>
            <w:hideMark/>
          </w:tcPr>
          <w:p w14:paraId="34017EE6"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Redes</w:t>
            </w:r>
          </w:p>
        </w:tc>
        <w:tc>
          <w:tcPr>
            <w:tcW w:w="1487" w:type="dxa"/>
            <w:tcBorders>
              <w:top w:val="single" w:sz="4" w:space="0" w:color="auto"/>
              <w:left w:val="single" w:sz="4" w:space="0" w:color="auto"/>
              <w:bottom w:val="single" w:sz="4" w:space="0" w:color="auto"/>
              <w:right w:val="single" w:sz="4" w:space="0" w:color="auto"/>
            </w:tcBorders>
            <w:vAlign w:val="center"/>
            <w:hideMark/>
          </w:tcPr>
          <w:p w14:paraId="386DFA06"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Redes</w:t>
            </w:r>
          </w:p>
        </w:tc>
        <w:tc>
          <w:tcPr>
            <w:tcW w:w="1341" w:type="dxa"/>
            <w:tcBorders>
              <w:top w:val="single" w:sz="4" w:space="0" w:color="auto"/>
              <w:left w:val="single" w:sz="4" w:space="0" w:color="auto"/>
              <w:bottom w:val="single" w:sz="4" w:space="0" w:color="auto"/>
              <w:right w:val="single" w:sz="4" w:space="0" w:color="auto"/>
            </w:tcBorders>
            <w:vAlign w:val="center"/>
            <w:hideMark/>
          </w:tcPr>
          <w:p w14:paraId="6E1D820E"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Correcta</w:t>
            </w:r>
          </w:p>
        </w:tc>
        <w:tc>
          <w:tcPr>
            <w:tcW w:w="1511" w:type="dxa"/>
            <w:tcBorders>
              <w:top w:val="single" w:sz="4" w:space="0" w:color="auto"/>
              <w:left w:val="single" w:sz="4" w:space="0" w:color="auto"/>
              <w:bottom w:val="single" w:sz="4" w:space="0" w:color="auto"/>
              <w:right w:val="single" w:sz="4" w:space="0" w:color="auto"/>
            </w:tcBorders>
            <w:vAlign w:val="center"/>
            <w:hideMark/>
          </w:tcPr>
          <w:p w14:paraId="7D135708" w14:textId="4B4FF08A" w:rsidR="000D01A3" w:rsidRPr="000D01A3" w:rsidRDefault="009A4A6A" w:rsidP="000D01A3">
            <w:pPr>
              <w:spacing w:after="160" w:line="259" w:lineRule="auto"/>
              <w:rPr>
                <w:rFonts w:ascii="Arial" w:hAnsi="Arial" w:cs="Arial"/>
                <w:lang w:val="en-US"/>
              </w:rPr>
            </w:pPr>
            <w:r>
              <w:rPr>
                <w:rFonts w:ascii="Arial" w:hAnsi="Arial" w:cs="Arial"/>
                <w:noProof/>
                <w:lang w:val="en-US"/>
              </w:rPr>
              <w:drawing>
                <wp:inline distT="0" distB="0" distL="0" distR="0" wp14:anchorId="54CBAC0F" wp14:editId="249491B2">
                  <wp:extent cx="732138" cy="685800"/>
                  <wp:effectExtent l="0" t="0" r="0" b="0"/>
                  <wp:docPr id="91731396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07300" name="Imagen 1116407300"/>
                          <pic:cNvPicPr/>
                        </pic:nvPicPr>
                        <pic:blipFill>
                          <a:blip r:embed="rId8">
                            <a:extLst>
                              <a:ext uri="{28A0092B-C50C-407E-A947-70E740481C1C}">
                                <a14:useLocalDpi xmlns:a14="http://schemas.microsoft.com/office/drawing/2010/main" val="0"/>
                              </a:ext>
                            </a:extLst>
                          </a:blip>
                          <a:stretch>
                            <a:fillRect/>
                          </a:stretch>
                        </pic:blipFill>
                        <pic:spPr>
                          <a:xfrm>
                            <a:off x="0" y="0"/>
                            <a:ext cx="734894" cy="688382"/>
                          </a:xfrm>
                          <a:prstGeom prst="rect">
                            <a:avLst/>
                          </a:prstGeom>
                        </pic:spPr>
                      </pic:pic>
                    </a:graphicData>
                  </a:graphic>
                </wp:inline>
              </w:drawing>
            </w:r>
          </w:p>
        </w:tc>
      </w:tr>
      <w:tr w:rsidR="000D01A3" w:rsidRPr="000D01A3" w14:paraId="587EC4CD" w14:textId="77777777" w:rsidTr="009309C4">
        <w:trPr>
          <w:jc w:val="center"/>
        </w:trPr>
        <w:tc>
          <w:tcPr>
            <w:tcW w:w="646" w:type="dxa"/>
            <w:tcBorders>
              <w:top w:val="single" w:sz="4" w:space="0" w:color="auto"/>
              <w:left w:val="single" w:sz="4" w:space="0" w:color="auto"/>
              <w:bottom w:val="single" w:sz="4" w:space="0" w:color="auto"/>
              <w:right w:val="single" w:sz="4" w:space="0" w:color="auto"/>
            </w:tcBorders>
            <w:vAlign w:val="center"/>
            <w:hideMark/>
          </w:tcPr>
          <w:p w14:paraId="6E782274"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18</w:t>
            </w:r>
          </w:p>
        </w:tc>
        <w:tc>
          <w:tcPr>
            <w:tcW w:w="2356" w:type="dxa"/>
            <w:tcBorders>
              <w:top w:val="single" w:sz="4" w:space="0" w:color="auto"/>
              <w:left w:val="single" w:sz="4" w:space="0" w:color="auto"/>
              <w:bottom w:val="single" w:sz="4" w:space="0" w:color="auto"/>
              <w:right w:val="single" w:sz="4" w:space="0" w:color="auto"/>
            </w:tcBorders>
            <w:vAlign w:val="center"/>
            <w:hideMark/>
          </w:tcPr>
          <w:p w14:paraId="11CE9FF3" w14:textId="55B43BBE" w:rsidR="000D01A3" w:rsidRPr="000D01A3" w:rsidRDefault="009A4A6A" w:rsidP="000D01A3">
            <w:pPr>
              <w:spacing w:after="160" w:line="259" w:lineRule="auto"/>
              <w:rPr>
                <w:rFonts w:ascii="Arial" w:hAnsi="Arial" w:cs="Arial"/>
                <w:lang w:val="en-US"/>
              </w:rPr>
            </w:pPr>
            <w:r w:rsidRPr="009A4A6A">
              <w:rPr>
                <w:rFonts w:ascii="Arial" w:hAnsi="Arial" w:cs="Arial"/>
                <w:b/>
                <w:bCs/>
              </w:rPr>
              <w:t>Se informa que se perdió la conexión con el servidor.</w:t>
            </w:r>
            <w:r w:rsidRPr="009A4A6A">
              <w:rPr>
                <w:rFonts w:ascii="Arial" w:hAnsi="Arial" w:cs="Arial"/>
              </w:rPr>
              <w:t xml:space="preserve"> El caso se presenta en un equipo del área de Comercial</w:t>
            </w:r>
          </w:p>
        </w:tc>
        <w:tc>
          <w:tcPr>
            <w:tcW w:w="1487" w:type="dxa"/>
            <w:tcBorders>
              <w:top w:val="single" w:sz="4" w:space="0" w:color="auto"/>
              <w:left w:val="single" w:sz="4" w:space="0" w:color="auto"/>
              <w:bottom w:val="single" w:sz="4" w:space="0" w:color="auto"/>
              <w:right w:val="single" w:sz="4" w:space="0" w:color="auto"/>
            </w:tcBorders>
            <w:vAlign w:val="center"/>
            <w:hideMark/>
          </w:tcPr>
          <w:p w14:paraId="3EDADEA8"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Redes</w:t>
            </w:r>
          </w:p>
        </w:tc>
        <w:tc>
          <w:tcPr>
            <w:tcW w:w="1487" w:type="dxa"/>
            <w:tcBorders>
              <w:top w:val="single" w:sz="4" w:space="0" w:color="auto"/>
              <w:left w:val="single" w:sz="4" w:space="0" w:color="auto"/>
              <w:bottom w:val="single" w:sz="4" w:space="0" w:color="auto"/>
              <w:right w:val="single" w:sz="4" w:space="0" w:color="auto"/>
            </w:tcBorders>
            <w:vAlign w:val="center"/>
            <w:hideMark/>
          </w:tcPr>
          <w:p w14:paraId="6D9CA167"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Redes</w:t>
            </w:r>
          </w:p>
        </w:tc>
        <w:tc>
          <w:tcPr>
            <w:tcW w:w="1341" w:type="dxa"/>
            <w:tcBorders>
              <w:top w:val="single" w:sz="4" w:space="0" w:color="auto"/>
              <w:left w:val="single" w:sz="4" w:space="0" w:color="auto"/>
              <w:bottom w:val="single" w:sz="4" w:space="0" w:color="auto"/>
              <w:right w:val="single" w:sz="4" w:space="0" w:color="auto"/>
            </w:tcBorders>
            <w:vAlign w:val="center"/>
            <w:hideMark/>
          </w:tcPr>
          <w:p w14:paraId="2CE8EC79"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Correcta</w:t>
            </w:r>
          </w:p>
        </w:tc>
        <w:tc>
          <w:tcPr>
            <w:tcW w:w="1511" w:type="dxa"/>
            <w:tcBorders>
              <w:top w:val="single" w:sz="4" w:space="0" w:color="auto"/>
              <w:left w:val="single" w:sz="4" w:space="0" w:color="auto"/>
              <w:bottom w:val="single" w:sz="4" w:space="0" w:color="auto"/>
              <w:right w:val="single" w:sz="4" w:space="0" w:color="auto"/>
            </w:tcBorders>
            <w:vAlign w:val="center"/>
            <w:hideMark/>
          </w:tcPr>
          <w:p w14:paraId="7EC4A1C3" w14:textId="576C6EBE" w:rsidR="000D01A3" w:rsidRPr="000D01A3" w:rsidRDefault="009A4A6A" w:rsidP="000D01A3">
            <w:pPr>
              <w:spacing w:after="160" w:line="259" w:lineRule="auto"/>
              <w:rPr>
                <w:rFonts w:ascii="Arial" w:hAnsi="Arial" w:cs="Arial"/>
                <w:lang w:val="en-US"/>
              </w:rPr>
            </w:pPr>
            <w:r>
              <w:rPr>
                <w:rFonts w:ascii="Arial" w:hAnsi="Arial" w:cs="Arial"/>
                <w:noProof/>
                <w:lang w:val="en-US"/>
              </w:rPr>
              <w:drawing>
                <wp:inline distT="0" distB="0" distL="0" distR="0" wp14:anchorId="75E147CF" wp14:editId="5E8CD9C4">
                  <wp:extent cx="732138" cy="685800"/>
                  <wp:effectExtent l="0" t="0" r="0" b="0"/>
                  <wp:docPr id="13671962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07300" name="Imagen 1116407300"/>
                          <pic:cNvPicPr/>
                        </pic:nvPicPr>
                        <pic:blipFill>
                          <a:blip r:embed="rId8">
                            <a:extLst>
                              <a:ext uri="{28A0092B-C50C-407E-A947-70E740481C1C}">
                                <a14:useLocalDpi xmlns:a14="http://schemas.microsoft.com/office/drawing/2010/main" val="0"/>
                              </a:ext>
                            </a:extLst>
                          </a:blip>
                          <a:stretch>
                            <a:fillRect/>
                          </a:stretch>
                        </pic:blipFill>
                        <pic:spPr>
                          <a:xfrm>
                            <a:off x="0" y="0"/>
                            <a:ext cx="734894" cy="688382"/>
                          </a:xfrm>
                          <a:prstGeom prst="rect">
                            <a:avLst/>
                          </a:prstGeom>
                        </pic:spPr>
                      </pic:pic>
                    </a:graphicData>
                  </a:graphic>
                </wp:inline>
              </w:drawing>
            </w:r>
          </w:p>
        </w:tc>
      </w:tr>
      <w:tr w:rsidR="000D01A3" w:rsidRPr="000D01A3" w14:paraId="42129329" w14:textId="77777777" w:rsidTr="009309C4">
        <w:trPr>
          <w:jc w:val="center"/>
        </w:trPr>
        <w:tc>
          <w:tcPr>
            <w:tcW w:w="646" w:type="dxa"/>
            <w:tcBorders>
              <w:top w:val="single" w:sz="4" w:space="0" w:color="auto"/>
              <w:left w:val="single" w:sz="4" w:space="0" w:color="auto"/>
              <w:bottom w:val="single" w:sz="4" w:space="0" w:color="auto"/>
              <w:right w:val="single" w:sz="4" w:space="0" w:color="auto"/>
            </w:tcBorders>
            <w:vAlign w:val="center"/>
            <w:hideMark/>
          </w:tcPr>
          <w:p w14:paraId="1250DC32"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19</w:t>
            </w:r>
          </w:p>
        </w:tc>
        <w:tc>
          <w:tcPr>
            <w:tcW w:w="2356" w:type="dxa"/>
            <w:tcBorders>
              <w:top w:val="single" w:sz="4" w:space="0" w:color="auto"/>
              <w:left w:val="single" w:sz="4" w:space="0" w:color="auto"/>
              <w:bottom w:val="single" w:sz="4" w:space="0" w:color="auto"/>
              <w:right w:val="single" w:sz="4" w:space="0" w:color="auto"/>
            </w:tcBorders>
            <w:vAlign w:val="center"/>
            <w:hideMark/>
          </w:tcPr>
          <w:p w14:paraId="431C16F9" w14:textId="367BC596" w:rsidR="000D01A3" w:rsidRPr="000D01A3" w:rsidRDefault="009A4A6A" w:rsidP="000D01A3">
            <w:pPr>
              <w:spacing w:after="160" w:line="259" w:lineRule="auto"/>
              <w:rPr>
                <w:rFonts w:ascii="Arial" w:hAnsi="Arial" w:cs="Arial"/>
                <w:lang w:val="en-US"/>
              </w:rPr>
            </w:pPr>
            <w:r w:rsidRPr="009A4A6A">
              <w:rPr>
                <w:rFonts w:ascii="Arial" w:hAnsi="Arial" w:cs="Arial"/>
                <w:b/>
                <w:bCs/>
              </w:rPr>
              <w:t>Se presenta un incidente donde la velocidad de Internet es muy baja.</w:t>
            </w:r>
            <w:r w:rsidRPr="009A4A6A">
              <w:rPr>
                <w:rFonts w:ascii="Arial" w:hAnsi="Arial" w:cs="Arial"/>
              </w:rPr>
              <w:t xml:space="preserve"> El servicio involucrado es Impresión en red.</w:t>
            </w:r>
          </w:p>
        </w:tc>
        <w:tc>
          <w:tcPr>
            <w:tcW w:w="1487" w:type="dxa"/>
            <w:tcBorders>
              <w:top w:val="single" w:sz="4" w:space="0" w:color="auto"/>
              <w:left w:val="single" w:sz="4" w:space="0" w:color="auto"/>
              <w:bottom w:val="single" w:sz="4" w:space="0" w:color="auto"/>
              <w:right w:val="single" w:sz="4" w:space="0" w:color="auto"/>
            </w:tcBorders>
            <w:vAlign w:val="center"/>
            <w:hideMark/>
          </w:tcPr>
          <w:p w14:paraId="27AA19C3"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Redes</w:t>
            </w:r>
          </w:p>
        </w:tc>
        <w:tc>
          <w:tcPr>
            <w:tcW w:w="1487" w:type="dxa"/>
            <w:tcBorders>
              <w:top w:val="single" w:sz="4" w:space="0" w:color="auto"/>
              <w:left w:val="single" w:sz="4" w:space="0" w:color="auto"/>
              <w:bottom w:val="single" w:sz="4" w:space="0" w:color="auto"/>
              <w:right w:val="single" w:sz="4" w:space="0" w:color="auto"/>
            </w:tcBorders>
            <w:vAlign w:val="center"/>
            <w:hideMark/>
          </w:tcPr>
          <w:p w14:paraId="43AB165F"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Redes</w:t>
            </w:r>
          </w:p>
        </w:tc>
        <w:tc>
          <w:tcPr>
            <w:tcW w:w="1341" w:type="dxa"/>
            <w:tcBorders>
              <w:top w:val="single" w:sz="4" w:space="0" w:color="auto"/>
              <w:left w:val="single" w:sz="4" w:space="0" w:color="auto"/>
              <w:bottom w:val="single" w:sz="4" w:space="0" w:color="auto"/>
              <w:right w:val="single" w:sz="4" w:space="0" w:color="auto"/>
            </w:tcBorders>
            <w:vAlign w:val="center"/>
            <w:hideMark/>
          </w:tcPr>
          <w:p w14:paraId="15860DC3"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Correcta</w:t>
            </w:r>
          </w:p>
        </w:tc>
        <w:tc>
          <w:tcPr>
            <w:tcW w:w="1511" w:type="dxa"/>
            <w:tcBorders>
              <w:top w:val="single" w:sz="4" w:space="0" w:color="auto"/>
              <w:left w:val="single" w:sz="4" w:space="0" w:color="auto"/>
              <w:bottom w:val="single" w:sz="4" w:space="0" w:color="auto"/>
              <w:right w:val="single" w:sz="4" w:space="0" w:color="auto"/>
            </w:tcBorders>
            <w:vAlign w:val="center"/>
            <w:hideMark/>
          </w:tcPr>
          <w:p w14:paraId="52CA9DBF" w14:textId="515DA45D" w:rsidR="000D01A3" w:rsidRPr="000D01A3" w:rsidRDefault="009A4A6A" w:rsidP="000D01A3">
            <w:pPr>
              <w:spacing w:after="160" w:line="259" w:lineRule="auto"/>
              <w:rPr>
                <w:rFonts w:ascii="Arial" w:hAnsi="Arial" w:cs="Arial"/>
                <w:lang w:val="en-US"/>
              </w:rPr>
            </w:pPr>
            <w:r>
              <w:rPr>
                <w:rFonts w:ascii="Arial" w:hAnsi="Arial" w:cs="Arial"/>
                <w:noProof/>
                <w:lang w:val="en-US"/>
              </w:rPr>
              <w:drawing>
                <wp:inline distT="0" distB="0" distL="0" distR="0" wp14:anchorId="1077699E" wp14:editId="501B801B">
                  <wp:extent cx="732138" cy="685800"/>
                  <wp:effectExtent l="0" t="0" r="0" b="0"/>
                  <wp:docPr id="20630816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07300" name="Imagen 1116407300"/>
                          <pic:cNvPicPr/>
                        </pic:nvPicPr>
                        <pic:blipFill>
                          <a:blip r:embed="rId8">
                            <a:extLst>
                              <a:ext uri="{28A0092B-C50C-407E-A947-70E740481C1C}">
                                <a14:useLocalDpi xmlns:a14="http://schemas.microsoft.com/office/drawing/2010/main" val="0"/>
                              </a:ext>
                            </a:extLst>
                          </a:blip>
                          <a:stretch>
                            <a:fillRect/>
                          </a:stretch>
                        </pic:blipFill>
                        <pic:spPr>
                          <a:xfrm>
                            <a:off x="0" y="0"/>
                            <a:ext cx="734894" cy="688382"/>
                          </a:xfrm>
                          <a:prstGeom prst="rect">
                            <a:avLst/>
                          </a:prstGeom>
                        </pic:spPr>
                      </pic:pic>
                    </a:graphicData>
                  </a:graphic>
                </wp:inline>
              </w:drawing>
            </w:r>
          </w:p>
        </w:tc>
      </w:tr>
      <w:tr w:rsidR="000D01A3" w:rsidRPr="000D01A3" w14:paraId="267B6AC9" w14:textId="77777777" w:rsidTr="009309C4">
        <w:trPr>
          <w:jc w:val="center"/>
        </w:trPr>
        <w:tc>
          <w:tcPr>
            <w:tcW w:w="646" w:type="dxa"/>
            <w:tcBorders>
              <w:top w:val="single" w:sz="4" w:space="0" w:color="auto"/>
              <w:left w:val="single" w:sz="4" w:space="0" w:color="auto"/>
              <w:bottom w:val="single" w:sz="4" w:space="0" w:color="auto"/>
              <w:right w:val="single" w:sz="4" w:space="0" w:color="auto"/>
            </w:tcBorders>
            <w:vAlign w:val="center"/>
            <w:hideMark/>
          </w:tcPr>
          <w:p w14:paraId="5DA45F83"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20</w:t>
            </w:r>
          </w:p>
        </w:tc>
        <w:tc>
          <w:tcPr>
            <w:tcW w:w="2356" w:type="dxa"/>
            <w:tcBorders>
              <w:top w:val="single" w:sz="4" w:space="0" w:color="auto"/>
              <w:left w:val="single" w:sz="4" w:space="0" w:color="auto"/>
              <w:bottom w:val="single" w:sz="4" w:space="0" w:color="auto"/>
              <w:right w:val="single" w:sz="4" w:space="0" w:color="auto"/>
            </w:tcBorders>
            <w:vAlign w:val="center"/>
            <w:hideMark/>
          </w:tcPr>
          <w:p w14:paraId="05F119B5" w14:textId="4189CFC2" w:rsidR="000D01A3" w:rsidRPr="000D01A3" w:rsidRDefault="009A4A6A" w:rsidP="000D01A3">
            <w:pPr>
              <w:spacing w:after="160" w:line="259" w:lineRule="auto"/>
              <w:rPr>
                <w:rFonts w:ascii="Arial" w:hAnsi="Arial" w:cs="Arial"/>
                <w:lang w:val="en-US"/>
              </w:rPr>
            </w:pPr>
            <w:r w:rsidRPr="009A4A6A">
              <w:rPr>
                <w:rFonts w:ascii="Arial" w:hAnsi="Arial" w:cs="Arial"/>
                <w:b/>
                <w:bCs/>
              </w:rPr>
              <w:t>Se informa que se requiere revisar una alerta del endpoint.</w:t>
            </w:r>
            <w:r w:rsidRPr="009A4A6A">
              <w:rPr>
                <w:rFonts w:ascii="Arial" w:hAnsi="Arial" w:cs="Arial"/>
              </w:rPr>
              <w:t xml:space="preserve"> El servicio involucrado es Endpoint.</w:t>
            </w:r>
          </w:p>
        </w:tc>
        <w:tc>
          <w:tcPr>
            <w:tcW w:w="1487" w:type="dxa"/>
            <w:tcBorders>
              <w:top w:val="single" w:sz="4" w:space="0" w:color="auto"/>
              <w:left w:val="single" w:sz="4" w:space="0" w:color="auto"/>
              <w:bottom w:val="single" w:sz="4" w:space="0" w:color="auto"/>
              <w:right w:val="single" w:sz="4" w:space="0" w:color="auto"/>
            </w:tcBorders>
            <w:vAlign w:val="center"/>
            <w:hideMark/>
          </w:tcPr>
          <w:p w14:paraId="0D73E490"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Seguridad</w:t>
            </w:r>
          </w:p>
        </w:tc>
        <w:tc>
          <w:tcPr>
            <w:tcW w:w="1487" w:type="dxa"/>
            <w:tcBorders>
              <w:top w:val="single" w:sz="4" w:space="0" w:color="auto"/>
              <w:left w:val="single" w:sz="4" w:space="0" w:color="auto"/>
              <w:bottom w:val="single" w:sz="4" w:space="0" w:color="auto"/>
              <w:right w:val="single" w:sz="4" w:space="0" w:color="auto"/>
            </w:tcBorders>
            <w:vAlign w:val="center"/>
            <w:hideMark/>
          </w:tcPr>
          <w:p w14:paraId="32141772"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Seguridad</w:t>
            </w:r>
          </w:p>
        </w:tc>
        <w:tc>
          <w:tcPr>
            <w:tcW w:w="1341" w:type="dxa"/>
            <w:tcBorders>
              <w:top w:val="single" w:sz="4" w:space="0" w:color="auto"/>
              <w:left w:val="single" w:sz="4" w:space="0" w:color="auto"/>
              <w:bottom w:val="single" w:sz="4" w:space="0" w:color="auto"/>
              <w:right w:val="single" w:sz="4" w:space="0" w:color="auto"/>
            </w:tcBorders>
            <w:vAlign w:val="center"/>
            <w:hideMark/>
          </w:tcPr>
          <w:p w14:paraId="47D42D8E"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Correcta</w:t>
            </w:r>
          </w:p>
        </w:tc>
        <w:tc>
          <w:tcPr>
            <w:tcW w:w="1511" w:type="dxa"/>
            <w:tcBorders>
              <w:top w:val="single" w:sz="4" w:space="0" w:color="auto"/>
              <w:left w:val="single" w:sz="4" w:space="0" w:color="auto"/>
              <w:bottom w:val="single" w:sz="4" w:space="0" w:color="auto"/>
              <w:right w:val="single" w:sz="4" w:space="0" w:color="auto"/>
            </w:tcBorders>
            <w:vAlign w:val="center"/>
            <w:hideMark/>
          </w:tcPr>
          <w:p w14:paraId="31E482D1" w14:textId="373EF39E" w:rsidR="000D01A3" w:rsidRPr="000D01A3" w:rsidRDefault="009A4A6A" w:rsidP="000D01A3">
            <w:pPr>
              <w:spacing w:after="160" w:line="259" w:lineRule="auto"/>
              <w:rPr>
                <w:rFonts w:ascii="Arial" w:hAnsi="Arial" w:cs="Arial"/>
                <w:lang w:val="en-US"/>
              </w:rPr>
            </w:pPr>
            <w:r>
              <w:rPr>
                <w:rFonts w:ascii="Arial" w:hAnsi="Arial" w:cs="Arial"/>
                <w:noProof/>
                <w:lang w:val="en-US"/>
              </w:rPr>
              <w:drawing>
                <wp:inline distT="0" distB="0" distL="0" distR="0" wp14:anchorId="0514B5AA" wp14:editId="0689F641">
                  <wp:extent cx="732138" cy="685800"/>
                  <wp:effectExtent l="0" t="0" r="0" b="0"/>
                  <wp:docPr id="23121598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07300" name="Imagen 1116407300"/>
                          <pic:cNvPicPr/>
                        </pic:nvPicPr>
                        <pic:blipFill>
                          <a:blip r:embed="rId8">
                            <a:extLst>
                              <a:ext uri="{28A0092B-C50C-407E-A947-70E740481C1C}">
                                <a14:useLocalDpi xmlns:a14="http://schemas.microsoft.com/office/drawing/2010/main" val="0"/>
                              </a:ext>
                            </a:extLst>
                          </a:blip>
                          <a:stretch>
                            <a:fillRect/>
                          </a:stretch>
                        </pic:blipFill>
                        <pic:spPr>
                          <a:xfrm>
                            <a:off x="0" y="0"/>
                            <a:ext cx="734894" cy="688382"/>
                          </a:xfrm>
                          <a:prstGeom prst="rect">
                            <a:avLst/>
                          </a:prstGeom>
                        </pic:spPr>
                      </pic:pic>
                    </a:graphicData>
                  </a:graphic>
                </wp:inline>
              </w:drawing>
            </w:r>
          </w:p>
        </w:tc>
      </w:tr>
      <w:tr w:rsidR="000D01A3" w:rsidRPr="000D01A3" w14:paraId="5E1E1843" w14:textId="77777777" w:rsidTr="009309C4">
        <w:trPr>
          <w:jc w:val="center"/>
        </w:trPr>
        <w:tc>
          <w:tcPr>
            <w:tcW w:w="646" w:type="dxa"/>
            <w:tcBorders>
              <w:top w:val="single" w:sz="4" w:space="0" w:color="auto"/>
              <w:left w:val="single" w:sz="4" w:space="0" w:color="auto"/>
              <w:bottom w:val="single" w:sz="4" w:space="0" w:color="auto"/>
              <w:right w:val="single" w:sz="4" w:space="0" w:color="auto"/>
            </w:tcBorders>
            <w:vAlign w:val="center"/>
            <w:hideMark/>
          </w:tcPr>
          <w:p w14:paraId="67BC7935"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lastRenderedPageBreak/>
              <w:t>21</w:t>
            </w:r>
          </w:p>
        </w:tc>
        <w:tc>
          <w:tcPr>
            <w:tcW w:w="2356" w:type="dxa"/>
            <w:tcBorders>
              <w:top w:val="single" w:sz="4" w:space="0" w:color="auto"/>
              <w:left w:val="single" w:sz="4" w:space="0" w:color="auto"/>
              <w:bottom w:val="single" w:sz="4" w:space="0" w:color="auto"/>
              <w:right w:val="single" w:sz="4" w:space="0" w:color="auto"/>
            </w:tcBorders>
            <w:vAlign w:val="center"/>
            <w:hideMark/>
          </w:tcPr>
          <w:p w14:paraId="4482DE70" w14:textId="7E4C9B28" w:rsidR="000D01A3" w:rsidRPr="000D01A3" w:rsidRDefault="009A4A6A" w:rsidP="000D01A3">
            <w:pPr>
              <w:spacing w:after="160" w:line="259" w:lineRule="auto"/>
              <w:rPr>
                <w:rFonts w:ascii="Arial" w:hAnsi="Arial" w:cs="Arial"/>
                <w:lang w:val="en-US"/>
              </w:rPr>
            </w:pPr>
            <w:r w:rsidRPr="009A4A6A">
              <w:rPr>
                <w:rFonts w:ascii="Arial" w:hAnsi="Arial" w:cs="Arial"/>
                <w:b/>
                <w:bCs/>
              </w:rPr>
              <w:t>El área reporta que se requiere revisar una alerta del endpoint.</w:t>
            </w:r>
            <w:r w:rsidRPr="009A4A6A">
              <w:rPr>
                <w:rFonts w:ascii="Arial" w:hAnsi="Arial" w:cs="Arial"/>
              </w:rPr>
              <w:t xml:space="preserve"> El caso se presenta en un equipo del área de Recursos Humanos</w:t>
            </w:r>
          </w:p>
        </w:tc>
        <w:tc>
          <w:tcPr>
            <w:tcW w:w="1487" w:type="dxa"/>
            <w:tcBorders>
              <w:top w:val="single" w:sz="4" w:space="0" w:color="auto"/>
              <w:left w:val="single" w:sz="4" w:space="0" w:color="auto"/>
              <w:bottom w:val="single" w:sz="4" w:space="0" w:color="auto"/>
              <w:right w:val="single" w:sz="4" w:space="0" w:color="auto"/>
            </w:tcBorders>
            <w:vAlign w:val="center"/>
            <w:hideMark/>
          </w:tcPr>
          <w:p w14:paraId="6B9C5603"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Seguridad</w:t>
            </w:r>
          </w:p>
        </w:tc>
        <w:tc>
          <w:tcPr>
            <w:tcW w:w="1487" w:type="dxa"/>
            <w:tcBorders>
              <w:top w:val="single" w:sz="4" w:space="0" w:color="auto"/>
              <w:left w:val="single" w:sz="4" w:space="0" w:color="auto"/>
              <w:bottom w:val="single" w:sz="4" w:space="0" w:color="auto"/>
              <w:right w:val="single" w:sz="4" w:space="0" w:color="auto"/>
            </w:tcBorders>
            <w:vAlign w:val="center"/>
            <w:hideMark/>
          </w:tcPr>
          <w:p w14:paraId="679C9D6F"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Seguridad</w:t>
            </w:r>
          </w:p>
        </w:tc>
        <w:tc>
          <w:tcPr>
            <w:tcW w:w="1341" w:type="dxa"/>
            <w:tcBorders>
              <w:top w:val="single" w:sz="4" w:space="0" w:color="auto"/>
              <w:left w:val="single" w:sz="4" w:space="0" w:color="auto"/>
              <w:bottom w:val="single" w:sz="4" w:space="0" w:color="auto"/>
              <w:right w:val="single" w:sz="4" w:space="0" w:color="auto"/>
            </w:tcBorders>
            <w:vAlign w:val="center"/>
            <w:hideMark/>
          </w:tcPr>
          <w:p w14:paraId="7E509E56"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Correcta</w:t>
            </w:r>
          </w:p>
        </w:tc>
        <w:tc>
          <w:tcPr>
            <w:tcW w:w="1511" w:type="dxa"/>
            <w:tcBorders>
              <w:top w:val="single" w:sz="4" w:space="0" w:color="auto"/>
              <w:left w:val="single" w:sz="4" w:space="0" w:color="auto"/>
              <w:bottom w:val="single" w:sz="4" w:space="0" w:color="auto"/>
              <w:right w:val="single" w:sz="4" w:space="0" w:color="auto"/>
            </w:tcBorders>
            <w:vAlign w:val="center"/>
            <w:hideMark/>
          </w:tcPr>
          <w:p w14:paraId="75D74279" w14:textId="3FBA6ABE" w:rsidR="000D01A3" w:rsidRPr="000D01A3" w:rsidRDefault="00132583" w:rsidP="000D01A3">
            <w:pPr>
              <w:spacing w:after="160" w:line="259" w:lineRule="auto"/>
              <w:rPr>
                <w:rFonts w:ascii="Arial" w:hAnsi="Arial" w:cs="Arial"/>
                <w:lang w:val="en-US"/>
              </w:rPr>
            </w:pPr>
            <w:r>
              <w:rPr>
                <w:rFonts w:ascii="Arial" w:hAnsi="Arial" w:cs="Arial"/>
                <w:noProof/>
                <w:lang w:val="en-US"/>
              </w:rPr>
              <w:drawing>
                <wp:inline distT="0" distB="0" distL="0" distR="0" wp14:anchorId="6D9DBFA8" wp14:editId="57CE788E">
                  <wp:extent cx="732138" cy="685800"/>
                  <wp:effectExtent l="0" t="0" r="0" b="0"/>
                  <wp:docPr id="203207407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07300" name="Imagen 1116407300"/>
                          <pic:cNvPicPr/>
                        </pic:nvPicPr>
                        <pic:blipFill>
                          <a:blip r:embed="rId8">
                            <a:extLst>
                              <a:ext uri="{28A0092B-C50C-407E-A947-70E740481C1C}">
                                <a14:useLocalDpi xmlns:a14="http://schemas.microsoft.com/office/drawing/2010/main" val="0"/>
                              </a:ext>
                            </a:extLst>
                          </a:blip>
                          <a:stretch>
                            <a:fillRect/>
                          </a:stretch>
                        </pic:blipFill>
                        <pic:spPr>
                          <a:xfrm>
                            <a:off x="0" y="0"/>
                            <a:ext cx="734894" cy="688382"/>
                          </a:xfrm>
                          <a:prstGeom prst="rect">
                            <a:avLst/>
                          </a:prstGeom>
                        </pic:spPr>
                      </pic:pic>
                    </a:graphicData>
                  </a:graphic>
                </wp:inline>
              </w:drawing>
            </w:r>
          </w:p>
        </w:tc>
      </w:tr>
      <w:tr w:rsidR="000D01A3" w:rsidRPr="000D01A3" w14:paraId="3E7EC413" w14:textId="77777777" w:rsidTr="009309C4">
        <w:trPr>
          <w:jc w:val="center"/>
        </w:trPr>
        <w:tc>
          <w:tcPr>
            <w:tcW w:w="646" w:type="dxa"/>
            <w:tcBorders>
              <w:top w:val="single" w:sz="4" w:space="0" w:color="auto"/>
              <w:left w:val="single" w:sz="4" w:space="0" w:color="auto"/>
              <w:bottom w:val="single" w:sz="4" w:space="0" w:color="auto"/>
              <w:right w:val="single" w:sz="4" w:space="0" w:color="auto"/>
            </w:tcBorders>
            <w:vAlign w:val="center"/>
            <w:hideMark/>
          </w:tcPr>
          <w:p w14:paraId="4395A95E"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22</w:t>
            </w:r>
          </w:p>
        </w:tc>
        <w:tc>
          <w:tcPr>
            <w:tcW w:w="2356" w:type="dxa"/>
            <w:tcBorders>
              <w:top w:val="single" w:sz="4" w:space="0" w:color="auto"/>
              <w:left w:val="single" w:sz="4" w:space="0" w:color="auto"/>
              <w:bottom w:val="single" w:sz="4" w:space="0" w:color="auto"/>
              <w:right w:val="single" w:sz="4" w:space="0" w:color="auto"/>
            </w:tcBorders>
            <w:vAlign w:val="center"/>
            <w:hideMark/>
          </w:tcPr>
          <w:p w14:paraId="5F8F4B9F" w14:textId="2576779E" w:rsidR="000D01A3" w:rsidRPr="000D01A3" w:rsidRDefault="00132583" w:rsidP="000D01A3">
            <w:pPr>
              <w:spacing w:after="160" w:line="259" w:lineRule="auto"/>
              <w:rPr>
                <w:rFonts w:ascii="Arial" w:hAnsi="Arial" w:cs="Arial"/>
                <w:lang w:val="en-US"/>
              </w:rPr>
            </w:pPr>
            <w:r w:rsidRPr="00132583">
              <w:rPr>
                <w:rFonts w:ascii="Arial" w:hAnsi="Arial" w:cs="Arial"/>
                <w:b/>
                <w:bCs/>
              </w:rPr>
              <w:t>Se presenta un incidente donde el usuario reporta un posible intento de phishing.</w:t>
            </w:r>
            <w:r w:rsidRPr="00132583">
              <w:t xml:space="preserve"> </w:t>
            </w:r>
            <w:r w:rsidRPr="00132583">
              <w:rPr>
                <w:rFonts w:ascii="Arial" w:hAnsi="Arial" w:cs="Arial"/>
              </w:rPr>
              <w:t>El incidente fue reportado por el área de Tecnología.</w:t>
            </w:r>
          </w:p>
        </w:tc>
        <w:tc>
          <w:tcPr>
            <w:tcW w:w="1487" w:type="dxa"/>
            <w:tcBorders>
              <w:top w:val="single" w:sz="4" w:space="0" w:color="auto"/>
              <w:left w:val="single" w:sz="4" w:space="0" w:color="auto"/>
              <w:bottom w:val="single" w:sz="4" w:space="0" w:color="auto"/>
              <w:right w:val="single" w:sz="4" w:space="0" w:color="auto"/>
            </w:tcBorders>
            <w:vAlign w:val="center"/>
            <w:hideMark/>
          </w:tcPr>
          <w:p w14:paraId="1754EFC0"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Seguridad</w:t>
            </w:r>
          </w:p>
        </w:tc>
        <w:tc>
          <w:tcPr>
            <w:tcW w:w="1487" w:type="dxa"/>
            <w:tcBorders>
              <w:top w:val="single" w:sz="4" w:space="0" w:color="auto"/>
              <w:left w:val="single" w:sz="4" w:space="0" w:color="auto"/>
              <w:bottom w:val="single" w:sz="4" w:space="0" w:color="auto"/>
              <w:right w:val="single" w:sz="4" w:space="0" w:color="auto"/>
            </w:tcBorders>
            <w:vAlign w:val="center"/>
            <w:hideMark/>
          </w:tcPr>
          <w:p w14:paraId="307E5C30"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Seguridad</w:t>
            </w:r>
          </w:p>
        </w:tc>
        <w:tc>
          <w:tcPr>
            <w:tcW w:w="1341" w:type="dxa"/>
            <w:tcBorders>
              <w:top w:val="single" w:sz="4" w:space="0" w:color="auto"/>
              <w:left w:val="single" w:sz="4" w:space="0" w:color="auto"/>
              <w:bottom w:val="single" w:sz="4" w:space="0" w:color="auto"/>
              <w:right w:val="single" w:sz="4" w:space="0" w:color="auto"/>
            </w:tcBorders>
            <w:vAlign w:val="center"/>
            <w:hideMark/>
          </w:tcPr>
          <w:p w14:paraId="7AA36331"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Correcta</w:t>
            </w:r>
          </w:p>
        </w:tc>
        <w:tc>
          <w:tcPr>
            <w:tcW w:w="1511" w:type="dxa"/>
            <w:tcBorders>
              <w:top w:val="single" w:sz="4" w:space="0" w:color="auto"/>
              <w:left w:val="single" w:sz="4" w:space="0" w:color="auto"/>
              <w:bottom w:val="single" w:sz="4" w:space="0" w:color="auto"/>
              <w:right w:val="single" w:sz="4" w:space="0" w:color="auto"/>
            </w:tcBorders>
            <w:vAlign w:val="center"/>
            <w:hideMark/>
          </w:tcPr>
          <w:p w14:paraId="6921531F" w14:textId="6CB2A37D" w:rsidR="000D01A3" w:rsidRPr="000D01A3" w:rsidRDefault="00132583" w:rsidP="000D01A3">
            <w:pPr>
              <w:spacing w:after="160" w:line="259" w:lineRule="auto"/>
              <w:rPr>
                <w:rFonts w:ascii="Arial" w:hAnsi="Arial" w:cs="Arial"/>
                <w:lang w:val="en-US"/>
              </w:rPr>
            </w:pPr>
            <w:r>
              <w:rPr>
                <w:rFonts w:ascii="Arial" w:hAnsi="Arial" w:cs="Arial"/>
                <w:noProof/>
                <w:lang w:val="en-US"/>
              </w:rPr>
              <w:drawing>
                <wp:inline distT="0" distB="0" distL="0" distR="0" wp14:anchorId="1C36EF9E" wp14:editId="029347F6">
                  <wp:extent cx="732138" cy="685800"/>
                  <wp:effectExtent l="0" t="0" r="0" b="0"/>
                  <wp:docPr id="108609855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07300" name="Imagen 1116407300"/>
                          <pic:cNvPicPr/>
                        </pic:nvPicPr>
                        <pic:blipFill>
                          <a:blip r:embed="rId8">
                            <a:extLst>
                              <a:ext uri="{28A0092B-C50C-407E-A947-70E740481C1C}">
                                <a14:useLocalDpi xmlns:a14="http://schemas.microsoft.com/office/drawing/2010/main" val="0"/>
                              </a:ext>
                            </a:extLst>
                          </a:blip>
                          <a:stretch>
                            <a:fillRect/>
                          </a:stretch>
                        </pic:blipFill>
                        <pic:spPr>
                          <a:xfrm>
                            <a:off x="0" y="0"/>
                            <a:ext cx="734894" cy="688382"/>
                          </a:xfrm>
                          <a:prstGeom prst="rect">
                            <a:avLst/>
                          </a:prstGeom>
                        </pic:spPr>
                      </pic:pic>
                    </a:graphicData>
                  </a:graphic>
                </wp:inline>
              </w:drawing>
            </w:r>
          </w:p>
        </w:tc>
      </w:tr>
      <w:tr w:rsidR="000D01A3" w:rsidRPr="000D01A3" w14:paraId="0F1404C9" w14:textId="77777777" w:rsidTr="009309C4">
        <w:trPr>
          <w:jc w:val="center"/>
        </w:trPr>
        <w:tc>
          <w:tcPr>
            <w:tcW w:w="646" w:type="dxa"/>
            <w:tcBorders>
              <w:top w:val="single" w:sz="4" w:space="0" w:color="auto"/>
              <w:left w:val="single" w:sz="4" w:space="0" w:color="auto"/>
              <w:bottom w:val="single" w:sz="4" w:space="0" w:color="auto"/>
              <w:right w:val="single" w:sz="4" w:space="0" w:color="auto"/>
            </w:tcBorders>
            <w:vAlign w:val="center"/>
            <w:hideMark/>
          </w:tcPr>
          <w:p w14:paraId="2034D164"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23</w:t>
            </w:r>
          </w:p>
        </w:tc>
        <w:tc>
          <w:tcPr>
            <w:tcW w:w="2356" w:type="dxa"/>
            <w:tcBorders>
              <w:top w:val="single" w:sz="4" w:space="0" w:color="auto"/>
              <w:left w:val="single" w:sz="4" w:space="0" w:color="auto"/>
              <w:bottom w:val="single" w:sz="4" w:space="0" w:color="auto"/>
              <w:right w:val="single" w:sz="4" w:space="0" w:color="auto"/>
            </w:tcBorders>
            <w:vAlign w:val="center"/>
            <w:hideMark/>
          </w:tcPr>
          <w:p w14:paraId="25519D8E" w14:textId="6ED9D582" w:rsidR="000D01A3" w:rsidRPr="000D01A3" w:rsidRDefault="00132583" w:rsidP="000D01A3">
            <w:pPr>
              <w:spacing w:after="160" w:line="259" w:lineRule="auto"/>
              <w:rPr>
                <w:rFonts w:ascii="Arial" w:hAnsi="Arial" w:cs="Arial"/>
                <w:lang w:val="en-US"/>
              </w:rPr>
            </w:pPr>
            <w:r w:rsidRPr="00132583">
              <w:rPr>
                <w:rFonts w:ascii="Arial" w:hAnsi="Arial" w:cs="Arial"/>
                <w:b/>
                <w:bCs/>
              </w:rPr>
              <w:t>El área reporta que Windows presenta errores después de iniciar.</w:t>
            </w:r>
            <w:r w:rsidRPr="00132583">
              <w:rPr>
                <w:rFonts w:ascii="Arial" w:hAnsi="Arial" w:cs="Arial"/>
              </w:rPr>
              <w:t xml:space="preserve"> El caso se presenta en un equipo del área de Comercia</w:t>
            </w:r>
            <w:r>
              <w:rPr>
                <w:rFonts w:ascii="Arial" w:hAnsi="Arial" w:cs="Arial"/>
              </w:rPr>
              <w:t>l</w:t>
            </w:r>
          </w:p>
        </w:tc>
        <w:tc>
          <w:tcPr>
            <w:tcW w:w="1487" w:type="dxa"/>
            <w:tcBorders>
              <w:top w:val="single" w:sz="4" w:space="0" w:color="auto"/>
              <w:left w:val="single" w:sz="4" w:space="0" w:color="auto"/>
              <w:bottom w:val="single" w:sz="4" w:space="0" w:color="auto"/>
              <w:right w:val="single" w:sz="4" w:space="0" w:color="auto"/>
            </w:tcBorders>
            <w:vAlign w:val="center"/>
            <w:hideMark/>
          </w:tcPr>
          <w:p w14:paraId="47161B37"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Software</w:t>
            </w:r>
          </w:p>
        </w:tc>
        <w:tc>
          <w:tcPr>
            <w:tcW w:w="1487" w:type="dxa"/>
            <w:tcBorders>
              <w:top w:val="single" w:sz="4" w:space="0" w:color="auto"/>
              <w:left w:val="single" w:sz="4" w:space="0" w:color="auto"/>
              <w:bottom w:val="single" w:sz="4" w:space="0" w:color="auto"/>
              <w:right w:val="single" w:sz="4" w:space="0" w:color="auto"/>
            </w:tcBorders>
            <w:vAlign w:val="center"/>
            <w:hideMark/>
          </w:tcPr>
          <w:p w14:paraId="361EE386"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Software</w:t>
            </w:r>
          </w:p>
        </w:tc>
        <w:tc>
          <w:tcPr>
            <w:tcW w:w="1341" w:type="dxa"/>
            <w:tcBorders>
              <w:top w:val="single" w:sz="4" w:space="0" w:color="auto"/>
              <w:left w:val="single" w:sz="4" w:space="0" w:color="auto"/>
              <w:bottom w:val="single" w:sz="4" w:space="0" w:color="auto"/>
              <w:right w:val="single" w:sz="4" w:space="0" w:color="auto"/>
            </w:tcBorders>
            <w:vAlign w:val="center"/>
            <w:hideMark/>
          </w:tcPr>
          <w:p w14:paraId="5A0B5DA6"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Correcta</w:t>
            </w:r>
          </w:p>
        </w:tc>
        <w:tc>
          <w:tcPr>
            <w:tcW w:w="1511" w:type="dxa"/>
            <w:tcBorders>
              <w:top w:val="single" w:sz="4" w:space="0" w:color="auto"/>
              <w:left w:val="single" w:sz="4" w:space="0" w:color="auto"/>
              <w:bottom w:val="single" w:sz="4" w:space="0" w:color="auto"/>
              <w:right w:val="single" w:sz="4" w:space="0" w:color="auto"/>
            </w:tcBorders>
            <w:vAlign w:val="center"/>
            <w:hideMark/>
          </w:tcPr>
          <w:p w14:paraId="01149E92" w14:textId="353D85DE" w:rsidR="000D01A3" w:rsidRPr="000D01A3" w:rsidRDefault="00132583" w:rsidP="000D01A3">
            <w:pPr>
              <w:spacing w:after="160" w:line="259" w:lineRule="auto"/>
              <w:rPr>
                <w:rFonts w:ascii="Arial" w:hAnsi="Arial" w:cs="Arial"/>
                <w:lang w:val="en-US"/>
              </w:rPr>
            </w:pPr>
            <w:r>
              <w:rPr>
                <w:rFonts w:ascii="Arial" w:hAnsi="Arial" w:cs="Arial"/>
                <w:noProof/>
                <w:lang w:val="en-US"/>
              </w:rPr>
              <w:drawing>
                <wp:inline distT="0" distB="0" distL="0" distR="0" wp14:anchorId="144553B1" wp14:editId="42A87010">
                  <wp:extent cx="732138" cy="685800"/>
                  <wp:effectExtent l="0" t="0" r="0" b="0"/>
                  <wp:docPr id="40895664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07300" name="Imagen 1116407300"/>
                          <pic:cNvPicPr/>
                        </pic:nvPicPr>
                        <pic:blipFill>
                          <a:blip r:embed="rId8">
                            <a:extLst>
                              <a:ext uri="{28A0092B-C50C-407E-A947-70E740481C1C}">
                                <a14:useLocalDpi xmlns:a14="http://schemas.microsoft.com/office/drawing/2010/main" val="0"/>
                              </a:ext>
                            </a:extLst>
                          </a:blip>
                          <a:stretch>
                            <a:fillRect/>
                          </a:stretch>
                        </pic:blipFill>
                        <pic:spPr>
                          <a:xfrm>
                            <a:off x="0" y="0"/>
                            <a:ext cx="734894" cy="688382"/>
                          </a:xfrm>
                          <a:prstGeom prst="rect">
                            <a:avLst/>
                          </a:prstGeom>
                        </pic:spPr>
                      </pic:pic>
                    </a:graphicData>
                  </a:graphic>
                </wp:inline>
              </w:drawing>
            </w:r>
          </w:p>
        </w:tc>
      </w:tr>
      <w:tr w:rsidR="000D01A3" w:rsidRPr="000D01A3" w14:paraId="00899725" w14:textId="77777777" w:rsidTr="009309C4">
        <w:trPr>
          <w:jc w:val="center"/>
        </w:trPr>
        <w:tc>
          <w:tcPr>
            <w:tcW w:w="646" w:type="dxa"/>
            <w:tcBorders>
              <w:top w:val="single" w:sz="4" w:space="0" w:color="auto"/>
              <w:left w:val="single" w:sz="4" w:space="0" w:color="auto"/>
              <w:bottom w:val="single" w:sz="4" w:space="0" w:color="auto"/>
              <w:right w:val="single" w:sz="4" w:space="0" w:color="auto"/>
            </w:tcBorders>
            <w:vAlign w:val="center"/>
            <w:hideMark/>
          </w:tcPr>
          <w:p w14:paraId="0E0839E9"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24</w:t>
            </w:r>
          </w:p>
        </w:tc>
        <w:tc>
          <w:tcPr>
            <w:tcW w:w="2356" w:type="dxa"/>
            <w:tcBorders>
              <w:top w:val="single" w:sz="4" w:space="0" w:color="auto"/>
              <w:left w:val="single" w:sz="4" w:space="0" w:color="auto"/>
              <w:bottom w:val="single" w:sz="4" w:space="0" w:color="auto"/>
              <w:right w:val="single" w:sz="4" w:space="0" w:color="auto"/>
            </w:tcBorders>
            <w:vAlign w:val="center"/>
            <w:hideMark/>
          </w:tcPr>
          <w:p w14:paraId="6CA26909" w14:textId="1553DF36" w:rsidR="000D01A3" w:rsidRPr="000D01A3" w:rsidRDefault="00132583" w:rsidP="000D01A3">
            <w:pPr>
              <w:spacing w:after="160" w:line="259" w:lineRule="auto"/>
              <w:rPr>
                <w:rFonts w:ascii="Arial" w:hAnsi="Arial" w:cs="Arial"/>
                <w:lang w:val="en-US"/>
              </w:rPr>
            </w:pPr>
            <w:r w:rsidRPr="00132583">
              <w:rPr>
                <w:rFonts w:ascii="Arial" w:hAnsi="Arial" w:cs="Arial"/>
                <w:b/>
                <w:bCs/>
              </w:rPr>
              <w:t>Se informa que una aplicación dejó de responder.</w:t>
            </w:r>
            <w:r w:rsidRPr="00132583">
              <w:rPr>
                <w:rFonts w:ascii="Arial" w:hAnsi="Arial" w:cs="Arial"/>
              </w:rPr>
              <w:t xml:space="preserve"> El incidente fue reportado por el área de Tecnología</w:t>
            </w:r>
          </w:p>
        </w:tc>
        <w:tc>
          <w:tcPr>
            <w:tcW w:w="1487" w:type="dxa"/>
            <w:tcBorders>
              <w:top w:val="single" w:sz="4" w:space="0" w:color="auto"/>
              <w:left w:val="single" w:sz="4" w:space="0" w:color="auto"/>
              <w:bottom w:val="single" w:sz="4" w:space="0" w:color="auto"/>
              <w:right w:val="single" w:sz="4" w:space="0" w:color="auto"/>
            </w:tcBorders>
            <w:vAlign w:val="center"/>
            <w:hideMark/>
          </w:tcPr>
          <w:p w14:paraId="2DA4681B"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Software</w:t>
            </w:r>
          </w:p>
        </w:tc>
        <w:tc>
          <w:tcPr>
            <w:tcW w:w="1487" w:type="dxa"/>
            <w:tcBorders>
              <w:top w:val="single" w:sz="4" w:space="0" w:color="auto"/>
              <w:left w:val="single" w:sz="4" w:space="0" w:color="auto"/>
              <w:bottom w:val="single" w:sz="4" w:space="0" w:color="auto"/>
              <w:right w:val="single" w:sz="4" w:space="0" w:color="auto"/>
            </w:tcBorders>
            <w:vAlign w:val="center"/>
            <w:hideMark/>
          </w:tcPr>
          <w:p w14:paraId="173AB059"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Software</w:t>
            </w:r>
          </w:p>
        </w:tc>
        <w:tc>
          <w:tcPr>
            <w:tcW w:w="1341" w:type="dxa"/>
            <w:tcBorders>
              <w:top w:val="single" w:sz="4" w:space="0" w:color="auto"/>
              <w:left w:val="single" w:sz="4" w:space="0" w:color="auto"/>
              <w:bottom w:val="single" w:sz="4" w:space="0" w:color="auto"/>
              <w:right w:val="single" w:sz="4" w:space="0" w:color="auto"/>
            </w:tcBorders>
            <w:vAlign w:val="center"/>
            <w:hideMark/>
          </w:tcPr>
          <w:p w14:paraId="418C0652"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Correcta</w:t>
            </w:r>
          </w:p>
        </w:tc>
        <w:tc>
          <w:tcPr>
            <w:tcW w:w="1511" w:type="dxa"/>
            <w:tcBorders>
              <w:top w:val="single" w:sz="4" w:space="0" w:color="auto"/>
              <w:left w:val="single" w:sz="4" w:space="0" w:color="auto"/>
              <w:bottom w:val="single" w:sz="4" w:space="0" w:color="auto"/>
              <w:right w:val="single" w:sz="4" w:space="0" w:color="auto"/>
            </w:tcBorders>
            <w:vAlign w:val="center"/>
            <w:hideMark/>
          </w:tcPr>
          <w:p w14:paraId="33DB5646" w14:textId="1BCF99C7" w:rsidR="000D01A3" w:rsidRPr="000D01A3" w:rsidRDefault="00132583" w:rsidP="000D01A3">
            <w:pPr>
              <w:spacing w:after="160" w:line="259" w:lineRule="auto"/>
              <w:rPr>
                <w:rFonts w:ascii="Arial" w:hAnsi="Arial" w:cs="Arial"/>
                <w:lang w:val="en-US"/>
              </w:rPr>
            </w:pPr>
            <w:r>
              <w:rPr>
                <w:rFonts w:ascii="Arial" w:hAnsi="Arial" w:cs="Arial"/>
                <w:noProof/>
                <w:lang w:val="en-US"/>
              </w:rPr>
              <w:drawing>
                <wp:inline distT="0" distB="0" distL="0" distR="0" wp14:anchorId="064B15AD" wp14:editId="098B5209">
                  <wp:extent cx="732138" cy="685800"/>
                  <wp:effectExtent l="0" t="0" r="0" b="0"/>
                  <wp:docPr id="48237385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07300" name="Imagen 1116407300"/>
                          <pic:cNvPicPr/>
                        </pic:nvPicPr>
                        <pic:blipFill>
                          <a:blip r:embed="rId8">
                            <a:extLst>
                              <a:ext uri="{28A0092B-C50C-407E-A947-70E740481C1C}">
                                <a14:useLocalDpi xmlns:a14="http://schemas.microsoft.com/office/drawing/2010/main" val="0"/>
                              </a:ext>
                            </a:extLst>
                          </a:blip>
                          <a:stretch>
                            <a:fillRect/>
                          </a:stretch>
                        </pic:blipFill>
                        <pic:spPr>
                          <a:xfrm>
                            <a:off x="0" y="0"/>
                            <a:ext cx="734894" cy="688382"/>
                          </a:xfrm>
                          <a:prstGeom prst="rect">
                            <a:avLst/>
                          </a:prstGeom>
                        </pic:spPr>
                      </pic:pic>
                    </a:graphicData>
                  </a:graphic>
                </wp:inline>
              </w:drawing>
            </w:r>
          </w:p>
        </w:tc>
      </w:tr>
      <w:tr w:rsidR="000D01A3" w:rsidRPr="000D01A3" w14:paraId="42B8BB7E" w14:textId="77777777" w:rsidTr="009309C4">
        <w:trPr>
          <w:jc w:val="center"/>
        </w:trPr>
        <w:tc>
          <w:tcPr>
            <w:tcW w:w="646" w:type="dxa"/>
            <w:tcBorders>
              <w:top w:val="single" w:sz="4" w:space="0" w:color="auto"/>
              <w:left w:val="single" w:sz="4" w:space="0" w:color="auto"/>
              <w:bottom w:val="single" w:sz="4" w:space="0" w:color="auto"/>
              <w:right w:val="single" w:sz="4" w:space="0" w:color="auto"/>
            </w:tcBorders>
            <w:vAlign w:val="center"/>
            <w:hideMark/>
          </w:tcPr>
          <w:p w14:paraId="39782681"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25</w:t>
            </w:r>
          </w:p>
        </w:tc>
        <w:tc>
          <w:tcPr>
            <w:tcW w:w="2356" w:type="dxa"/>
            <w:tcBorders>
              <w:top w:val="single" w:sz="4" w:space="0" w:color="auto"/>
              <w:left w:val="single" w:sz="4" w:space="0" w:color="auto"/>
              <w:bottom w:val="single" w:sz="4" w:space="0" w:color="auto"/>
              <w:right w:val="single" w:sz="4" w:space="0" w:color="auto"/>
            </w:tcBorders>
            <w:vAlign w:val="center"/>
            <w:hideMark/>
          </w:tcPr>
          <w:p w14:paraId="516A0851" w14:textId="2583A000" w:rsidR="000D01A3" w:rsidRPr="000D01A3" w:rsidRDefault="00132583" w:rsidP="000D01A3">
            <w:pPr>
              <w:spacing w:after="160" w:line="259" w:lineRule="auto"/>
              <w:rPr>
                <w:rFonts w:ascii="Arial" w:hAnsi="Arial" w:cs="Arial"/>
                <w:lang w:val="en-US"/>
              </w:rPr>
            </w:pPr>
            <w:r w:rsidRPr="00132583">
              <w:rPr>
                <w:rFonts w:ascii="Arial" w:hAnsi="Arial" w:cs="Arial"/>
                <w:b/>
                <w:bCs/>
              </w:rPr>
              <w:t>El usuario reporta que el navegador muestra errores al cargar una página.</w:t>
            </w:r>
            <w:r w:rsidRPr="00132583">
              <w:rPr>
                <w:rFonts w:ascii="Arial" w:hAnsi="Arial" w:cs="Arial"/>
              </w:rPr>
              <w:t xml:space="preserve"> El incidente fue reportado por el área de Comercial.</w:t>
            </w:r>
          </w:p>
        </w:tc>
        <w:tc>
          <w:tcPr>
            <w:tcW w:w="1487" w:type="dxa"/>
            <w:tcBorders>
              <w:top w:val="single" w:sz="4" w:space="0" w:color="auto"/>
              <w:left w:val="single" w:sz="4" w:space="0" w:color="auto"/>
              <w:bottom w:val="single" w:sz="4" w:space="0" w:color="auto"/>
              <w:right w:val="single" w:sz="4" w:space="0" w:color="auto"/>
            </w:tcBorders>
            <w:vAlign w:val="center"/>
            <w:hideMark/>
          </w:tcPr>
          <w:p w14:paraId="6BCDEE7B"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Software</w:t>
            </w:r>
          </w:p>
        </w:tc>
        <w:tc>
          <w:tcPr>
            <w:tcW w:w="1487" w:type="dxa"/>
            <w:tcBorders>
              <w:top w:val="single" w:sz="4" w:space="0" w:color="auto"/>
              <w:left w:val="single" w:sz="4" w:space="0" w:color="auto"/>
              <w:bottom w:val="single" w:sz="4" w:space="0" w:color="auto"/>
              <w:right w:val="single" w:sz="4" w:space="0" w:color="auto"/>
            </w:tcBorders>
            <w:vAlign w:val="center"/>
            <w:hideMark/>
          </w:tcPr>
          <w:p w14:paraId="5642C378"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Software</w:t>
            </w:r>
          </w:p>
        </w:tc>
        <w:tc>
          <w:tcPr>
            <w:tcW w:w="1341" w:type="dxa"/>
            <w:tcBorders>
              <w:top w:val="single" w:sz="4" w:space="0" w:color="auto"/>
              <w:left w:val="single" w:sz="4" w:space="0" w:color="auto"/>
              <w:bottom w:val="single" w:sz="4" w:space="0" w:color="auto"/>
              <w:right w:val="single" w:sz="4" w:space="0" w:color="auto"/>
            </w:tcBorders>
            <w:vAlign w:val="center"/>
            <w:hideMark/>
          </w:tcPr>
          <w:p w14:paraId="5A51A3E4"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Correcta</w:t>
            </w:r>
          </w:p>
        </w:tc>
        <w:tc>
          <w:tcPr>
            <w:tcW w:w="1511" w:type="dxa"/>
            <w:tcBorders>
              <w:top w:val="single" w:sz="4" w:space="0" w:color="auto"/>
              <w:left w:val="single" w:sz="4" w:space="0" w:color="auto"/>
              <w:bottom w:val="single" w:sz="4" w:space="0" w:color="auto"/>
              <w:right w:val="single" w:sz="4" w:space="0" w:color="auto"/>
            </w:tcBorders>
            <w:vAlign w:val="center"/>
            <w:hideMark/>
          </w:tcPr>
          <w:p w14:paraId="09093EBE" w14:textId="0D5F4CCD" w:rsidR="000D01A3" w:rsidRPr="000D01A3" w:rsidRDefault="00132583" w:rsidP="000D01A3">
            <w:pPr>
              <w:spacing w:after="160" w:line="259" w:lineRule="auto"/>
              <w:rPr>
                <w:rFonts w:ascii="Arial" w:hAnsi="Arial" w:cs="Arial"/>
                <w:lang w:val="en-US"/>
              </w:rPr>
            </w:pPr>
            <w:r>
              <w:rPr>
                <w:rFonts w:ascii="Arial" w:hAnsi="Arial" w:cs="Arial"/>
                <w:noProof/>
                <w:lang w:val="en-US"/>
              </w:rPr>
              <w:drawing>
                <wp:inline distT="0" distB="0" distL="0" distR="0" wp14:anchorId="1C121D15" wp14:editId="7DF2627A">
                  <wp:extent cx="732138" cy="685800"/>
                  <wp:effectExtent l="0" t="0" r="0" b="0"/>
                  <wp:docPr id="197261091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07300" name="Imagen 1116407300"/>
                          <pic:cNvPicPr/>
                        </pic:nvPicPr>
                        <pic:blipFill>
                          <a:blip r:embed="rId8">
                            <a:extLst>
                              <a:ext uri="{28A0092B-C50C-407E-A947-70E740481C1C}">
                                <a14:useLocalDpi xmlns:a14="http://schemas.microsoft.com/office/drawing/2010/main" val="0"/>
                              </a:ext>
                            </a:extLst>
                          </a:blip>
                          <a:stretch>
                            <a:fillRect/>
                          </a:stretch>
                        </pic:blipFill>
                        <pic:spPr>
                          <a:xfrm>
                            <a:off x="0" y="0"/>
                            <a:ext cx="734894" cy="688382"/>
                          </a:xfrm>
                          <a:prstGeom prst="rect">
                            <a:avLst/>
                          </a:prstGeom>
                        </pic:spPr>
                      </pic:pic>
                    </a:graphicData>
                  </a:graphic>
                </wp:inline>
              </w:drawing>
            </w:r>
          </w:p>
        </w:tc>
      </w:tr>
      <w:tr w:rsidR="000D01A3" w:rsidRPr="000D01A3" w14:paraId="418560AE" w14:textId="77777777" w:rsidTr="009309C4">
        <w:trPr>
          <w:jc w:val="center"/>
        </w:trPr>
        <w:tc>
          <w:tcPr>
            <w:tcW w:w="646" w:type="dxa"/>
            <w:tcBorders>
              <w:top w:val="single" w:sz="4" w:space="0" w:color="auto"/>
              <w:left w:val="single" w:sz="4" w:space="0" w:color="auto"/>
              <w:bottom w:val="single" w:sz="4" w:space="0" w:color="auto"/>
              <w:right w:val="single" w:sz="4" w:space="0" w:color="auto"/>
            </w:tcBorders>
            <w:vAlign w:val="center"/>
            <w:hideMark/>
          </w:tcPr>
          <w:p w14:paraId="43FD9AA7"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26</w:t>
            </w:r>
          </w:p>
        </w:tc>
        <w:tc>
          <w:tcPr>
            <w:tcW w:w="2356" w:type="dxa"/>
            <w:tcBorders>
              <w:top w:val="single" w:sz="4" w:space="0" w:color="auto"/>
              <w:left w:val="single" w:sz="4" w:space="0" w:color="auto"/>
              <w:bottom w:val="single" w:sz="4" w:space="0" w:color="auto"/>
              <w:right w:val="single" w:sz="4" w:space="0" w:color="auto"/>
            </w:tcBorders>
            <w:vAlign w:val="center"/>
            <w:hideMark/>
          </w:tcPr>
          <w:p w14:paraId="7322D640" w14:textId="77B9E9A7" w:rsidR="000D01A3" w:rsidRPr="000D01A3" w:rsidRDefault="00132583" w:rsidP="000D01A3">
            <w:pPr>
              <w:spacing w:after="160" w:line="259" w:lineRule="auto"/>
              <w:rPr>
                <w:rFonts w:ascii="Arial" w:hAnsi="Arial" w:cs="Arial"/>
                <w:lang w:val="en-US"/>
              </w:rPr>
            </w:pPr>
            <w:r w:rsidRPr="00132583">
              <w:rPr>
                <w:rFonts w:ascii="Arial" w:hAnsi="Arial" w:cs="Arial"/>
                <w:b/>
                <w:bCs/>
              </w:rPr>
              <w:t>El área reporta que la videoconferencia presenta cortes.</w:t>
            </w:r>
            <w:r w:rsidRPr="00132583">
              <w:rPr>
                <w:rFonts w:ascii="Arial" w:hAnsi="Arial" w:cs="Arial"/>
              </w:rPr>
              <w:t xml:space="preserve"> El caso se presenta en un equipo del área de Dirección</w:t>
            </w:r>
          </w:p>
        </w:tc>
        <w:tc>
          <w:tcPr>
            <w:tcW w:w="1487" w:type="dxa"/>
            <w:tcBorders>
              <w:top w:val="single" w:sz="4" w:space="0" w:color="auto"/>
              <w:left w:val="single" w:sz="4" w:space="0" w:color="auto"/>
              <w:bottom w:val="single" w:sz="4" w:space="0" w:color="auto"/>
              <w:right w:val="single" w:sz="4" w:space="0" w:color="auto"/>
            </w:tcBorders>
            <w:vAlign w:val="center"/>
            <w:hideMark/>
          </w:tcPr>
          <w:p w14:paraId="1A82506F"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Telefonía</w:t>
            </w:r>
          </w:p>
        </w:tc>
        <w:tc>
          <w:tcPr>
            <w:tcW w:w="1487" w:type="dxa"/>
            <w:tcBorders>
              <w:top w:val="single" w:sz="4" w:space="0" w:color="auto"/>
              <w:left w:val="single" w:sz="4" w:space="0" w:color="auto"/>
              <w:bottom w:val="single" w:sz="4" w:space="0" w:color="auto"/>
              <w:right w:val="single" w:sz="4" w:space="0" w:color="auto"/>
            </w:tcBorders>
            <w:vAlign w:val="center"/>
            <w:hideMark/>
          </w:tcPr>
          <w:p w14:paraId="14547D7B"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Telefonía</w:t>
            </w:r>
          </w:p>
        </w:tc>
        <w:tc>
          <w:tcPr>
            <w:tcW w:w="1341" w:type="dxa"/>
            <w:tcBorders>
              <w:top w:val="single" w:sz="4" w:space="0" w:color="auto"/>
              <w:left w:val="single" w:sz="4" w:space="0" w:color="auto"/>
              <w:bottom w:val="single" w:sz="4" w:space="0" w:color="auto"/>
              <w:right w:val="single" w:sz="4" w:space="0" w:color="auto"/>
            </w:tcBorders>
            <w:vAlign w:val="center"/>
            <w:hideMark/>
          </w:tcPr>
          <w:p w14:paraId="085E9248"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Correcta</w:t>
            </w:r>
          </w:p>
        </w:tc>
        <w:tc>
          <w:tcPr>
            <w:tcW w:w="1511" w:type="dxa"/>
            <w:tcBorders>
              <w:top w:val="single" w:sz="4" w:space="0" w:color="auto"/>
              <w:left w:val="single" w:sz="4" w:space="0" w:color="auto"/>
              <w:bottom w:val="single" w:sz="4" w:space="0" w:color="auto"/>
              <w:right w:val="single" w:sz="4" w:space="0" w:color="auto"/>
            </w:tcBorders>
            <w:vAlign w:val="center"/>
            <w:hideMark/>
          </w:tcPr>
          <w:p w14:paraId="2F1E8948" w14:textId="6906F8BF" w:rsidR="000D01A3" w:rsidRPr="000D01A3" w:rsidRDefault="00132583" w:rsidP="000D01A3">
            <w:pPr>
              <w:spacing w:after="160" w:line="259" w:lineRule="auto"/>
              <w:rPr>
                <w:rFonts w:ascii="Arial" w:hAnsi="Arial" w:cs="Arial"/>
                <w:lang w:val="en-US"/>
              </w:rPr>
            </w:pPr>
            <w:r>
              <w:rPr>
                <w:rFonts w:ascii="Arial" w:hAnsi="Arial" w:cs="Arial"/>
                <w:noProof/>
                <w:lang w:val="en-US"/>
              </w:rPr>
              <w:drawing>
                <wp:inline distT="0" distB="0" distL="0" distR="0" wp14:anchorId="4B819978" wp14:editId="45E96184">
                  <wp:extent cx="732138" cy="685800"/>
                  <wp:effectExtent l="0" t="0" r="0" b="0"/>
                  <wp:docPr id="66013568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07300" name="Imagen 1116407300"/>
                          <pic:cNvPicPr/>
                        </pic:nvPicPr>
                        <pic:blipFill>
                          <a:blip r:embed="rId8">
                            <a:extLst>
                              <a:ext uri="{28A0092B-C50C-407E-A947-70E740481C1C}">
                                <a14:useLocalDpi xmlns:a14="http://schemas.microsoft.com/office/drawing/2010/main" val="0"/>
                              </a:ext>
                            </a:extLst>
                          </a:blip>
                          <a:stretch>
                            <a:fillRect/>
                          </a:stretch>
                        </pic:blipFill>
                        <pic:spPr>
                          <a:xfrm>
                            <a:off x="0" y="0"/>
                            <a:ext cx="734894" cy="688382"/>
                          </a:xfrm>
                          <a:prstGeom prst="rect">
                            <a:avLst/>
                          </a:prstGeom>
                        </pic:spPr>
                      </pic:pic>
                    </a:graphicData>
                  </a:graphic>
                </wp:inline>
              </w:drawing>
            </w:r>
          </w:p>
        </w:tc>
      </w:tr>
      <w:tr w:rsidR="000D01A3" w:rsidRPr="000D01A3" w14:paraId="2FFF60BB" w14:textId="77777777" w:rsidTr="009309C4">
        <w:trPr>
          <w:jc w:val="center"/>
        </w:trPr>
        <w:tc>
          <w:tcPr>
            <w:tcW w:w="646" w:type="dxa"/>
            <w:tcBorders>
              <w:top w:val="single" w:sz="4" w:space="0" w:color="auto"/>
              <w:left w:val="single" w:sz="4" w:space="0" w:color="auto"/>
              <w:bottom w:val="single" w:sz="4" w:space="0" w:color="auto"/>
              <w:right w:val="single" w:sz="4" w:space="0" w:color="auto"/>
            </w:tcBorders>
            <w:vAlign w:val="center"/>
            <w:hideMark/>
          </w:tcPr>
          <w:p w14:paraId="34DABEAA"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lastRenderedPageBreak/>
              <w:t>27</w:t>
            </w:r>
          </w:p>
        </w:tc>
        <w:tc>
          <w:tcPr>
            <w:tcW w:w="2356" w:type="dxa"/>
            <w:tcBorders>
              <w:top w:val="single" w:sz="4" w:space="0" w:color="auto"/>
              <w:left w:val="single" w:sz="4" w:space="0" w:color="auto"/>
              <w:bottom w:val="single" w:sz="4" w:space="0" w:color="auto"/>
              <w:right w:val="single" w:sz="4" w:space="0" w:color="auto"/>
            </w:tcBorders>
            <w:vAlign w:val="center"/>
            <w:hideMark/>
          </w:tcPr>
          <w:p w14:paraId="46D1563A" w14:textId="204D1193" w:rsidR="000D01A3" w:rsidRPr="000D01A3" w:rsidRDefault="00132583" w:rsidP="000D01A3">
            <w:pPr>
              <w:spacing w:after="160" w:line="259" w:lineRule="auto"/>
              <w:rPr>
                <w:rFonts w:ascii="Arial" w:hAnsi="Arial" w:cs="Arial"/>
                <w:lang w:val="en-US"/>
              </w:rPr>
            </w:pPr>
            <w:r w:rsidRPr="00132583">
              <w:rPr>
                <w:rFonts w:ascii="Arial" w:hAnsi="Arial" w:cs="Arial"/>
                <w:b/>
                <w:bCs/>
              </w:rPr>
              <w:t>Se informa que el teléfono IP no tiene tono.</w:t>
            </w:r>
            <w:r w:rsidRPr="00132583">
              <w:rPr>
                <w:rFonts w:ascii="Arial" w:hAnsi="Arial" w:cs="Arial"/>
              </w:rPr>
              <w:t xml:space="preserve"> El incidente fue reportado por el área de Recursos Humanos.</w:t>
            </w:r>
          </w:p>
        </w:tc>
        <w:tc>
          <w:tcPr>
            <w:tcW w:w="1487" w:type="dxa"/>
            <w:tcBorders>
              <w:top w:val="single" w:sz="4" w:space="0" w:color="auto"/>
              <w:left w:val="single" w:sz="4" w:space="0" w:color="auto"/>
              <w:bottom w:val="single" w:sz="4" w:space="0" w:color="auto"/>
              <w:right w:val="single" w:sz="4" w:space="0" w:color="auto"/>
            </w:tcBorders>
            <w:vAlign w:val="center"/>
            <w:hideMark/>
          </w:tcPr>
          <w:p w14:paraId="67E5BA12"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Telefonía</w:t>
            </w:r>
          </w:p>
        </w:tc>
        <w:tc>
          <w:tcPr>
            <w:tcW w:w="1487" w:type="dxa"/>
            <w:tcBorders>
              <w:top w:val="single" w:sz="4" w:space="0" w:color="auto"/>
              <w:left w:val="single" w:sz="4" w:space="0" w:color="auto"/>
              <w:bottom w:val="single" w:sz="4" w:space="0" w:color="auto"/>
              <w:right w:val="single" w:sz="4" w:space="0" w:color="auto"/>
            </w:tcBorders>
            <w:vAlign w:val="center"/>
            <w:hideMark/>
          </w:tcPr>
          <w:p w14:paraId="73203DEC"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Telefonía</w:t>
            </w:r>
          </w:p>
        </w:tc>
        <w:tc>
          <w:tcPr>
            <w:tcW w:w="1341" w:type="dxa"/>
            <w:tcBorders>
              <w:top w:val="single" w:sz="4" w:space="0" w:color="auto"/>
              <w:left w:val="single" w:sz="4" w:space="0" w:color="auto"/>
              <w:bottom w:val="single" w:sz="4" w:space="0" w:color="auto"/>
              <w:right w:val="single" w:sz="4" w:space="0" w:color="auto"/>
            </w:tcBorders>
            <w:vAlign w:val="center"/>
            <w:hideMark/>
          </w:tcPr>
          <w:p w14:paraId="36F46A77"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Correcta</w:t>
            </w:r>
          </w:p>
        </w:tc>
        <w:tc>
          <w:tcPr>
            <w:tcW w:w="1511" w:type="dxa"/>
            <w:tcBorders>
              <w:top w:val="single" w:sz="4" w:space="0" w:color="auto"/>
              <w:left w:val="single" w:sz="4" w:space="0" w:color="auto"/>
              <w:bottom w:val="single" w:sz="4" w:space="0" w:color="auto"/>
              <w:right w:val="single" w:sz="4" w:space="0" w:color="auto"/>
            </w:tcBorders>
            <w:vAlign w:val="center"/>
            <w:hideMark/>
          </w:tcPr>
          <w:p w14:paraId="59A52814" w14:textId="049FEB1C" w:rsidR="000D01A3" w:rsidRPr="000D01A3" w:rsidRDefault="009309C4" w:rsidP="000D01A3">
            <w:pPr>
              <w:spacing w:after="160" w:line="259" w:lineRule="auto"/>
              <w:rPr>
                <w:rFonts w:ascii="Arial" w:hAnsi="Arial" w:cs="Arial"/>
                <w:lang w:val="en-US"/>
              </w:rPr>
            </w:pPr>
            <w:r>
              <w:rPr>
                <w:rFonts w:ascii="Arial" w:hAnsi="Arial" w:cs="Arial"/>
                <w:noProof/>
                <w:lang w:val="en-US"/>
              </w:rPr>
              <w:drawing>
                <wp:inline distT="0" distB="0" distL="0" distR="0" wp14:anchorId="060B3A50" wp14:editId="77C8B7D2">
                  <wp:extent cx="732138" cy="685800"/>
                  <wp:effectExtent l="0" t="0" r="0" b="0"/>
                  <wp:docPr id="74825858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07300" name="Imagen 1116407300"/>
                          <pic:cNvPicPr/>
                        </pic:nvPicPr>
                        <pic:blipFill>
                          <a:blip r:embed="rId8">
                            <a:extLst>
                              <a:ext uri="{28A0092B-C50C-407E-A947-70E740481C1C}">
                                <a14:useLocalDpi xmlns:a14="http://schemas.microsoft.com/office/drawing/2010/main" val="0"/>
                              </a:ext>
                            </a:extLst>
                          </a:blip>
                          <a:stretch>
                            <a:fillRect/>
                          </a:stretch>
                        </pic:blipFill>
                        <pic:spPr>
                          <a:xfrm>
                            <a:off x="0" y="0"/>
                            <a:ext cx="734894" cy="688382"/>
                          </a:xfrm>
                          <a:prstGeom prst="rect">
                            <a:avLst/>
                          </a:prstGeom>
                        </pic:spPr>
                      </pic:pic>
                    </a:graphicData>
                  </a:graphic>
                </wp:inline>
              </w:drawing>
            </w:r>
          </w:p>
        </w:tc>
      </w:tr>
      <w:tr w:rsidR="000D01A3" w:rsidRPr="000D01A3" w14:paraId="020C1902" w14:textId="77777777" w:rsidTr="009309C4">
        <w:trPr>
          <w:jc w:val="center"/>
        </w:trPr>
        <w:tc>
          <w:tcPr>
            <w:tcW w:w="646" w:type="dxa"/>
            <w:tcBorders>
              <w:top w:val="single" w:sz="4" w:space="0" w:color="auto"/>
              <w:left w:val="single" w:sz="4" w:space="0" w:color="auto"/>
              <w:bottom w:val="single" w:sz="4" w:space="0" w:color="auto"/>
              <w:right w:val="single" w:sz="4" w:space="0" w:color="auto"/>
            </w:tcBorders>
            <w:vAlign w:val="center"/>
            <w:hideMark/>
          </w:tcPr>
          <w:p w14:paraId="732EBB20"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28</w:t>
            </w:r>
          </w:p>
        </w:tc>
        <w:tc>
          <w:tcPr>
            <w:tcW w:w="2356" w:type="dxa"/>
            <w:tcBorders>
              <w:top w:val="single" w:sz="4" w:space="0" w:color="auto"/>
              <w:left w:val="single" w:sz="4" w:space="0" w:color="auto"/>
              <w:bottom w:val="single" w:sz="4" w:space="0" w:color="auto"/>
              <w:right w:val="single" w:sz="4" w:space="0" w:color="auto"/>
            </w:tcBorders>
            <w:vAlign w:val="center"/>
            <w:hideMark/>
          </w:tcPr>
          <w:p w14:paraId="62CDA89E" w14:textId="201934AC" w:rsidR="000D01A3" w:rsidRPr="000D01A3" w:rsidRDefault="009309C4" w:rsidP="000D01A3">
            <w:pPr>
              <w:spacing w:after="160" w:line="259" w:lineRule="auto"/>
              <w:rPr>
                <w:rFonts w:ascii="Arial" w:hAnsi="Arial" w:cs="Arial"/>
                <w:lang w:val="en-US"/>
              </w:rPr>
            </w:pPr>
            <w:r w:rsidRPr="009309C4">
              <w:rPr>
                <w:rFonts w:ascii="Arial" w:hAnsi="Arial" w:cs="Arial"/>
                <w:b/>
                <w:bCs/>
              </w:rPr>
              <w:t>El usuario reporta que la extensión no recibe llamadas.</w:t>
            </w:r>
            <w:r w:rsidRPr="009309C4">
              <w:rPr>
                <w:rFonts w:ascii="Arial" w:hAnsi="Arial" w:cs="Arial"/>
              </w:rPr>
              <w:t xml:space="preserve"> El inconveniente afecta al área de Producción</w:t>
            </w:r>
          </w:p>
        </w:tc>
        <w:tc>
          <w:tcPr>
            <w:tcW w:w="1487" w:type="dxa"/>
            <w:tcBorders>
              <w:top w:val="single" w:sz="4" w:space="0" w:color="auto"/>
              <w:left w:val="single" w:sz="4" w:space="0" w:color="auto"/>
              <w:bottom w:val="single" w:sz="4" w:space="0" w:color="auto"/>
              <w:right w:val="single" w:sz="4" w:space="0" w:color="auto"/>
            </w:tcBorders>
            <w:vAlign w:val="center"/>
            <w:hideMark/>
          </w:tcPr>
          <w:p w14:paraId="06CAA81E"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Telefonía</w:t>
            </w:r>
          </w:p>
        </w:tc>
        <w:tc>
          <w:tcPr>
            <w:tcW w:w="1487" w:type="dxa"/>
            <w:tcBorders>
              <w:top w:val="single" w:sz="4" w:space="0" w:color="auto"/>
              <w:left w:val="single" w:sz="4" w:space="0" w:color="auto"/>
              <w:bottom w:val="single" w:sz="4" w:space="0" w:color="auto"/>
              <w:right w:val="single" w:sz="4" w:space="0" w:color="auto"/>
            </w:tcBorders>
            <w:vAlign w:val="center"/>
            <w:hideMark/>
          </w:tcPr>
          <w:p w14:paraId="27A03DE6"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Telefonía</w:t>
            </w:r>
          </w:p>
        </w:tc>
        <w:tc>
          <w:tcPr>
            <w:tcW w:w="1341" w:type="dxa"/>
            <w:tcBorders>
              <w:top w:val="single" w:sz="4" w:space="0" w:color="auto"/>
              <w:left w:val="single" w:sz="4" w:space="0" w:color="auto"/>
              <w:bottom w:val="single" w:sz="4" w:space="0" w:color="auto"/>
              <w:right w:val="single" w:sz="4" w:space="0" w:color="auto"/>
            </w:tcBorders>
            <w:vAlign w:val="center"/>
            <w:hideMark/>
          </w:tcPr>
          <w:p w14:paraId="49736078"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Correcta</w:t>
            </w:r>
          </w:p>
        </w:tc>
        <w:tc>
          <w:tcPr>
            <w:tcW w:w="1511" w:type="dxa"/>
            <w:tcBorders>
              <w:top w:val="single" w:sz="4" w:space="0" w:color="auto"/>
              <w:left w:val="single" w:sz="4" w:space="0" w:color="auto"/>
              <w:bottom w:val="single" w:sz="4" w:space="0" w:color="auto"/>
              <w:right w:val="single" w:sz="4" w:space="0" w:color="auto"/>
            </w:tcBorders>
            <w:vAlign w:val="center"/>
            <w:hideMark/>
          </w:tcPr>
          <w:p w14:paraId="6A48B31C" w14:textId="48879364" w:rsidR="000D01A3" w:rsidRPr="000D01A3" w:rsidRDefault="009309C4" w:rsidP="000D01A3">
            <w:pPr>
              <w:spacing w:after="160" w:line="259" w:lineRule="auto"/>
              <w:rPr>
                <w:rFonts w:ascii="Arial" w:hAnsi="Arial" w:cs="Arial"/>
                <w:lang w:val="en-US"/>
              </w:rPr>
            </w:pPr>
            <w:r>
              <w:rPr>
                <w:rFonts w:ascii="Arial" w:hAnsi="Arial" w:cs="Arial"/>
                <w:noProof/>
                <w:lang w:val="en-US"/>
              </w:rPr>
              <w:drawing>
                <wp:inline distT="0" distB="0" distL="0" distR="0" wp14:anchorId="142E38C0" wp14:editId="4C43D3EC">
                  <wp:extent cx="732138" cy="685800"/>
                  <wp:effectExtent l="0" t="0" r="0" b="0"/>
                  <wp:docPr id="82999128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07300" name="Imagen 1116407300"/>
                          <pic:cNvPicPr/>
                        </pic:nvPicPr>
                        <pic:blipFill>
                          <a:blip r:embed="rId8">
                            <a:extLst>
                              <a:ext uri="{28A0092B-C50C-407E-A947-70E740481C1C}">
                                <a14:useLocalDpi xmlns:a14="http://schemas.microsoft.com/office/drawing/2010/main" val="0"/>
                              </a:ext>
                            </a:extLst>
                          </a:blip>
                          <a:stretch>
                            <a:fillRect/>
                          </a:stretch>
                        </pic:blipFill>
                        <pic:spPr>
                          <a:xfrm>
                            <a:off x="0" y="0"/>
                            <a:ext cx="734894" cy="688382"/>
                          </a:xfrm>
                          <a:prstGeom prst="rect">
                            <a:avLst/>
                          </a:prstGeom>
                        </pic:spPr>
                      </pic:pic>
                    </a:graphicData>
                  </a:graphic>
                </wp:inline>
              </w:drawing>
            </w:r>
          </w:p>
        </w:tc>
      </w:tr>
      <w:tr w:rsidR="000D01A3" w:rsidRPr="000D01A3" w14:paraId="2313F9C9" w14:textId="77777777" w:rsidTr="009309C4">
        <w:trPr>
          <w:jc w:val="center"/>
        </w:trPr>
        <w:tc>
          <w:tcPr>
            <w:tcW w:w="646" w:type="dxa"/>
            <w:tcBorders>
              <w:top w:val="single" w:sz="4" w:space="0" w:color="auto"/>
              <w:left w:val="single" w:sz="4" w:space="0" w:color="auto"/>
              <w:bottom w:val="single" w:sz="4" w:space="0" w:color="auto"/>
              <w:right w:val="single" w:sz="4" w:space="0" w:color="auto"/>
            </w:tcBorders>
            <w:vAlign w:val="center"/>
            <w:hideMark/>
          </w:tcPr>
          <w:p w14:paraId="2528216B"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29</w:t>
            </w:r>
          </w:p>
        </w:tc>
        <w:tc>
          <w:tcPr>
            <w:tcW w:w="2356" w:type="dxa"/>
            <w:tcBorders>
              <w:top w:val="single" w:sz="4" w:space="0" w:color="auto"/>
              <w:left w:val="single" w:sz="4" w:space="0" w:color="auto"/>
              <w:bottom w:val="single" w:sz="4" w:space="0" w:color="auto"/>
              <w:right w:val="single" w:sz="4" w:space="0" w:color="auto"/>
            </w:tcBorders>
            <w:vAlign w:val="center"/>
            <w:hideMark/>
          </w:tcPr>
          <w:p w14:paraId="0F96C87D" w14:textId="1B1A6E30" w:rsidR="000D01A3" w:rsidRPr="000D01A3" w:rsidRDefault="009309C4" w:rsidP="000D01A3">
            <w:pPr>
              <w:spacing w:after="160" w:line="259" w:lineRule="auto"/>
              <w:rPr>
                <w:rFonts w:ascii="Arial" w:hAnsi="Arial" w:cs="Arial"/>
                <w:lang w:val="en-US"/>
              </w:rPr>
            </w:pPr>
            <w:r w:rsidRPr="009309C4">
              <w:rPr>
                <w:rFonts w:ascii="Arial" w:hAnsi="Arial" w:cs="Arial"/>
                <w:b/>
                <w:bCs/>
              </w:rPr>
              <w:t>Se informa que Outlook no abre correctamente.</w:t>
            </w:r>
            <w:r w:rsidRPr="009309C4">
              <w:rPr>
                <w:rFonts w:ascii="Arial" w:hAnsi="Arial" w:cs="Arial"/>
              </w:rPr>
              <w:t xml:space="preserve"> El caso se presenta en un equipo del área de Tecnología.</w:t>
            </w:r>
          </w:p>
        </w:tc>
        <w:tc>
          <w:tcPr>
            <w:tcW w:w="1487" w:type="dxa"/>
            <w:tcBorders>
              <w:top w:val="single" w:sz="4" w:space="0" w:color="auto"/>
              <w:left w:val="single" w:sz="4" w:space="0" w:color="auto"/>
              <w:bottom w:val="single" w:sz="4" w:space="0" w:color="auto"/>
              <w:right w:val="single" w:sz="4" w:space="0" w:color="auto"/>
            </w:tcBorders>
            <w:vAlign w:val="center"/>
            <w:hideMark/>
          </w:tcPr>
          <w:p w14:paraId="269619E3"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Software</w:t>
            </w:r>
          </w:p>
        </w:tc>
        <w:tc>
          <w:tcPr>
            <w:tcW w:w="1487" w:type="dxa"/>
            <w:tcBorders>
              <w:top w:val="single" w:sz="4" w:space="0" w:color="auto"/>
              <w:left w:val="single" w:sz="4" w:space="0" w:color="auto"/>
              <w:bottom w:val="single" w:sz="4" w:space="0" w:color="auto"/>
              <w:right w:val="single" w:sz="4" w:space="0" w:color="auto"/>
            </w:tcBorders>
            <w:vAlign w:val="center"/>
            <w:hideMark/>
          </w:tcPr>
          <w:p w14:paraId="676BCEF6"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Software</w:t>
            </w:r>
          </w:p>
        </w:tc>
        <w:tc>
          <w:tcPr>
            <w:tcW w:w="1341" w:type="dxa"/>
            <w:tcBorders>
              <w:top w:val="single" w:sz="4" w:space="0" w:color="auto"/>
              <w:left w:val="single" w:sz="4" w:space="0" w:color="auto"/>
              <w:bottom w:val="single" w:sz="4" w:space="0" w:color="auto"/>
              <w:right w:val="single" w:sz="4" w:space="0" w:color="auto"/>
            </w:tcBorders>
            <w:vAlign w:val="center"/>
            <w:hideMark/>
          </w:tcPr>
          <w:p w14:paraId="2DEFA7BB"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Correcta</w:t>
            </w:r>
          </w:p>
        </w:tc>
        <w:tc>
          <w:tcPr>
            <w:tcW w:w="1511" w:type="dxa"/>
            <w:tcBorders>
              <w:top w:val="single" w:sz="4" w:space="0" w:color="auto"/>
              <w:left w:val="single" w:sz="4" w:space="0" w:color="auto"/>
              <w:bottom w:val="single" w:sz="4" w:space="0" w:color="auto"/>
              <w:right w:val="single" w:sz="4" w:space="0" w:color="auto"/>
            </w:tcBorders>
            <w:vAlign w:val="center"/>
            <w:hideMark/>
          </w:tcPr>
          <w:p w14:paraId="5E028E25" w14:textId="2699BCD5" w:rsidR="000D01A3" w:rsidRPr="000D01A3" w:rsidRDefault="009309C4" w:rsidP="000D01A3">
            <w:pPr>
              <w:spacing w:after="160" w:line="259" w:lineRule="auto"/>
              <w:rPr>
                <w:rFonts w:ascii="Arial" w:hAnsi="Arial" w:cs="Arial"/>
                <w:lang w:val="en-US"/>
              </w:rPr>
            </w:pPr>
            <w:r>
              <w:rPr>
                <w:rFonts w:ascii="Arial" w:hAnsi="Arial" w:cs="Arial"/>
                <w:noProof/>
                <w:lang w:val="en-US"/>
              </w:rPr>
              <w:drawing>
                <wp:inline distT="0" distB="0" distL="0" distR="0" wp14:anchorId="72EE0C0C" wp14:editId="31510BF1">
                  <wp:extent cx="732138" cy="685800"/>
                  <wp:effectExtent l="0" t="0" r="0" b="0"/>
                  <wp:docPr id="29601819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07300" name="Imagen 1116407300"/>
                          <pic:cNvPicPr/>
                        </pic:nvPicPr>
                        <pic:blipFill>
                          <a:blip r:embed="rId8">
                            <a:extLst>
                              <a:ext uri="{28A0092B-C50C-407E-A947-70E740481C1C}">
                                <a14:useLocalDpi xmlns:a14="http://schemas.microsoft.com/office/drawing/2010/main" val="0"/>
                              </a:ext>
                            </a:extLst>
                          </a:blip>
                          <a:stretch>
                            <a:fillRect/>
                          </a:stretch>
                        </pic:blipFill>
                        <pic:spPr>
                          <a:xfrm>
                            <a:off x="0" y="0"/>
                            <a:ext cx="734894" cy="688382"/>
                          </a:xfrm>
                          <a:prstGeom prst="rect">
                            <a:avLst/>
                          </a:prstGeom>
                        </pic:spPr>
                      </pic:pic>
                    </a:graphicData>
                  </a:graphic>
                </wp:inline>
              </w:drawing>
            </w:r>
          </w:p>
        </w:tc>
      </w:tr>
      <w:tr w:rsidR="000D01A3" w:rsidRPr="000D01A3" w14:paraId="33E57FED" w14:textId="77777777" w:rsidTr="009309C4">
        <w:trPr>
          <w:jc w:val="center"/>
        </w:trPr>
        <w:tc>
          <w:tcPr>
            <w:tcW w:w="646" w:type="dxa"/>
            <w:tcBorders>
              <w:top w:val="single" w:sz="4" w:space="0" w:color="auto"/>
              <w:left w:val="single" w:sz="4" w:space="0" w:color="auto"/>
              <w:bottom w:val="single" w:sz="4" w:space="0" w:color="auto"/>
              <w:right w:val="single" w:sz="4" w:space="0" w:color="auto"/>
            </w:tcBorders>
            <w:vAlign w:val="center"/>
            <w:hideMark/>
          </w:tcPr>
          <w:p w14:paraId="50624D6A"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30</w:t>
            </w:r>
          </w:p>
        </w:tc>
        <w:tc>
          <w:tcPr>
            <w:tcW w:w="2356" w:type="dxa"/>
            <w:tcBorders>
              <w:top w:val="single" w:sz="4" w:space="0" w:color="auto"/>
              <w:left w:val="single" w:sz="4" w:space="0" w:color="auto"/>
              <w:bottom w:val="single" w:sz="4" w:space="0" w:color="auto"/>
              <w:right w:val="single" w:sz="4" w:space="0" w:color="auto"/>
            </w:tcBorders>
            <w:vAlign w:val="center"/>
            <w:hideMark/>
          </w:tcPr>
          <w:p w14:paraId="6640BA97" w14:textId="43CD66E9" w:rsidR="000D01A3" w:rsidRPr="000D01A3" w:rsidRDefault="009309C4" w:rsidP="000D01A3">
            <w:pPr>
              <w:spacing w:after="160" w:line="259" w:lineRule="auto"/>
              <w:rPr>
                <w:rFonts w:ascii="Arial" w:hAnsi="Arial" w:cs="Arial"/>
                <w:lang w:val="en-US"/>
              </w:rPr>
            </w:pPr>
            <w:r w:rsidRPr="009309C4">
              <w:rPr>
                <w:rFonts w:ascii="Arial" w:hAnsi="Arial" w:cs="Arial"/>
                <w:b/>
                <w:bCs/>
              </w:rPr>
              <w:t>El usuario reporta que el equipo se apaga inesperadamente.</w:t>
            </w:r>
            <w:r w:rsidRPr="009309C4">
              <w:rPr>
                <w:rFonts w:ascii="Arial" w:hAnsi="Arial" w:cs="Arial"/>
              </w:rPr>
              <w:t xml:space="preserve"> El servicio involucrado es Teclado</w:t>
            </w:r>
          </w:p>
        </w:tc>
        <w:tc>
          <w:tcPr>
            <w:tcW w:w="1487" w:type="dxa"/>
            <w:tcBorders>
              <w:top w:val="single" w:sz="4" w:space="0" w:color="auto"/>
              <w:left w:val="single" w:sz="4" w:space="0" w:color="auto"/>
              <w:bottom w:val="single" w:sz="4" w:space="0" w:color="auto"/>
              <w:right w:val="single" w:sz="4" w:space="0" w:color="auto"/>
            </w:tcBorders>
            <w:vAlign w:val="center"/>
            <w:hideMark/>
          </w:tcPr>
          <w:p w14:paraId="5C431FF3"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Hardware</w:t>
            </w:r>
          </w:p>
        </w:tc>
        <w:tc>
          <w:tcPr>
            <w:tcW w:w="1487" w:type="dxa"/>
            <w:tcBorders>
              <w:top w:val="single" w:sz="4" w:space="0" w:color="auto"/>
              <w:left w:val="single" w:sz="4" w:space="0" w:color="auto"/>
              <w:bottom w:val="single" w:sz="4" w:space="0" w:color="auto"/>
              <w:right w:val="single" w:sz="4" w:space="0" w:color="auto"/>
            </w:tcBorders>
            <w:vAlign w:val="center"/>
            <w:hideMark/>
          </w:tcPr>
          <w:p w14:paraId="162D991A"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Hardware</w:t>
            </w:r>
          </w:p>
        </w:tc>
        <w:tc>
          <w:tcPr>
            <w:tcW w:w="1341" w:type="dxa"/>
            <w:tcBorders>
              <w:top w:val="single" w:sz="4" w:space="0" w:color="auto"/>
              <w:left w:val="single" w:sz="4" w:space="0" w:color="auto"/>
              <w:bottom w:val="single" w:sz="4" w:space="0" w:color="auto"/>
              <w:right w:val="single" w:sz="4" w:space="0" w:color="auto"/>
            </w:tcBorders>
            <w:vAlign w:val="center"/>
            <w:hideMark/>
          </w:tcPr>
          <w:p w14:paraId="6E573C88"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Correcta</w:t>
            </w:r>
          </w:p>
        </w:tc>
        <w:tc>
          <w:tcPr>
            <w:tcW w:w="1511" w:type="dxa"/>
            <w:tcBorders>
              <w:top w:val="single" w:sz="4" w:space="0" w:color="auto"/>
              <w:left w:val="single" w:sz="4" w:space="0" w:color="auto"/>
              <w:bottom w:val="single" w:sz="4" w:space="0" w:color="auto"/>
              <w:right w:val="single" w:sz="4" w:space="0" w:color="auto"/>
            </w:tcBorders>
            <w:vAlign w:val="center"/>
            <w:hideMark/>
          </w:tcPr>
          <w:p w14:paraId="23BA0F31" w14:textId="4B1008AA" w:rsidR="000D01A3" w:rsidRPr="000D01A3" w:rsidRDefault="009309C4" w:rsidP="000D01A3">
            <w:pPr>
              <w:spacing w:after="160" w:line="259" w:lineRule="auto"/>
              <w:rPr>
                <w:rFonts w:ascii="Arial" w:hAnsi="Arial" w:cs="Arial"/>
                <w:lang w:val="en-US"/>
              </w:rPr>
            </w:pPr>
            <w:r>
              <w:rPr>
                <w:rFonts w:ascii="Arial" w:hAnsi="Arial" w:cs="Arial"/>
                <w:noProof/>
                <w:lang w:val="en-US"/>
              </w:rPr>
              <w:drawing>
                <wp:inline distT="0" distB="0" distL="0" distR="0" wp14:anchorId="41294C3B" wp14:editId="685E518B">
                  <wp:extent cx="732138" cy="685800"/>
                  <wp:effectExtent l="0" t="0" r="0" b="0"/>
                  <wp:docPr id="61948732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07300" name="Imagen 1116407300"/>
                          <pic:cNvPicPr/>
                        </pic:nvPicPr>
                        <pic:blipFill>
                          <a:blip r:embed="rId8">
                            <a:extLst>
                              <a:ext uri="{28A0092B-C50C-407E-A947-70E740481C1C}">
                                <a14:useLocalDpi xmlns:a14="http://schemas.microsoft.com/office/drawing/2010/main" val="0"/>
                              </a:ext>
                            </a:extLst>
                          </a:blip>
                          <a:stretch>
                            <a:fillRect/>
                          </a:stretch>
                        </pic:blipFill>
                        <pic:spPr>
                          <a:xfrm>
                            <a:off x="0" y="0"/>
                            <a:ext cx="734894" cy="688382"/>
                          </a:xfrm>
                          <a:prstGeom prst="rect">
                            <a:avLst/>
                          </a:prstGeom>
                        </pic:spPr>
                      </pic:pic>
                    </a:graphicData>
                  </a:graphic>
                </wp:inline>
              </w:drawing>
            </w:r>
          </w:p>
        </w:tc>
      </w:tr>
    </w:tbl>
    <w:p w14:paraId="13E0CE6F" w14:textId="77777777" w:rsidR="009309C4" w:rsidRDefault="009309C4" w:rsidP="009309C4">
      <w:pPr>
        <w:rPr>
          <w:rFonts w:ascii="Arial" w:hAnsi="Arial" w:cs="Arial"/>
          <w:b/>
          <w:bCs/>
        </w:rPr>
      </w:pPr>
    </w:p>
    <w:p w14:paraId="1D75E964" w14:textId="485C316C" w:rsidR="009309C4" w:rsidRPr="009309C4" w:rsidRDefault="009309C4" w:rsidP="009309C4">
      <w:pPr>
        <w:rPr>
          <w:rFonts w:ascii="Arial" w:hAnsi="Arial" w:cs="Arial"/>
          <w:b/>
          <w:bCs/>
        </w:rPr>
      </w:pPr>
      <w:r w:rsidRPr="009309C4">
        <w:rPr>
          <w:rFonts w:ascii="Arial" w:hAnsi="Arial" w:cs="Arial"/>
          <w:b/>
          <w:bCs/>
        </w:rPr>
        <w:t>Resultado de esta muestra</w:t>
      </w:r>
    </w:p>
    <w:p w14:paraId="4F876D61" w14:textId="77777777" w:rsidR="009309C4" w:rsidRPr="009309C4" w:rsidRDefault="009309C4" w:rsidP="000F6EF9">
      <w:pPr>
        <w:jc w:val="both"/>
        <w:rPr>
          <w:rFonts w:ascii="Arial" w:hAnsi="Arial" w:cs="Arial"/>
        </w:rPr>
      </w:pPr>
      <w:r w:rsidRPr="009309C4">
        <w:rPr>
          <w:rFonts w:ascii="Arial" w:hAnsi="Arial" w:cs="Arial"/>
        </w:rPr>
        <w:t xml:space="preserve">De los 30 </w:t>
      </w:r>
      <w:proofErr w:type="gramStart"/>
      <w:r w:rsidRPr="009309C4">
        <w:rPr>
          <w:rFonts w:ascii="Arial" w:hAnsi="Arial" w:cs="Arial"/>
        </w:rPr>
        <w:t>tickets</w:t>
      </w:r>
      <w:proofErr w:type="gramEnd"/>
      <w:r w:rsidRPr="009309C4">
        <w:rPr>
          <w:rFonts w:ascii="Arial" w:hAnsi="Arial" w:cs="Arial"/>
        </w:rPr>
        <w:t>:</w:t>
      </w:r>
    </w:p>
    <w:p w14:paraId="197C0A17" w14:textId="77777777" w:rsidR="009309C4" w:rsidRPr="005426DD" w:rsidRDefault="009309C4" w:rsidP="000F6EF9">
      <w:pPr>
        <w:numPr>
          <w:ilvl w:val="0"/>
          <w:numId w:val="3"/>
        </w:numPr>
        <w:jc w:val="both"/>
        <w:rPr>
          <w:rFonts w:ascii="Arial" w:hAnsi="Arial" w:cs="Arial"/>
        </w:rPr>
      </w:pPr>
      <w:r w:rsidRPr="005426DD">
        <w:rPr>
          <w:rFonts w:ascii="Arial" w:hAnsi="Arial" w:cs="Arial"/>
        </w:rPr>
        <w:t xml:space="preserve">26 clasificaciones correctas </w:t>
      </w:r>
    </w:p>
    <w:p w14:paraId="469BE4C1" w14:textId="77777777" w:rsidR="009309C4" w:rsidRPr="005426DD" w:rsidRDefault="009309C4" w:rsidP="000F6EF9">
      <w:pPr>
        <w:numPr>
          <w:ilvl w:val="0"/>
          <w:numId w:val="3"/>
        </w:numPr>
        <w:jc w:val="both"/>
        <w:rPr>
          <w:rFonts w:ascii="Arial" w:hAnsi="Arial" w:cs="Arial"/>
        </w:rPr>
      </w:pPr>
      <w:r w:rsidRPr="005426DD">
        <w:rPr>
          <w:rFonts w:ascii="Arial" w:hAnsi="Arial" w:cs="Arial"/>
        </w:rPr>
        <w:t xml:space="preserve">4 clasificaciones incorrectas </w:t>
      </w:r>
    </w:p>
    <w:p w14:paraId="41A966FF" w14:textId="6CCC0277" w:rsidR="009309C4" w:rsidRPr="00731431" w:rsidRDefault="009309C4" w:rsidP="000F6EF9">
      <w:pPr>
        <w:numPr>
          <w:ilvl w:val="0"/>
          <w:numId w:val="3"/>
        </w:numPr>
        <w:jc w:val="both"/>
        <w:rPr>
          <w:rFonts w:ascii="Arial" w:hAnsi="Arial" w:cs="Arial"/>
          <w:lang w:val="en-US"/>
        </w:rPr>
      </w:pPr>
      <w:r w:rsidRPr="00731431">
        <w:rPr>
          <w:rFonts w:ascii="Arial" w:hAnsi="Arial" w:cs="Arial"/>
        </w:rPr>
        <w:t>Accuracy de la muestra: 86.67 %</w:t>
      </w:r>
    </w:p>
    <w:p w14:paraId="47839534" w14:textId="77777777" w:rsidR="009309C4" w:rsidRDefault="009309C4" w:rsidP="00FB7100">
      <w:pPr>
        <w:rPr>
          <w:rFonts w:ascii="Arial" w:hAnsi="Arial" w:cs="Arial"/>
          <w:lang w:val="en-US"/>
        </w:rPr>
      </w:pPr>
    </w:p>
    <w:p w14:paraId="149A13CE" w14:textId="77777777" w:rsidR="000D01A3" w:rsidRPr="000D01A3" w:rsidRDefault="000D01A3" w:rsidP="000D01A3">
      <w:pPr>
        <w:rPr>
          <w:rFonts w:ascii="Arial" w:hAnsi="Arial" w:cs="Arial"/>
          <w:b/>
          <w:bCs/>
          <w:lang w:val="en-US"/>
        </w:rPr>
      </w:pPr>
      <w:r w:rsidRPr="000D01A3">
        <w:rPr>
          <w:rFonts w:ascii="Arial" w:hAnsi="Arial" w:cs="Arial"/>
          <w:b/>
          <w:bCs/>
          <w:lang w:val="en-US"/>
        </w:rPr>
        <w:t>8. Comparación del proceso antes y después</w:t>
      </w:r>
    </w:p>
    <w:tbl>
      <w:tblPr>
        <w:tblStyle w:val="Tablaconcuadrcula"/>
        <w:tblW w:w="0" w:type="auto"/>
        <w:jc w:val="center"/>
        <w:tblLook w:val="04A0" w:firstRow="1" w:lastRow="0" w:firstColumn="1" w:lastColumn="0" w:noHBand="0" w:noVBand="1"/>
      </w:tblPr>
      <w:tblGrid>
        <w:gridCol w:w="2928"/>
        <w:gridCol w:w="2979"/>
        <w:gridCol w:w="2921"/>
      </w:tblGrid>
      <w:tr w:rsidR="000D01A3" w:rsidRPr="000D01A3" w14:paraId="2687DDAB" w14:textId="77777777">
        <w:trPr>
          <w:jc w:val="center"/>
        </w:trPr>
        <w:tc>
          <w:tcPr>
            <w:tcW w:w="336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75F674BD" w14:textId="77777777" w:rsidR="000D01A3" w:rsidRPr="000D01A3" w:rsidRDefault="000D01A3" w:rsidP="000D01A3">
            <w:pPr>
              <w:spacing w:after="160" w:line="259" w:lineRule="auto"/>
              <w:rPr>
                <w:rFonts w:ascii="Arial" w:hAnsi="Arial" w:cs="Arial"/>
                <w:lang w:val="en-US"/>
              </w:rPr>
            </w:pPr>
            <w:r w:rsidRPr="000D01A3">
              <w:rPr>
                <w:rFonts w:ascii="Arial" w:hAnsi="Arial" w:cs="Arial"/>
                <w:b/>
                <w:lang w:val="en-US"/>
              </w:rPr>
              <w:t>Aspecto</w:t>
            </w:r>
          </w:p>
        </w:tc>
        <w:tc>
          <w:tcPr>
            <w:tcW w:w="336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AE96BA0" w14:textId="77777777" w:rsidR="000D01A3" w:rsidRPr="000D01A3" w:rsidRDefault="000D01A3" w:rsidP="000D01A3">
            <w:pPr>
              <w:spacing w:after="160" w:line="259" w:lineRule="auto"/>
              <w:rPr>
                <w:rFonts w:ascii="Arial" w:hAnsi="Arial" w:cs="Arial"/>
                <w:lang w:val="en-US"/>
              </w:rPr>
            </w:pPr>
            <w:r w:rsidRPr="000D01A3">
              <w:rPr>
                <w:rFonts w:ascii="Arial" w:hAnsi="Arial" w:cs="Arial"/>
                <w:b/>
                <w:lang w:val="en-US"/>
              </w:rPr>
              <w:t>Antes</w:t>
            </w:r>
          </w:p>
        </w:tc>
        <w:tc>
          <w:tcPr>
            <w:tcW w:w="336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7D2A16E" w14:textId="77777777" w:rsidR="000D01A3" w:rsidRPr="000D01A3" w:rsidRDefault="000D01A3" w:rsidP="000D01A3">
            <w:pPr>
              <w:spacing w:after="160" w:line="259" w:lineRule="auto"/>
              <w:rPr>
                <w:rFonts w:ascii="Arial" w:hAnsi="Arial" w:cs="Arial"/>
                <w:lang w:val="en-US"/>
              </w:rPr>
            </w:pPr>
            <w:r w:rsidRPr="000D01A3">
              <w:rPr>
                <w:rFonts w:ascii="Arial" w:hAnsi="Arial" w:cs="Arial"/>
                <w:b/>
                <w:lang w:val="en-US"/>
              </w:rPr>
              <w:t>Después con IT-AI Classifier</w:t>
            </w:r>
          </w:p>
        </w:tc>
      </w:tr>
      <w:tr w:rsidR="000D01A3" w:rsidRPr="000D01A3" w14:paraId="7441DF90"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454FA164"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Clasificación</w:t>
            </w:r>
          </w:p>
        </w:tc>
        <w:tc>
          <w:tcPr>
            <w:tcW w:w="3360" w:type="dxa"/>
            <w:tcBorders>
              <w:top w:val="single" w:sz="4" w:space="0" w:color="auto"/>
              <w:left w:val="single" w:sz="4" w:space="0" w:color="auto"/>
              <w:bottom w:val="single" w:sz="4" w:space="0" w:color="auto"/>
              <w:right w:val="single" w:sz="4" w:space="0" w:color="auto"/>
            </w:tcBorders>
            <w:vAlign w:val="center"/>
            <w:hideMark/>
          </w:tcPr>
          <w:p w14:paraId="1AEF62FB"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Principalmente manual</w:t>
            </w:r>
          </w:p>
        </w:tc>
        <w:tc>
          <w:tcPr>
            <w:tcW w:w="3360" w:type="dxa"/>
            <w:tcBorders>
              <w:top w:val="single" w:sz="4" w:space="0" w:color="auto"/>
              <w:left w:val="single" w:sz="4" w:space="0" w:color="auto"/>
              <w:bottom w:val="single" w:sz="4" w:space="0" w:color="auto"/>
              <w:right w:val="single" w:sz="4" w:space="0" w:color="auto"/>
            </w:tcBorders>
            <w:vAlign w:val="center"/>
            <w:hideMark/>
          </w:tcPr>
          <w:p w14:paraId="6CB4EF01"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Predicción automática + validación humana</w:t>
            </w:r>
          </w:p>
        </w:tc>
      </w:tr>
      <w:tr w:rsidR="000D01A3" w:rsidRPr="000D01A3" w14:paraId="1A7CE1EE"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1E2A8E3A"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Apoyo de IA</w:t>
            </w:r>
          </w:p>
        </w:tc>
        <w:tc>
          <w:tcPr>
            <w:tcW w:w="3360" w:type="dxa"/>
            <w:tcBorders>
              <w:top w:val="single" w:sz="4" w:space="0" w:color="auto"/>
              <w:left w:val="single" w:sz="4" w:space="0" w:color="auto"/>
              <w:bottom w:val="single" w:sz="4" w:space="0" w:color="auto"/>
              <w:right w:val="single" w:sz="4" w:space="0" w:color="auto"/>
            </w:tcBorders>
            <w:vAlign w:val="center"/>
            <w:hideMark/>
          </w:tcPr>
          <w:p w14:paraId="619F04BC"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No disponible</w:t>
            </w:r>
          </w:p>
        </w:tc>
        <w:tc>
          <w:tcPr>
            <w:tcW w:w="3360" w:type="dxa"/>
            <w:tcBorders>
              <w:top w:val="single" w:sz="4" w:space="0" w:color="auto"/>
              <w:left w:val="single" w:sz="4" w:space="0" w:color="auto"/>
              <w:bottom w:val="single" w:sz="4" w:space="0" w:color="auto"/>
              <w:right w:val="single" w:sz="4" w:space="0" w:color="auto"/>
            </w:tcBorders>
            <w:vAlign w:val="center"/>
            <w:hideMark/>
          </w:tcPr>
          <w:p w14:paraId="2C858CF2"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Categoría sugerida por el modelo</w:t>
            </w:r>
          </w:p>
        </w:tc>
      </w:tr>
      <w:tr w:rsidR="000D01A3" w:rsidRPr="000D01A3" w14:paraId="7DAD54EC"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43F41BE9"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lastRenderedPageBreak/>
              <w:t>Métricas</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6DF992F"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No automatizadas</w:t>
            </w:r>
          </w:p>
        </w:tc>
        <w:tc>
          <w:tcPr>
            <w:tcW w:w="3360" w:type="dxa"/>
            <w:tcBorders>
              <w:top w:val="single" w:sz="4" w:space="0" w:color="auto"/>
              <w:left w:val="single" w:sz="4" w:space="0" w:color="auto"/>
              <w:bottom w:val="single" w:sz="4" w:space="0" w:color="auto"/>
              <w:right w:val="single" w:sz="4" w:space="0" w:color="auto"/>
            </w:tcBorders>
            <w:vAlign w:val="center"/>
            <w:hideMark/>
          </w:tcPr>
          <w:p w14:paraId="4B0443E4"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Accuracy, Precision, Recall y F1</w:t>
            </w:r>
          </w:p>
        </w:tc>
      </w:tr>
      <w:tr w:rsidR="000D01A3" w:rsidRPr="000D01A3" w14:paraId="79151B09"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7D9FCC6E"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Análisis de errores</w:t>
            </w:r>
          </w:p>
        </w:tc>
        <w:tc>
          <w:tcPr>
            <w:tcW w:w="3360" w:type="dxa"/>
            <w:tcBorders>
              <w:top w:val="single" w:sz="4" w:space="0" w:color="auto"/>
              <w:left w:val="single" w:sz="4" w:space="0" w:color="auto"/>
              <w:bottom w:val="single" w:sz="4" w:space="0" w:color="auto"/>
              <w:right w:val="single" w:sz="4" w:space="0" w:color="auto"/>
            </w:tcBorders>
            <w:vAlign w:val="center"/>
            <w:hideMark/>
          </w:tcPr>
          <w:p w14:paraId="76728AF9"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Revisión manual</w:t>
            </w:r>
          </w:p>
        </w:tc>
        <w:tc>
          <w:tcPr>
            <w:tcW w:w="3360" w:type="dxa"/>
            <w:tcBorders>
              <w:top w:val="single" w:sz="4" w:space="0" w:color="auto"/>
              <w:left w:val="single" w:sz="4" w:space="0" w:color="auto"/>
              <w:bottom w:val="single" w:sz="4" w:space="0" w:color="auto"/>
              <w:right w:val="single" w:sz="4" w:space="0" w:color="auto"/>
            </w:tcBorders>
            <w:vAlign w:val="center"/>
            <w:hideMark/>
          </w:tcPr>
          <w:p w14:paraId="234A6BC5"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Matriz de confusión y reporte por categoría</w:t>
            </w:r>
          </w:p>
        </w:tc>
      </w:tr>
      <w:tr w:rsidR="000D01A3" w:rsidRPr="000D01A3" w14:paraId="6BC7D738"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39BB2A7F"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Nuevos tickets</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C5A1849"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Análisis del técnico</w:t>
            </w:r>
          </w:p>
        </w:tc>
        <w:tc>
          <w:tcPr>
            <w:tcW w:w="3360" w:type="dxa"/>
            <w:tcBorders>
              <w:top w:val="single" w:sz="4" w:space="0" w:color="auto"/>
              <w:left w:val="single" w:sz="4" w:space="0" w:color="auto"/>
              <w:bottom w:val="single" w:sz="4" w:space="0" w:color="auto"/>
              <w:right w:val="single" w:sz="4" w:space="0" w:color="auto"/>
            </w:tcBorders>
            <w:vAlign w:val="center"/>
            <w:hideMark/>
          </w:tcPr>
          <w:p w14:paraId="076293AC"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Predicción en vivo + probabilidad estimada</w:t>
            </w:r>
          </w:p>
        </w:tc>
      </w:tr>
      <w:tr w:rsidR="000D01A3" w:rsidRPr="000D01A3" w14:paraId="561B736F" w14:textId="77777777">
        <w:trPr>
          <w:jc w:val="center"/>
        </w:trPr>
        <w:tc>
          <w:tcPr>
            <w:tcW w:w="3360" w:type="dxa"/>
            <w:tcBorders>
              <w:top w:val="single" w:sz="4" w:space="0" w:color="auto"/>
              <w:left w:val="single" w:sz="4" w:space="0" w:color="auto"/>
              <w:bottom w:val="single" w:sz="4" w:space="0" w:color="auto"/>
              <w:right w:val="single" w:sz="4" w:space="0" w:color="auto"/>
            </w:tcBorders>
            <w:vAlign w:val="center"/>
            <w:hideMark/>
          </w:tcPr>
          <w:p w14:paraId="6C985FD9"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Decisión definitiva</w:t>
            </w:r>
          </w:p>
        </w:tc>
        <w:tc>
          <w:tcPr>
            <w:tcW w:w="3360" w:type="dxa"/>
            <w:tcBorders>
              <w:top w:val="single" w:sz="4" w:space="0" w:color="auto"/>
              <w:left w:val="single" w:sz="4" w:space="0" w:color="auto"/>
              <w:bottom w:val="single" w:sz="4" w:space="0" w:color="auto"/>
              <w:right w:val="single" w:sz="4" w:space="0" w:color="auto"/>
            </w:tcBorders>
            <w:vAlign w:val="center"/>
            <w:hideMark/>
          </w:tcPr>
          <w:p w14:paraId="2CA2063D"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Técnico</w:t>
            </w:r>
          </w:p>
        </w:tc>
        <w:tc>
          <w:tcPr>
            <w:tcW w:w="3360" w:type="dxa"/>
            <w:tcBorders>
              <w:top w:val="single" w:sz="4" w:space="0" w:color="auto"/>
              <w:left w:val="single" w:sz="4" w:space="0" w:color="auto"/>
              <w:bottom w:val="single" w:sz="4" w:space="0" w:color="auto"/>
              <w:right w:val="single" w:sz="4" w:space="0" w:color="auto"/>
            </w:tcBorders>
            <w:vAlign w:val="center"/>
            <w:hideMark/>
          </w:tcPr>
          <w:p w14:paraId="5ED6161E" w14:textId="77777777" w:rsidR="000D01A3" w:rsidRPr="000D01A3" w:rsidRDefault="000D01A3" w:rsidP="000D01A3">
            <w:pPr>
              <w:spacing w:after="160" w:line="259" w:lineRule="auto"/>
              <w:rPr>
                <w:rFonts w:ascii="Arial" w:hAnsi="Arial" w:cs="Arial"/>
                <w:lang w:val="en-US"/>
              </w:rPr>
            </w:pPr>
            <w:r w:rsidRPr="000D01A3">
              <w:rPr>
                <w:rFonts w:ascii="Arial" w:hAnsi="Arial" w:cs="Arial"/>
                <w:lang w:val="en-US"/>
              </w:rPr>
              <w:t>Técnico</w:t>
            </w:r>
          </w:p>
        </w:tc>
      </w:tr>
    </w:tbl>
    <w:p w14:paraId="21068182" w14:textId="77777777" w:rsidR="000D01A3" w:rsidRDefault="000D01A3" w:rsidP="000D01A3">
      <w:pPr>
        <w:jc w:val="both"/>
        <w:rPr>
          <w:rFonts w:ascii="Arial" w:hAnsi="Arial" w:cs="Arial"/>
          <w:lang w:val="en-US"/>
        </w:rPr>
      </w:pPr>
    </w:p>
    <w:p w14:paraId="762850CC" w14:textId="25755339" w:rsidR="000D01A3" w:rsidRDefault="000D01A3" w:rsidP="000F6EF9">
      <w:pPr>
        <w:jc w:val="both"/>
        <w:rPr>
          <w:rFonts w:ascii="Arial" w:hAnsi="Arial" w:cs="Arial"/>
          <w:lang w:val="en-US"/>
        </w:rPr>
      </w:pPr>
      <w:r w:rsidRPr="000D01A3">
        <w:rPr>
          <w:rFonts w:ascii="Arial" w:hAnsi="Arial" w:cs="Arial"/>
          <w:lang w:val="en-US"/>
        </w:rPr>
        <w:t>No se afirma una reducción porcentual del tiempo de atención porque este entregable no contiene una medición operacional real antes/después. Para demostrar ese beneficio sería necesario realizar un piloto controlado con tickets reales y medir tiempos de clasificación, asignación y resolución.</w:t>
      </w:r>
    </w:p>
    <w:p w14:paraId="39970C73" w14:textId="77777777" w:rsidR="000D01A3" w:rsidRDefault="000D01A3" w:rsidP="000F6EF9">
      <w:pPr>
        <w:jc w:val="both"/>
        <w:rPr>
          <w:rFonts w:ascii="Arial" w:hAnsi="Arial" w:cs="Arial"/>
          <w:lang w:val="en-US"/>
        </w:rPr>
      </w:pPr>
    </w:p>
    <w:p w14:paraId="1652D162" w14:textId="77777777" w:rsidR="000D01A3" w:rsidRPr="000D01A3" w:rsidRDefault="000D01A3" w:rsidP="000F6EF9">
      <w:pPr>
        <w:jc w:val="both"/>
        <w:rPr>
          <w:rFonts w:ascii="Arial" w:hAnsi="Arial" w:cs="Arial"/>
          <w:b/>
          <w:bCs/>
          <w:lang w:val="en-US"/>
        </w:rPr>
      </w:pPr>
      <w:r w:rsidRPr="000D01A3">
        <w:rPr>
          <w:rFonts w:ascii="Arial" w:hAnsi="Arial" w:cs="Arial"/>
          <w:b/>
          <w:bCs/>
          <w:lang w:val="en-US"/>
        </w:rPr>
        <w:t>9. Recomendaciones</w:t>
      </w:r>
    </w:p>
    <w:p w14:paraId="0237680F" w14:textId="77777777" w:rsidR="000D01A3" w:rsidRPr="000D01A3" w:rsidRDefault="000D01A3" w:rsidP="000F6EF9">
      <w:pPr>
        <w:pStyle w:val="Prrafodelista"/>
        <w:numPr>
          <w:ilvl w:val="0"/>
          <w:numId w:val="2"/>
        </w:numPr>
        <w:jc w:val="both"/>
        <w:rPr>
          <w:rFonts w:ascii="Arial" w:hAnsi="Arial" w:cs="Arial"/>
          <w:lang w:val="en-US"/>
        </w:rPr>
      </w:pPr>
      <w:r w:rsidRPr="000D01A3">
        <w:rPr>
          <w:rFonts w:ascii="Arial" w:hAnsi="Arial" w:cs="Arial"/>
          <w:lang w:val="en-US"/>
        </w:rPr>
        <w:t>Revisar las etiquetas de los casos Hardware e Impresoras para reducir ambigüedades.</w:t>
      </w:r>
    </w:p>
    <w:p w14:paraId="229FB78E" w14:textId="77777777" w:rsidR="000D01A3" w:rsidRPr="000D01A3" w:rsidRDefault="000D01A3" w:rsidP="000F6EF9">
      <w:pPr>
        <w:pStyle w:val="Prrafodelista"/>
        <w:numPr>
          <w:ilvl w:val="0"/>
          <w:numId w:val="2"/>
        </w:numPr>
        <w:jc w:val="both"/>
        <w:rPr>
          <w:rFonts w:ascii="Arial" w:hAnsi="Arial" w:cs="Arial"/>
          <w:lang w:val="en-US"/>
        </w:rPr>
      </w:pPr>
      <w:r w:rsidRPr="000D01A3">
        <w:rPr>
          <w:rFonts w:ascii="Arial" w:hAnsi="Arial" w:cs="Arial"/>
          <w:lang w:val="en-US"/>
        </w:rPr>
        <w:t>Ampliar el dataset con más ejemplos y diferentes formas de describir cada incidente.</w:t>
      </w:r>
    </w:p>
    <w:p w14:paraId="64518D97" w14:textId="77777777" w:rsidR="000D01A3" w:rsidRPr="000D01A3" w:rsidRDefault="000D01A3" w:rsidP="000F6EF9">
      <w:pPr>
        <w:pStyle w:val="Prrafodelista"/>
        <w:numPr>
          <w:ilvl w:val="0"/>
          <w:numId w:val="2"/>
        </w:numPr>
        <w:jc w:val="both"/>
        <w:rPr>
          <w:rFonts w:ascii="Arial" w:hAnsi="Arial" w:cs="Arial"/>
          <w:lang w:val="en-US"/>
        </w:rPr>
      </w:pPr>
      <w:r w:rsidRPr="000D01A3">
        <w:rPr>
          <w:rFonts w:ascii="Arial" w:hAnsi="Arial" w:cs="Arial"/>
          <w:lang w:val="en-US"/>
        </w:rPr>
        <w:t>Validar el modelo con tickets reales previamente anonimizados antes de una implementación productiva.</w:t>
      </w:r>
    </w:p>
    <w:p w14:paraId="27B1C3E1" w14:textId="77777777" w:rsidR="000D01A3" w:rsidRPr="000D01A3" w:rsidRDefault="000D01A3" w:rsidP="000F6EF9">
      <w:pPr>
        <w:pStyle w:val="Prrafodelista"/>
        <w:numPr>
          <w:ilvl w:val="0"/>
          <w:numId w:val="2"/>
        </w:numPr>
        <w:jc w:val="both"/>
        <w:rPr>
          <w:rFonts w:ascii="Arial" w:hAnsi="Arial" w:cs="Arial"/>
          <w:lang w:val="en-US"/>
        </w:rPr>
      </w:pPr>
      <w:r w:rsidRPr="000D01A3">
        <w:rPr>
          <w:rFonts w:ascii="Arial" w:hAnsi="Arial" w:cs="Arial"/>
          <w:lang w:val="en-US"/>
        </w:rPr>
        <w:t>Mantener la supervisión humana, especialmente cuando la confianza de la predicción sea baja.</w:t>
      </w:r>
    </w:p>
    <w:p w14:paraId="69B46966" w14:textId="77777777" w:rsidR="000D01A3" w:rsidRPr="000D01A3" w:rsidRDefault="000D01A3" w:rsidP="000F6EF9">
      <w:pPr>
        <w:pStyle w:val="Prrafodelista"/>
        <w:numPr>
          <w:ilvl w:val="0"/>
          <w:numId w:val="2"/>
        </w:numPr>
        <w:jc w:val="both"/>
        <w:rPr>
          <w:rFonts w:ascii="Arial" w:hAnsi="Arial" w:cs="Arial"/>
          <w:lang w:val="en-US"/>
        </w:rPr>
      </w:pPr>
      <w:r w:rsidRPr="000D01A3">
        <w:rPr>
          <w:rFonts w:ascii="Arial" w:hAnsi="Arial" w:cs="Arial"/>
          <w:lang w:val="en-US"/>
        </w:rPr>
        <w:t>Medir en un piloto el tiempo de clasificación, tiempo de asignación, reclasificaciones, escalamiento y cumplimiento de SLA.</w:t>
      </w:r>
    </w:p>
    <w:p w14:paraId="493C6604" w14:textId="77777777" w:rsidR="000D01A3" w:rsidRDefault="000D01A3" w:rsidP="000F6EF9">
      <w:pPr>
        <w:pStyle w:val="Prrafodelista"/>
        <w:numPr>
          <w:ilvl w:val="0"/>
          <w:numId w:val="2"/>
        </w:numPr>
        <w:jc w:val="both"/>
        <w:rPr>
          <w:rFonts w:ascii="Arial" w:hAnsi="Arial" w:cs="Arial"/>
          <w:lang w:val="en-US"/>
        </w:rPr>
      </w:pPr>
      <w:r w:rsidRPr="000D01A3">
        <w:rPr>
          <w:rFonts w:ascii="Arial" w:hAnsi="Arial" w:cs="Arial"/>
          <w:lang w:val="en-US"/>
        </w:rPr>
        <w:t>Registrar nuevos errores y utilizarlos para una futura iteración de entrenamiento y mejora del modelo.</w:t>
      </w:r>
    </w:p>
    <w:p w14:paraId="73165A80" w14:textId="77777777" w:rsidR="009E06AF" w:rsidRDefault="009E06AF" w:rsidP="000F6EF9">
      <w:pPr>
        <w:pStyle w:val="Prrafodelista"/>
        <w:jc w:val="both"/>
        <w:rPr>
          <w:rFonts w:ascii="Arial" w:hAnsi="Arial" w:cs="Arial"/>
          <w:lang w:val="en-US"/>
        </w:rPr>
      </w:pPr>
    </w:p>
    <w:p w14:paraId="2473EE01" w14:textId="77777777" w:rsidR="000D01A3" w:rsidRPr="000D01A3" w:rsidRDefault="000D01A3" w:rsidP="000F6EF9">
      <w:pPr>
        <w:jc w:val="both"/>
        <w:rPr>
          <w:rFonts w:ascii="Arial" w:hAnsi="Arial" w:cs="Arial"/>
          <w:b/>
          <w:bCs/>
          <w:lang w:val="en-US"/>
        </w:rPr>
      </w:pPr>
      <w:r w:rsidRPr="000D01A3">
        <w:rPr>
          <w:rFonts w:ascii="Arial" w:hAnsi="Arial" w:cs="Arial"/>
          <w:b/>
          <w:bCs/>
          <w:lang w:val="en-US"/>
        </w:rPr>
        <w:t>10. Limitaciones de la evaluación</w:t>
      </w:r>
    </w:p>
    <w:p w14:paraId="0E7E5DB4" w14:textId="77777777" w:rsidR="000D01A3" w:rsidRPr="000D01A3" w:rsidRDefault="000D01A3" w:rsidP="000F6EF9">
      <w:pPr>
        <w:jc w:val="both"/>
        <w:rPr>
          <w:rFonts w:ascii="Arial" w:hAnsi="Arial" w:cs="Arial"/>
          <w:lang w:val="en-US"/>
        </w:rPr>
      </w:pPr>
      <w:r w:rsidRPr="000D01A3">
        <w:rPr>
          <w:rFonts w:ascii="Arial" w:hAnsi="Arial" w:cs="Arial"/>
          <w:lang w:val="en-US"/>
        </w:rPr>
        <w:t>El dataset utilizado es sintético y representa un escenario académico.</w:t>
      </w:r>
    </w:p>
    <w:p w14:paraId="20DD84DB" w14:textId="77777777" w:rsidR="000D01A3" w:rsidRPr="000D01A3" w:rsidRDefault="000D01A3" w:rsidP="000F6EF9">
      <w:pPr>
        <w:jc w:val="both"/>
        <w:rPr>
          <w:rFonts w:ascii="Arial" w:hAnsi="Arial" w:cs="Arial"/>
          <w:lang w:val="en-US"/>
        </w:rPr>
      </w:pPr>
      <w:r w:rsidRPr="000D01A3">
        <w:rPr>
          <w:rFonts w:ascii="Arial" w:hAnsi="Arial" w:cs="Arial"/>
          <w:lang w:val="en-US"/>
        </w:rPr>
        <w:t>El 98 % de Accuracy no debe interpretarse como rendimiento garantizado en una mesa de ayuda real.</w:t>
      </w:r>
    </w:p>
    <w:p w14:paraId="115FB850" w14:textId="77777777" w:rsidR="000D01A3" w:rsidRPr="000D01A3" w:rsidRDefault="000D01A3" w:rsidP="000F6EF9">
      <w:pPr>
        <w:jc w:val="both"/>
        <w:rPr>
          <w:rFonts w:ascii="Arial" w:hAnsi="Arial" w:cs="Arial"/>
          <w:lang w:val="en-US"/>
        </w:rPr>
      </w:pPr>
      <w:r w:rsidRPr="000D01A3">
        <w:rPr>
          <w:rFonts w:ascii="Arial" w:hAnsi="Arial" w:cs="Arial"/>
          <w:lang w:val="en-US"/>
        </w:rPr>
        <w:t>No se dispone de una medición real de ahorro de tiempo ni de reducción de reclasificaciones.</w:t>
      </w:r>
    </w:p>
    <w:p w14:paraId="3B5138B5" w14:textId="35F95723" w:rsidR="002A3E04" w:rsidRDefault="000D01A3" w:rsidP="000F6EF9">
      <w:pPr>
        <w:jc w:val="both"/>
        <w:rPr>
          <w:rFonts w:ascii="Arial" w:hAnsi="Arial" w:cs="Arial"/>
          <w:lang w:val="en-US"/>
        </w:rPr>
      </w:pPr>
      <w:r w:rsidRPr="000D01A3">
        <w:rPr>
          <w:rFonts w:ascii="Arial" w:hAnsi="Arial" w:cs="Arial"/>
          <w:lang w:val="en-US"/>
        </w:rPr>
        <w:t>La variable de salida evaluada en este entregable es categoria; la prioridad no constituye el objetivo principal del modelo.</w:t>
      </w:r>
    </w:p>
    <w:p w14:paraId="00957121" w14:textId="77777777" w:rsidR="002A3E04" w:rsidRDefault="002A3E04" w:rsidP="000F6EF9">
      <w:pPr>
        <w:jc w:val="both"/>
        <w:rPr>
          <w:rFonts w:ascii="Arial" w:hAnsi="Arial" w:cs="Arial"/>
          <w:lang w:val="en-US"/>
        </w:rPr>
      </w:pPr>
    </w:p>
    <w:p w14:paraId="2A32551A" w14:textId="77777777" w:rsidR="002A3E04" w:rsidRDefault="002A3E04" w:rsidP="000D01A3">
      <w:pPr>
        <w:rPr>
          <w:rFonts w:ascii="Arial" w:hAnsi="Arial" w:cs="Arial"/>
          <w:lang w:val="en-US"/>
        </w:rPr>
      </w:pPr>
    </w:p>
    <w:p w14:paraId="1D28338D" w14:textId="77777777" w:rsidR="002A3E04" w:rsidRDefault="002A3E04" w:rsidP="000D01A3">
      <w:pPr>
        <w:rPr>
          <w:rFonts w:ascii="Arial" w:hAnsi="Arial" w:cs="Arial"/>
          <w:lang w:val="en-US"/>
        </w:rPr>
      </w:pPr>
    </w:p>
    <w:p w14:paraId="1EC9C98B" w14:textId="77777777" w:rsidR="002A3E04" w:rsidRDefault="002A3E04" w:rsidP="000D01A3">
      <w:pPr>
        <w:rPr>
          <w:rFonts w:ascii="Arial" w:hAnsi="Arial" w:cs="Arial"/>
          <w:lang w:val="en-US"/>
        </w:rPr>
      </w:pPr>
    </w:p>
    <w:p w14:paraId="0426D5FE" w14:textId="77777777" w:rsidR="000D01A3" w:rsidRPr="000D01A3" w:rsidRDefault="000D01A3" w:rsidP="000D01A3">
      <w:pPr>
        <w:jc w:val="both"/>
        <w:rPr>
          <w:rFonts w:ascii="Arial" w:hAnsi="Arial" w:cs="Arial"/>
          <w:b/>
          <w:bCs/>
          <w:lang w:val="en-US"/>
        </w:rPr>
      </w:pPr>
      <w:r w:rsidRPr="000D01A3">
        <w:rPr>
          <w:rFonts w:ascii="Arial" w:hAnsi="Arial" w:cs="Arial"/>
          <w:b/>
          <w:bCs/>
          <w:lang w:val="en-US"/>
        </w:rPr>
        <w:t>11. Conclusión</w:t>
      </w:r>
    </w:p>
    <w:p w14:paraId="60EC1935" w14:textId="77777777" w:rsidR="000D01A3" w:rsidRPr="000D01A3" w:rsidRDefault="000D01A3" w:rsidP="000F6EF9">
      <w:pPr>
        <w:rPr>
          <w:rFonts w:ascii="Arial" w:hAnsi="Arial" w:cs="Arial"/>
          <w:lang w:val="en-US"/>
        </w:rPr>
      </w:pPr>
      <w:r w:rsidRPr="000D01A3">
        <w:rPr>
          <w:rFonts w:ascii="Arial" w:hAnsi="Arial" w:cs="Arial"/>
          <w:lang w:val="en-US"/>
        </w:rPr>
        <w:t>El modelo IT-AI Classifier presentó un desempeño favorable sobre el conjunto de prueba, con Accuracy de 98.0%, Precision macro de 98.2%, Recall macro de 97.9% y F1 macro de 97.9%. La matriz de confusión permitió identificar que la principal fuente de error se encuentra entre Hardware e Impresoras, con cuatro tickets reales de Hardware clasificados como Impresoras.</w:t>
      </w:r>
    </w:p>
    <w:p w14:paraId="5C8FFF56" w14:textId="77777777" w:rsidR="000D01A3" w:rsidRPr="000D01A3" w:rsidRDefault="000D01A3" w:rsidP="000F6EF9">
      <w:pPr>
        <w:rPr>
          <w:rFonts w:ascii="Arial" w:hAnsi="Arial" w:cs="Arial"/>
          <w:lang w:val="en-US"/>
        </w:rPr>
      </w:pPr>
      <w:r w:rsidRPr="000D01A3">
        <w:rPr>
          <w:rFonts w:ascii="Arial" w:hAnsi="Arial" w:cs="Arial"/>
          <w:lang w:val="en-US"/>
        </w:rPr>
        <w:t>El análisis demuestra que el prototipo puede utilizarse como mecanismo de apoyo para la clasificación inicial de incidentes, pero no debe interpretarse como un sustituto del técnico. La principal oportunidad de mejora consiste en fortalecer la calidad y diversidad de los datos, revisar las etiquetas ambiguas y validar el comportamiento con tickets reales anonimizados.</w:t>
      </w:r>
    </w:p>
    <w:p w14:paraId="5D9D8BAF" w14:textId="1CC62525" w:rsidR="000D01A3" w:rsidRPr="000D01A3" w:rsidRDefault="000D01A3" w:rsidP="000F6EF9">
      <w:pPr>
        <w:rPr>
          <w:rFonts w:ascii="Arial" w:hAnsi="Arial" w:cs="Arial"/>
          <w:lang w:val="en-US"/>
        </w:rPr>
      </w:pPr>
      <w:r>
        <w:rPr>
          <w:rFonts w:ascii="Arial" w:hAnsi="Arial" w:cs="Arial"/>
          <w:lang w:val="en-US"/>
        </w:rPr>
        <w:t>R</w:t>
      </w:r>
      <w:r w:rsidRPr="000D01A3">
        <w:rPr>
          <w:rFonts w:ascii="Arial" w:hAnsi="Arial" w:cs="Arial"/>
          <w:lang w:val="en-US"/>
        </w:rPr>
        <w:t>ealizar un piloto controlado y medir indicadores operativos que permitan determinar el impacto real de la solución en una Mesa de Ayuda.</w:t>
      </w:r>
    </w:p>
    <w:p w14:paraId="1820D48D" w14:textId="77777777" w:rsidR="000D01A3" w:rsidRPr="000D01A3" w:rsidRDefault="000D01A3" w:rsidP="000D01A3">
      <w:pPr>
        <w:jc w:val="both"/>
        <w:rPr>
          <w:rFonts w:ascii="Arial" w:hAnsi="Arial" w:cs="Arial"/>
          <w:lang w:val="en-US"/>
        </w:rPr>
      </w:pPr>
    </w:p>
    <w:p w14:paraId="4E4CB5C9" w14:textId="77777777" w:rsidR="000D01A3" w:rsidRPr="00FB7100" w:rsidRDefault="000D01A3" w:rsidP="00FB7100">
      <w:pPr>
        <w:rPr>
          <w:rFonts w:ascii="Arial" w:hAnsi="Arial" w:cs="Arial"/>
          <w:lang w:val="en-US"/>
        </w:rPr>
      </w:pPr>
    </w:p>
    <w:p w14:paraId="45D91421" w14:textId="650D38DE" w:rsidR="00FB7100" w:rsidRPr="00FB7100" w:rsidRDefault="00FB7100" w:rsidP="00FB7100">
      <w:pPr>
        <w:jc w:val="both"/>
        <w:rPr>
          <w:rFonts w:ascii="Arial" w:hAnsi="Arial" w:cs="Arial"/>
          <w:lang w:val="en-US"/>
        </w:rPr>
      </w:pPr>
    </w:p>
    <w:p w14:paraId="524A64A0" w14:textId="0F7B0960" w:rsidR="00FB7100" w:rsidRDefault="00FB7100" w:rsidP="00FB7100">
      <w:pPr>
        <w:rPr>
          <w:rFonts w:ascii="Arial" w:hAnsi="Arial" w:cs="Arial"/>
          <w:lang w:val="en-US"/>
        </w:rPr>
      </w:pPr>
    </w:p>
    <w:sectPr w:rsidR="00FB710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9413C"/>
    <w:multiLevelType w:val="hybridMultilevel"/>
    <w:tmpl w:val="0F82708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43457CF5"/>
    <w:multiLevelType w:val="hybridMultilevel"/>
    <w:tmpl w:val="0A2207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4A932D66"/>
    <w:multiLevelType w:val="multilevel"/>
    <w:tmpl w:val="A7F2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596666">
    <w:abstractNumId w:val="0"/>
  </w:num>
  <w:num w:numId="2" w16cid:durableId="1434933128">
    <w:abstractNumId w:val="1"/>
  </w:num>
  <w:num w:numId="3" w16cid:durableId="14240351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E10"/>
    <w:rsid w:val="000C3EF3"/>
    <w:rsid w:val="000D01A3"/>
    <w:rsid w:val="000F6EF9"/>
    <w:rsid w:val="00132583"/>
    <w:rsid w:val="002A3E04"/>
    <w:rsid w:val="002C4D8F"/>
    <w:rsid w:val="002E054E"/>
    <w:rsid w:val="00351ADF"/>
    <w:rsid w:val="003665C3"/>
    <w:rsid w:val="003F553B"/>
    <w:rsid w:val="004925AE"/>
    <w:rsid w:val="004F6FCB"/>
    <w:rsid w:val="005426DD"/>
    <w:rsid w:val="00731431"/>
    <w:rsid w:val="009309C4"/>
    <w:rsid w:val="009A4A6A"/>
    <w:rsid w:val="009E06AF"/>
    <w:rsid w:val="00A26E28"/>
    <w:rsid w:val="00AB7736"/>
    <w:rsid w:val="00B00E10"/>
    <w:rsid w:val="00D75EEB"/>
    <w:rsid w:val="00D9557E"/>
    <w:rsid w:val="00F63B74"/>
    <w:rsid w:val="00FB710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90CBC"/>
  <w15:chartTrackingRefBased/>
  <w15:docId w15:val="{25D26A5C-AB16-49F6-89F6-D42AB6971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7100"/>
  </w:style>
  <w:style w:type="paragraph" w:styleId="Ttulo1">
    <w:name w:val="heading 1"/>
    <w:basedOn w:val="Normal"/>
    <w:next w:val="Normal"/>
    <w:link w:val="Ttulo1Car"/>
    <w:uiPriority w:val="9"/>
    <w:qFormat/>
    <w:rsid w:val="00B00E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00E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B00E1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00E1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00E1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00E1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00E1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00E1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00E1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00E1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00E1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B00E1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00E1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00E1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00E1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00E1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00E1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00E10"/>
    <w:rPr>
      <w:rFonts w:eastAsiaTheme="majorEastAsia" w:cstheme="majorBidi"/>
      <w:color w:val="272727" w:themeColor="text1" w:themeTint="D8"/>
    </w:rPr>
  </w:style>
  <w:style w:type="paragraph" w:styleId="Ttulo">
    <w:name w:val="Title"/>
    <w:basedOn w:val="Normal"/>
    <w:next w:val="Normal"/>
    <w:link w:val="TtuloCar"/>
    <w:uiPriority w:val="10"/>
    <w:qFormat/>
    <w:rsid w:val="00B00E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00E1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00E1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00E1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00E10"/>
    <w:pPr>
      <w:spacing w:before="160"/>
      <w:jc w:val="center"/>
    </w:pPr>
    <w:rPr>
      <w:i/>
      <w:iCs/>
      <w:color w:val="404040" w:themeColor="text1" w:themeTint="BF"/>
    </w:rPr>
  </w:style>
  <w:style w:type="character" w:customStyle="1" w:styleId="CitaCar">
    <w:name w:val="Cita Car"/>
    <w:basedOn w:val="Fuentedeprrafopredeter"/>
    <w:link w:val="Cita"/>
    <w:uiPriority w:val="29"/>
    <w:rsid w:val="00B00E10"/>
    <w:rPr>
      <w:i/>
      <w:iCs/>
      <w:color w:val="404040" w:themeColor="text1" w:themeTint="BF"/>
    </w:rPr>
  </w:style>
  <w:style w:type="paragraph" w:styleId="Prrafodelista">
    <w:name w:val="List Paragraph"/>
    <w:basedOn w:val="Normal"/>
    <w:uiPriority w:val="34"/>
    <w:qFormat/>
    <w:rsid w:val="00B00E10"/>
    <w:pPr>
      <w:ind w:left="720"/>
      <w:contextualSpacing/>
    </w:pPr>
  </w:style>
  <w:style w:type="character" w:styleId="nfasisintenso">
    <w:name w:val="Intense Emphasis"/>
    <w:basedOn w:val="Fuentedeprrafopredeter"/>
    <w:uiPriority w:val="21"/>
    <w:qFormat/>
    <w:rsid w:val="00B00E10"/>
    <w:rPr>
      <w:i/>
      <w:iCs/>
      <w:color w:val="2F5496" w:themeColor="accent1" w:themeShade="BF"/>
    </w:rPr>
  </w:style>
  <w:style w:type="paragraph" w:styleId="Citadestacada">
    <w:name w:val="Intense Quote"/>
    <w:basedOn w:val="Normal"/>
    <w:next w:val="Normal"/>
    <w:link w:val="CitadestacadaCar"/>
    <w:uiPriority w:val="30"/>
    <w:qFormat/>
    <w:rsid w:val="00B00E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00E10"/>
    <w:rPr>
      <w:i/>
      <w:iCs/>
      <w:color w:val="2F5496" w:themeColor="accent1" w:themeShade="BF"/>
    </w:rPr>
  </w:style>
  <w:style w:type="character" w:styleId="Referenciaintensa">
    <w:name w:val="Intense Reference"/>
    <w:basedOn w:val="Fuentedeprrafopredeter"/>
    <w:uiPriority w:val="32"/>
    <w:qFormat/>
    <w:rsid w:val="00B00E10"/>
    <w:rPr>
      <w:b/>
      <w:bCs/>
      <w:smallCaps/>
      <w:color w:val="2F5496" w:themeColor="accent1" w:themeShade="BF"/>
      <w:spacing w:val="5"/>
    </w:rPr>
  </w:style>
  <w:style w:type="table" w:styleId="Tablaconcuadrcula">
    <w:name w:val="Table Grid"/>
    <w:basedOn w:val="Tablanormal"/>
    <w:uiPriority w:val="39"/>
    <w:rsid w:val="00B00E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12</Pages>
  <Words>1841</Words>
  <Characters>10131</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Fernando Pinzon Guacaneme</dc:creator>
  <cp:keywords/>
  <dc:description/>
  <cp:lastModifiedBy>Wilson Fernando Pinzon Guacaneme</cp:lastModifiedBy>
  <cp:revision>8</cp:revision>
  <dcterms:created xsi:type="dcterms:W3CDTF">2026-10-08T15:36:00Z</dcterms:created>
  <dcterms:modified xsi:type="dcterms:W3CDTF">2026-10-14T23:25:00Z</dcterms:modified>
</cp:coreProperties>
</file>