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281978" w14:textId="77777777" w:rsidR="00D22486" w:rsidRDefault="00FD2A60">
      <w:pPr>
        <w:spacing w:line="500" w:lineRule="exact"/>
        <w:ind w:left="2306"/>
        <w:outlineLvl w:val="1"/>
        <w:rPr>
          <w:rFonts w:ascii="宋体" w:eastAsia="宋体" w:hAnsi="宋体" w:cs="宋体"/>
          <w:b/>
          <w:bCs/>
          <w:spacing w:val="-7"/>
          <w:sz w:val="28"/>
          <w:szCs w:val="28"/>
          <w:lang w:eastAsia="zh-CN"/>
        </w:rPr>
      </w:pPr>
      <w:bookmarkStart w:id="0" w:name="bookmark323"/>
      <w:bookmarkEnd w:id="0"/>
      <w:r>
        <w:rPr>
          <w:rFonts w:ascii="宋体" w:eastAsia="宋体" w:hAnsi="宋体" w:cs="宋体"/>
          <w:b/>
          <w:bCs/>
          <w:spacing w:val="-7"/>
          <w:sz w:val="28"/>
          <w:szCs w:val="28"/>
          <w:lang w:eastAsia="zh-CN"/>
        </w:rPr>
        <w:t>附件</w:t>
      </w:r>
      <w:r>
        <w:rPr>
          <w:rFonts w:ascii="宋体" w:eastAsia="宋体" w:hAnsi="宋体" w:cs="宋体"/>
          <w:spacing w:val="-43"/>
          <w:sz w:val="28"/>
          <w:szCs w:val="28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  <w:lang w:eastAsia="zh-CN"/>
        </w:rPr>
        <w:t xml:space="preserve">10 </w:t>
      </w:r>
      <w:r>
        <w:rPr>
          <w:rFonts w:ascii="Calibri" w:eastAsia="Calibri" w:hAnsi="Calibri" w:cs="Calibri"/>
          <w:b/>
          <w:bCs/>
          <w:spacing w:val="26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  <w:lang w:eastAsia="zh-CN"/>
        </w:rPr>
        <w:t>主要设备、材料供应商</w:t>
      </w:r>
    </w:p>
    <w:tbl>
      <w:tblPr>
        <w:tblpPr w:leftFromText="180" w:rightFromText="180" w:vertAnchor="text" w:horzAnchor="page" w:tblpXSpec="center" w:tblpY="691"/>
        <w:tblOverlap w:val="never"/>
        <w:tblW w:w="9358" w:type="dxa"/>
        <w:jc w:val="center"/>
        <w:tblLayout w:type="fixed"/>
        <w:tblLook w:val="04A0" w:firstRow="1" w:lastRow="0" w:firstColumn="1" w:lastColumn="0" w:noHBand="0" w:noVBand="1"/>
      </w:tblPr>
      <w:tblGrid>
        <w:gridCol w:w="1066"/>
        <w:gridCol w:w="2238"/>
        <w:gridCol w:w="3262"/>
        <w:gridCol w:w="1480"/>
        <w:gridCol w:w="1312"/>
      </w:tblGrid>
      <w:tr w:rsidR="00D22486" w14:paraId="2E493027" w14:textId="77777777">
        <w:trPr>
          <w:trHeight w:val="673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65EEE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</w:rPr>
            </w:pPr>
            <w:bookmarkStart w:id="1" w:name="_GoBack_4"/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EE3D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设备名称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F6277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推荐品牌</w:t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厂家（或相当于）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B153EF" w14:textId="77777777" w:rsidR="00D22486" w:rsidRDefault="00FD2A60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投标人所报品牌</w:t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厂家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EDD676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b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 w:val="21"/>
                <w:szCs w:val="21"/>
                <w:lang w:eastAsia="zh-CN"/>
              </w:rPr>
              <w:t>备注</w:t>
            </w:r>
          </w:p>
        </w:tc>
      </w:tr>
      <w:bookmarkEnd w:id="1"/>
      <w:tr w:rsidR="00D22486" w14:paraId="4D6E1547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C9E58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64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77DF6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雷达料位计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297C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VEGA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、西门子、科隆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45CF4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2E187B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570FE01D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332288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65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077CD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测温（热电阻、热电偶）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0B663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川仪、江苏金荷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21AF4F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4F3E26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14DFAB44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15AE1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66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C4CEB2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压力变送器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A65CB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EJA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、罗斯蒙特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60028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4CB59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43928C81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BA0CC5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67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88BCD4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热成像系统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0F3F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hyperlink r:id="rId8" w:anchor="javascript:void('SRB_Name_2474');" w:history="1">
              <w:r>
                <w:rPr>
                  <w:rFonts w:asciiTheme="minorEastAsia" w:eastAsiaTheme="minorEastAsia" w:hAnsiTheme="minorEastAsia" w:hint="eastAsia"/>
                  <w:color w:val="000000"/>
                  <w:sz w:val="21"/>
                  <w:szCs w:val="21"/>
                  <w:highlight w:val="yellow"/>
                  <w:lang w:eastAsia="zh-CN"/>
                </w:rPr>
                <w:t>北京北科亿力科技有限公司</w:t>
              </w:r>
            </w:hyperlink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或相当于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5D5588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A6F85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5F350E34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251BC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68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A7CF93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电磁流量计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32746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川仪、开封仪表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967F6D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A327A8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08E917F0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00ADE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69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CE53A8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弯管流量计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73B1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上海宝宬冶金科技有限公司、上海铎通信息科技有限公司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52711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BD32B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79ACCAC2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ED2BE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70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978230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孔板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A49F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北京思量、川仪、开封仪表、北京博思达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A59E50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B76BBB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4B16A13C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EB6EE8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71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0AB2F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差压变送器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185B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EJA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、罗斯蒙特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F4070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ED5A4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0EC0FBD4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45E87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72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1B31D0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压力表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2F16D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川仪、上自仪、浙江神威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0495A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ECE95B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405E0E46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89ABF4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73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9666C0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铁水快速测温及显示单元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0B14C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北京科海或相当于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CE9529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3D3D1B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5DBF95AF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56689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74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F889C1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雷达液位计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A3D4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VEGA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、西门子、科隆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ED96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061E27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16D7A58C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DE3A6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75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738DD5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巴类流量计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50D5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北京思量、北京博思达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AE21F8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59ECA0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2283F3DA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F6A327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76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DE1152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CO/O2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分析仪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B3DD3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sz w:val="20"/>
                <w:highlight w:val="yellow"/>
                <w:lang w:eastAsia="zh-CN"/>
              </w:rPr>
              <w:t>川仪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、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杭州泽天春来、</w:t>
            </w:r>
            <w:r>
              <w:rPr>
                <w:sz w:val="20"/>
                <w:highlight w:val="yellow"/>
                <w:lang w:eastAsia="zh-CN"/>
              </w:rPr>
              <w:t>杭州聚光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、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8F82A0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92E5B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41EDCFF6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2EBF86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77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763C8B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雷达探尺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FD5133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VEGA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、西门子、科隆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20EDE9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54026C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795A9FAA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4FEB54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78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03E2FD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炉身静压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7C5D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中冶横天、武汉华敏、北京科龙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DDE9AD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5A758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6628A38D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AC39BD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79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2FE09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浪涌保护配电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隔离器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83EB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重庆正博、北京西桓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1B23D6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3AA068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4FA4E7DC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173608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80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80BAA1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浪涌保护温度变送器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497A4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重庆正博、北京西桓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BA50A8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53450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39D09876" w14:textId="77777777">
        <w:trPr>
          <w:trHeight w:val="238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5FB413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81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8BE583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振动传感器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0BDA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英华达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ENVADA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、本特利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A8EBE3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6E4817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61328ECA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75B552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82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9C515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多参数一体化流量计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A9C9C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北京思量、北京博思达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6C85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F9562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7253EE53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CD271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83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422AF0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煤气报警器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63CFC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川仪、上海恩信、深圳诺安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0E7CDD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D92B03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3036262B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EAD6F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84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46BD65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气动调节阀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C8D7B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无锡工装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KOSO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或相当于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2C6D98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7525C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38636359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631D4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85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672EF1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气动调节阀定位器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0C0F1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西门子或相当于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76E53F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4579ED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025F4341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E7168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86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58715E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电动执行器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1F6B1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西贝、川仪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61D273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D339D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0CFD5828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3CD0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87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FDA37E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称重式铁水液面计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05B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余姚太平洋、钱江称重、本溪卓衡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641E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DA2D0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5938CC70" w14:textId="77777777">
        <w:trPr>
          <w:trHeight w:val="28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BB35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88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8D303C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炉顶料罐秤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036D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申克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C526D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707B59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6A993D34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07CCFC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89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4FD9C2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槽下料斗秤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1A4D8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托利多、余姚太平洋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FDC33D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37F405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1CAE0CBA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CDE87B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90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5C826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网络交换机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4CEA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华为、华三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7930A3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4BD818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0B511372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2B06B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91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ADC82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工业监控设备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4CEB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海康或相当于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DC46FC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9C03F7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0AB0CA25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63A16E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92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34C876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防火墙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B25F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天融信、绿盟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ED53EC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B945A0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1A733CF2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4797B4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93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9398F3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红外热像仪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83D5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陕西池睿或相当于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516F41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25C13E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19B8B138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F5C616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94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BD2058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控制系统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EAE74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西门子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C773DB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B4589F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7BFAAC39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36292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95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961D8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24V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直流电源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B5709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西门子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56DD9E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0DF13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4604AB8E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ADFC1E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lastRenderedPageBreak/>
              <w:t>96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ADFD03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工业网络交换机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04E6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西门子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5DB2D8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A2DCFD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334A37B7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631A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97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1C20C0" w14:textId="77777777" w:rsidR="00D22486" w:rsidRDefault="00FD2A60">
            <w:pPr>
              <w:pStyle w:val="Normal170"/>
              <w:widowControl/>
              <w:ind w:firstLineChars="300" w:firstLine="630"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UPS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11F00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川仪、三辰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AEEDCA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E506FE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1C4114F3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4833AF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98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F39000" w14:textId="77777777" w:rsidR="00D22486" w:rsidRDefault="00FD2A60">
            <w:pPr>
              <w:pStyle w:val="Normal170"/>
              <w:widowControl/>
              <w:ind w:firstLineChars="200" w:firstLine="420"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计算机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81828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联想、戴尔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38D4C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80837C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4775545A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CD6D25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99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E0E720" w14:textId="77777777" w:rsidR="00D22486" w:rsidRDefault="00FD2A60">
            <w:pPr>
              <w:pStyle w:val="Normal170"/>
              <w:widowControl/>
              <w:ind w:firstLineChars="200" w:firstLine="420"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显示器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FA9CA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联想、戴尔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F18B45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88439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25B8B579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1CBC5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100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6344EB" w14:textId="77777777" w:rsidR="00D22486" w:rsidRDefault="00FD2A60">
            <w:pPr>
              <w:pStyle w:val="Normal170"/>
              <w:widowControl/>
              <w:ind w:firstLineChars="200" w:firstLine="420"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断路器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7CB0E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施耐德、西门子、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ABB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15B034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1585BF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  <w:tr w:rsidR="00D22486" w14:paraId="19DBFD34" w14:textId="77777777">
        <w:trPr>
          <w:trHeight w:val="240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6A891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101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4D92B4" w14:textId="77777777" w:rsidR="00D22486" w:rsidRDefault="00FD2A60">
            <w:pPr>
              <w:pStyle w:val="Normal170"/>
              <w:widowControl/>
              <w:ind w:firstLineChars="200" w:firstLine="420"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接线端子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1B691" w14:textId="77777777" w:rsidR="00D22486" w:rsidRDefault="00FD2A60">
            <w:pPr>
              <w:pStyle w:val="Normal170"/>
              <w:widowControl/>
              <w:jc w:val="center"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  <w:highlight w:val="yellow"/>
                <w:lang w:eastAsia="zh-CN"/>
              </w:rPr>
              <w:t>菲尼克斯、魏德米勒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C5B4D6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B75F9D" w14:textId="77777777" w:rsidR="00D22486" w:rsidRDefault="00D22486">
            <w:pPr>
              <w:pStyle w:val="Normal170"/>
              <w:widowControl/>
              <w:textAlignment w:val="center"/>
              <w:rPr>
                <w:rFonts w:asciiTheme="minorEastAsia" w:eastAsiaTheme="minorEastAsia" w:hAnsiTheme="minorEastAsia"/>
                <w:color w:val="000000"/>
                <w:sz w:val="21"/>
                <w:szCs w:val="21"/>
                <w:lang w:eastAsia="zh-CN"/>
              </w:rPr>
            </w:pPr>
          </w:p>
        </w:tc>
      </w:tr>
    </w:tbl>
    <w:p w14:paraId="1B67AA4C" w14:textId="77777777" w:rsidR="00D22486" w:rsidRDefault="00D22486">
      <w:pPr>
        <w:pStyle w:val="NormalIndent01"/>
        <w:ind w:firstLineChars="0" w:firstLine="0"/>
        <w:rPr>
          <w:lang w:eastAsia="zh-CN"/>
        </w:rPr>
      </w:pPr>
      <w:bookmarkStart w:id="2" w:name="_GoBack"/>
      <w:bookmarkEnd w:id="2"/>
    </w:p>
    <w:sectPr w:rsidR="00D22486">
      <w:footerReference w:type="default" r:id="rId9"/>
      <w:pgSz w:w="11906" w:h="16839"/>
      <w:pgMar w:top="2041" w:right="1474" w:bottom="1701" w:left="1701" w:header="0" w:footer="6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BFA08A" w14:textId="77777777" w:rsidR="00FD2A60" w:rsidRDefault="00FD2A60">
      <w:r>
        <w:separator/>
      </w:r>
    </w:p>
  </w:endnote>
  <w:endnote w:type="continuationSeparator" w:id="0">
    <w:p w14:paraId="56661CF6" w14:textId="77777777" w:rsidR="00FD2A60" w:rsidRDefault="00FD2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4161971"/>
    </w:sdtPr>
    <w:sdtEndPr/>
    <w:sdtContent>
      <w:p w14:paraId="3DEE6DD3" w14:textId="77777777" w:rsidR="00D22486" w:rsidRDefault="00FD2A6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44CC" w:rsidRPr="007144CC">
          <w:rPr>
            <w:noProof/>
            <w:lang w:val="zh-CN" w:eastAsia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91B34F" w14:textId="77777777" w:rsidR="00FD2A60" w:rsidRDefault="00FD2A60">
      <w:r>
        <w:separator/>
      </w:r>
    </w:p>
  </w:footnote>
  <w:footnote w:type="continuationSeparator" w:id="0">
    <w:p w14:paraId="3663BCAC" w14:textId="77777777" w:rsidR="00FD2A60" w:rsidRDefault="00FD2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1F"/>
    <w:multiLevelType w:val="singleLevel"/>
    <w:tmpl w:val="0000001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displayBackgroundShape/>
  <w:bordersDoNotSurroundHeader/>
  <w:bordersDoNotSurroundFooter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iNzg4ZGMzZDUwMDkzMWVhNTRmN2ZkMDc5MzdhNDcifQ=="/>
  </w:docVars>
  <w:rsids>
    <w:rsidRoot w:val="0022004B"/>
    <w:rsid w:val="00032864"/>
    <w:rsid w:val="0009767B"/>
    <w:rsid w:val="000F2F74"/>
    <w:rsid w:val="001C3D03"/>
    <w:rsid w:val="0022004B"/>
    <w:rsid w:val="004448B4"/>
    <w:rsid w:val="00465C7B"/>
    <w:rsid w:val="004B4795"/>
    <w:rsid w:val="00591761"/>
    <w:rsid w:val="005A0F23"/>
    <w:rsid w:val="005A67B5"/>
    <w:rsid w:val="00623DEB"/>
    <w:rsid w:val="006D7308"/>
    <w:rsid w:val="006F3C2D"/>
    <w:rsid w:val="007144CC"/>
    <w:rsid w:val="00715330"/>
    <w:rsid w:val="00736511"/>
    <w:rsid w:val="0073719C"/>
    <w:rsid w:val="007849CD"/>
    <w:rsid w:val="007A6EB2"/>
    <w:rsid w:val="007F1561"/>
    <w:rsid w:val="00821E89"/>
    <w:rsid w:val="00866CF2"/>
    <w:rsid w:val="008769A1"/>
    <w:rsid w:val="008C584A"/>
    <w:rsid w:val="008C7F5E"/>
    <w:rsid w:val="00943BDF"/>
    <w:rsid w:val="009515E9"/>
    <w:rsid w:val="00990CDC"/>
    <w:rsid w:val="009B2B66"/>
    <w:rsid w:val="009D4680"/>
    <w:rsid w:val="009D5162"/>
    <w:rsid w:val="00A2721C"/>
    <w:rsid w:val="00A74970"/>
    <w:rsid w:val="00A92D5B"/>
    <w:rsid w:val="00AE0FC1"/>
    <w:rsid w:val="00AE750E"/>
    <w:rsid w:val="00B059BB"/>
    <w:rsid w:val="00B21E90"/>
    <w:rsid w:val="00B57763"/>
    <w:rsid w:val="00B9549A"/>
    <w:rsid w:val="00B97560"/>
    <w:rsid w:val="00C42D82"/>
    <w:rsid w:val="00CE3F82"/>
    <w:rsid w:val="00D22486"/>
    <w:rsid w:val="00DB33CF"/>
    <w:rsid w:val="00EB1021"/>
    <w:rsid w:val="00F17580"/>
    <w:rsid w:val="00F25B38"/>
    <w:rsid w:val="00FD1DD0"/>
    <w:rsid w:val="00FD2A60"/>
    <w:rsid w:val="00FE0E8A"/>
    <w:rsid w:val="00FE1C79"/>
    <w:rsid w:val="016D4D19"/>
    <w:rsid w:val="02441AFD"/>
    <w:rsid w:val="03234E30"/>
    <w:rsid w:val="07FB4E2D"/>
    <w:rsid w:val="085D7896"/>
    <w:rsid w:val="0AE40B53"/>
    <w:rsid w:val="0B747F96"/>
    <w:rsid w:val="0FE64109"/>
    <w:rsid w:val="105D3725"/>
    <w:rsid w:val="108856CC"/>
    <w:rsid w:val="11C830D8"/>
    <w:rsid w:val="11D07D93"/>
    <w:rsid w:val="11D755F1"/>
    <w:rsid w:val="11F10C69"/>
    <w:rsid w:val="12A016D2"/>
    <w:rsid w:val="146D7C48"/>
    <w:rsid w:val="1478067C"/>
    <w:rsid w:val="148A5BEF"/>
    <w:rsid w:val="15A53A73"/>
    <w:rsid w:val="18185B6B"/>
    <w:rsid w:val="18486F69"/>
    <w:rsid w:val="18BE68E3"/>
    <w:rsid w:val="1A184B68"/>
    <w:rsid w:val="1BB32C3B"/>
    <w:rsid w:val="1D664248"/>
    <w:rsid w:val="1E333409"/>
    <w:rsid w:val="1E71154D"/>
    <w:rsid w:val="21E37470"/>
    <w:rsid w:val="222E306A"/>
    <w:rsid w:val="224A3B71"/>
    <w:rsid w:val="22803692"/>
    <w:rsid w:val="23987AFE"/>
    <w:rsid w:val="23A6676F"/>
    <w:rsid w:val="262E5D44"/>
    <w:rsid w:val="26670F6C"/>
    <w:rsid w:val="27383B65"/>
    <w:rsid w:val="28432356"/>
    <w:rsid w:val="28447CD2"/>
    <w:rsid w:val="28492A1D"/>
    <w:rsid w:val="29285C2E"/>
    <w:rsid w:val="2B584714"/>
    <w:rsid w:val="2BA705F6"/>
    <w:rsid w:val="2D763E58"/>
    <w:rsid w:val="2EA4771D"/>
    <w:rsid w:val="2FD57A72"/>
    <w:rsid w:val="307E6402"/>
    <w:rsid w:val="30F60C4E"/>
    <w:rsid w:val="337A0CE7"/>
    <w:rsid w:val="34561841"/>
    <w:rsid w:val="34E643B2"/>
    <w:rsid w:val="364E3895"/>
    <w:rsid w:val="37351420"/>
    <w:rsid w:val="39CC1EE0"/>
    <w:rsid w:val="3A7C6FA2"/>
    <w:rsid w:val="3CFF2C5E"/>
    <w:rsid w:val="3D0777F5"/>
    <w:rsid w:val="3DBA6615"/>
    <w:rsid w:val="3E3558AA"/>
    <w:rsid w:val="3F0B4C4E"/>
    <w:rsid w:val="42A95412"/>
    <w:rsid w:val="43F2318A"/>
    <w:rsid w:val="45356CB1"/>
    <w:rsid w:val="47095127"/>
    <w:rsid w:val="47BB63C6"/>
    <w:rsid w:val="486F17E7"/>
    <w:rsid w:val="488E0DCA"/>
    <w:rsid w:val="49551B88"/>
    <w:rsid w:val="4B561C64"/>
    <w:rsid w:val="4B75001F"/>
    <w:rsid w:val="4BFB1C38"/>
    <w:rsid w:val="4E4019B5"/>
    <w:rsid w:val="4E465CA3"/>
    <w:rsid w:val="4F6939F7"/>
    <w:rsid w:val="4F844CD5"/>
    <w:rsid w:val="50B334E9"/>
    <w:rsid w:val="50DA6CA0"/>
    <w:rsid w:val="51EA5A1A"/>
    <w:rsid w:val="52525BB3"/>
    <w:rsid w:val="549A4653"/>
    <w:rsid w:val="576C4A4E"/>
    <w:rsid w:val="58B24091"/>
    <w:rsid w:val="58CF796F"/>
    <w:rsid w:val="5B3A5112"/>
    <w:rsid w:val="5B532BE1"/>
    <w:rsid w:val="5BC22E0D"/>
    <w:rsid w:val="5E533721"/>
    <w:rsid w:val="5E5A5F78"/>
    <w:rsid w:val="5EFA035E"/>
    <w:rsid w:val="6089458F"/>
    <w:rsid w:val="623A01EC"/>
    <w:rsid w:val="63057D5F"/>
    <w:rsid w:val="65644917"/>
    <w:rsid w:val="680D0941"/>
    <w:rsid w:val="683A5849"/>
    <w:rsid w:val="685E3EBD"/>
    <w:rsid w:val="68841B84"/>
    <w:rsid w:val="6960702F"/>
    <w:rsid w:val="6AC344AB"/>
    <w:rsid w:val="6C1B06A3"/>
    <w:rsid w:val="6C47533A"/>
    <w:rsid w:val="6C661592"/>
    <w:rsid w:val="6CAB7073"/>
    <w:rsid w:val="700852D9"/>
    <w:rsid w:val="72A571AD"/>
    <w:rsid w:val="73DA3E93"/>
    <w:rsid w:val="74DD2619"/>
    <w:rsid w:val="762C050C"/>
    <w:rsid w:val="783F76AC"/>
    <w:rsid w:val="79340970"/>
    <w:rsid w:val="7A945181"/>
    <w:rsid w:val="7AB3724F"/>
    <w:rsid w:val="7BD75D48"/>
    <w:rsid w:val="7C5A2796"/>
    <w:rsid w:val="7D46394A"/>
    <w:rsid w:val="7F34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96D7FC9-4860-4A98-98FA-0EE6D112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2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Theme="minorEastAsia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qFormat/>
    <w:pPr>
      <w:ind w:firstLineChars="200" w:firstLine="420"/>
    </w:pPr>
    <w:rPr>
      <w:rFonts w:ascii="Calibri" w:hAnsi="Calibri"/>
    </w:rPr>
  </w:style>
  <w:style w:type="paragraph" w:styleId="a3">
    <w:name w:val="Body Text Indent"/>
    <w:basedOn w:val="a"/>
    <w:next w:val="a4"/>
    <w:qFormat/>
    <w:pPr>
      <w:spacing w:after="120"/>
      <w:ind w:leftChars="200" w:left="420"/>
    </w:pPr>
  </w:style>
  <w:style w:type="paragraph" w:styleId="a4">
    <w:name w:val="Body Text"/>
    <w:basedOn w:val="a"/>
    <w:next w:val="a"/>
    <w:semiHidden/>
    <w:qFormat/>
    <w:rPr>
      <w:rFonts w:eastAsia="Arial"/>
    </w:rPr>
  </w:style>
  <w:style w:type="paragraph" w:styleId="a5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9">
    <w:name w:val="Hyperlink"/>
    <w:basedOn w:val="a0"/>
    <w:uiPriority w:val="99"/>
    <w:semiHidden/>
    <w:unhideWhenUsed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character" w:customStyle="1" w:styleId="Char">
    <w:name w:val="批注框文本 Char"/>
    <w:basedOn w:val="a0"/>
    <w:link w:val="a5"/>
    <w:uiPriority w:val="99"/>
    <w:semiHidden/>
    <w:qFormat/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qFormat/>
    <w:rPr>
      <w:sz w:val="18"/>
      <w:szCs w:val="18"/>
    </w:rPr>
  </w:style>
  <w:style w:type="paragraph" w:customStyle="1" w:styleId="Normal170">
    <w:name w:val="Normal_17_0"/>
    <w:next w:val="NormalIndent01"/>
    <w:qFormat/>
    <w:pPr>
      <w:widowControl w:val="0"/>
    </w:pPr>
    <w:rPr>
      <w:rFonts w:ascii="宋体" w:hAnsi="宋体" w:cs="宋体"/>
      <w:sz w:val="22"/>
      <w:szCs w:val="22"/>
      <w:lang w:eastAsia="en-US"/>
    </w:rPr>
  </w:style>
  <w:style w:type="paragraph" w:customStyle="1" w:styleId="NormalIndent01">
    <w:name w:val="Normal Indent_0_1"/>
    <w:basedOn w:val="Normal170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9.94/CommonModel/CommonQuery/WebUI/QueryList.aspx?QueryCode=BJSG_Product_All&amp;__time_=1772075823000&amp;SiteId=4ac322ac-9c6e-494c-8fdb-e5893fa94c43&amp;SysMenuID=4dd2a6c6-32a8-48db-9052-0a952b7e2ad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3A25B7-3E0A-446D-8F5E-5512B89DB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user2021</dc:creator>
  <cp:lastModifiedBy>user2019</cp:lastModifiedBy>
  <cp:revision>3</cp:revision>
  <dcterms:created xsi:type="dcterms:W3CDTF">2026-04-22T08:46:00Z</dcterms:created>
  <dcterms:modified xsi:type="dcterms:W3CDTF">2026-04-28T07:40:00Z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2026-01-16T16:21:28Z</vt:filetime>
  </property>
  <property fmtid="{D5CDD505-2E9C-101B-9397-08002B2CF9AE}" pid="4" name="KSOProductBuildVer">
    <vt:lpwstr>2052-12.1.0.25860</vt:lpwstr>
  </property>
  <property fmtid="{D5CDD505-2E9C-101B-9397-08002B2CF9AE}" pid="5" name="KSOTemplateDocerSaveRecord">
    <vt:lpwstr>eyJoZGlkIjoiNmZkYTJhM2U4MWY4YjgxNmRjMjRhNzYzNzhhMGM5NzUiLCJ1c2VySWQiOiI2MDg2ODYwMjMifQ==</vt:lpwstr>
  </property>
  <property fmtid="{D5CDD505-2E9C-101B-9397-08002B2CF9AE}" pid="6" name="ICV">
    <vt:lpwstr>3E132B810E284B8AAA84FB5CF53CE286_13</vt:lpwstr>
  </property>
</Properties>
</file>